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16" w:lineRule="auto"/>
        <w:jc w:val="center"/>
        <w:rPr>
          <w:rFonts w:ascii="楷体_GB2312" w:hAnsi="Franklin Gothic Medium" w:eastAsia="楷体_GB2312" w:cs="Courier New"/>
          <w:szCs w:val="30"/>
        </w:rPr>
      </w:pPr>
      <w:bookmarkStart w:id="0" w:name="_Hlk70349176"/>
    </w:p>
    <w:p>
      <w:pPr>
        <w:spacing w:line="516" w:lineRule="auto"/>
        <w:jc w:val="center"/>
        <w:rPr>
          <w:rFonts w:ascii="楷体_GB2312" w:hAnsi="Franklin Gothic Medium" w:eastAsia="楷体_GB2312" w:cs="Courier New"/>
          <w:szCs w:val="30"/>
        </w:rPr>
      </w:pPr>
    </w:p>
    <w:p>
      <w:pPr>
        <w:spacing w:line="516" w:lineRule="auto"/>
        <w:jc w:val="center"/>
        <w:rPr>
          <w:rFonts w:ascii="楷体_GB2312" w:hAnsi="Franklin Gothic Medium" w:eastAsia="楷体_GB2312" w:cs="Courier New"/>
          <w:szCs w:val="30"/>
        </w:rPr>
      </w:pPr>
    </w:p>
    <w:p>
      <w:pPr>
        <w:spacing w:line="516" w:lineRule="auto"/>
        <w:jc w:val="center"/>
        <w:rPr>
          <w:rFonts w:ascii="楷体_GB2312" w:hAnsi="Franklin Gothic Medium" w:eastAsia="楷体_GB2312" w:cs="Courier New"/>
          <w:szCs w:val="30"/>
        </w:rPr>
      </w:pPr>
    </w:p>
    <w:p>
      <w:pPr>
        <w:spacing w:line="516" w:lineRule="auto"/>
        <w:jc w:val="center"/>
        <w:rPr>
          <w:rFonts w:ascii="楷体_GB2312" w:hAnsi="Franklin Gothic Medium" w:eastAsia="楷体_GB2312" w:cs="Courier New"/>
          <w:szCs w:val="30"/>
        </w:rPr>
      </w:pPr>
    </w:p>
    <w:p>
      <w:pPr>
        <w:spacing w:line="516" w:lineRule="auto"/>
        <w:jc w:val="center"/>
        <w:rPr>
          <w:rFonts w:ascii="仿宋_GB2312" w:hAnsi="楷体" w:cs="楷体"/>
          <w:sz w:val="32"/>
          <w:szCs w:val="32"/>
        </w:rPr>
      </w:pPr>
      <w:r>
        <w:rPr>
          <w:rFonts w:hint="eastAsia" w:ascii="仿宋_GB2312" w:hAnsi="楷体" w:cs="楷体"/>
          <w:sz w:val="32"/>
          <w:szCs w:val="32"/>
        </w:rPr>
        <w:t>舒科办〔202</w:t>
      </w:r>
      <w:r>
        <w:rPr>
          <w:rFonts w:ascii="仿宋_GB2312" w:hAnsi="楷体" w:cs="楷体"/>
          <w:sz w:val="32"/>
          <w:szCs w:val="32"/>
        </w:rPr>
        <w:t>1</w:t>
      </w:r>
      <w:r>
        <w:rPr>
          <w:rFonts w:hint="eastAsia" w:ascii="仿宋_GB2312" w:hAnsi="楷体" w:cs="楷体"/>
          <w:sz w:val="32"/>
          <w:szCs w:val="32"/>
        </w:rPr>
        <w:t>〕</w:t>
      </w:r>
      <w:r>
        <w:rPr>
          <w:rFonts w:ascii="仿宋_GB2312" w:hAnsi="楷体" w:cs="楷体"/>
          <w:sz w:val="32"/>
          <w:szCs w:val="32"/>
        </w:rPr>
        <w:t>2</w:t>
      </w:r>
      <w:r>
        <w:rPr>
          <w:rFonts w:hint="eastAsia" w:ascii="仿宋_GB2312" w:hAnsi="楷体" w:cs="楷体"/>
          <w:sz w:val="32"/>
          <w:szCs w:val="32"/>
        </w:rPr>
        <w:t>号</w:t>
      </w:r>
    </w:p>
    <w:p>
      <w:pPr>
        <w:spacing w:line="516" w:lineRule="auto"/>
        <w:rPr>
          <w:rFonts w:ascii="楷体_GB2312" w:hAnsi="Franklin Gothic Medium" w:eastAsia="楷体_GB2312" w:cs="Courier New"/>
          <w:szCs w:val="30"/>
        </w:rPr>
      </w:pPr>
    </w:p>
    <w:p>
      <w:pPr>
        <w:spacing w:line="660" w:lineRule="exact"/>
        <w:jc w:val="center"/>
        <w:rPr>
          <w:rFonts w:ascii="方正小标宋简体" w:hAnsi="宋体" w:eastAsia="方正小标宋简体" w:cs="Times New Roman"/>
          <w:spacing w:val="-11"/>
          <w:sz w:val="44"/>
          <w:szCs w:val="44"/>
        </w:rPr>
      </w:pPr>
      <w:bookmarkStart w:id="1" w:name="OLE_LINK1"/>
      <w:r>
        <w:rPr>
          <w:rFonts w:hint="eastAsia" w:ascii="方正小标宋简体" w:hAnsi="宋体" w:eastAsia="方正小标宋简体" w:cs="Times New Roman"/>
          <w:spacing w:val="-11"/>
          <w:sz w:val="44"/>
          <w:szCs w:val="44"/>
        </w:rPr>
        <w:t>关于印发《</w:t>
      </w:r>
      <w:bookmarkStart w:id="2" w:name="_Hlk74143392"/>
      <w:r>
        <w:rPr>
          <w:rFonts w:ascii="方正小标宋简体" w:hAnsi="宋体" w:eastAsia="方正小标宋简体" w:cs="Times New Roman"/>
          <w:spacing w:val="-11"/>
          <w:sz w:val="44"/>
          <w:szCs w:val="44"/>
        </w:rPr>
        <w:t>2021年县科技局送科技下乡活动</w:t>
      </w:r>
      <w:r>
        <w:rPr>
          <w:rFonts w:hint="eastAsia" w:ascii="方正小标宋简体" w:hAnsi="宋体" w:eastAsia="方正小标宋简体" w:cs="Times New Roman"/>
          <w:spacing w:val="-11"/>
          <w:sz w:val="44"/>
          <w:szCs w:val="44"/>
        </w:rPr>
        <w:t>实施方案</w:t>
      </w:r>
      <w:bookmarkEnd w:id="2"/>
      <w:r>
        <w:rPr>
          <w:rFonts w:hint="eastAsia" w:ascii="方正小标宋简体" w:hAnsi="宋体" w:eastAsia="方正小标宋简体" w:cs="Times New Roman"/>
          <w:spacing w:val="-11"/>
          <w:sz w:val="44"/>
          <w:szCs w:val="44"/>
        </w:rPr>
        <w:t>》的通知</w:t>
      </w:r>
    </w:p>
    <w:bookmarkEnd w:id="1"/>
    <w:p>
      <w:pPr>
        <w:spacing w:line="440" w:lineRule="exact"/>
        <w:rPr>
          <w:rFonts w:ascii="宋体" w:hAnsi="Times New Roman" w:eastAsia="宋体" w:cs="Times New Roman"/>
          <w:b/>
          <w:bCs/>
          <w:sz w:val="44"/>
          <w:szCs w:val="44"/>
        </w:rPr>
      </w:pPr>
    </w:p>
    <w:p>
      <w:pPr>
        <w:spacing w:line="600" w:lineRule="exact"/>
        <w:rPr>
          <w:rFonts w:ascii="仿宋_GB2312" w:hAnsi="Times New Roman" w:cs="Times New Roman"/>
          <w:sz w:val="32"/>
          <w:szCs w:val="32"/>
        </w:rPr>
      </w:pPr>
      <w:r>
        <w:rPr>
          <w:rFonts w:hint="eastAsia" w:ascii="仿宋_GB2312" w:hAnsi="Times New Roman" w:cs="Times New Roman"/>
          <w:sz w:val="32"/>
          <w:szCs w:val="32"/>
        </w:rPr>
        <w:t>局各股室所：</w:t>
      </w:r>
    </w:p>
    <w:p>
      <w:pPr>
        <w:spacing w:line="600" w:lineRule="exact"/>
        <w:ind w:firstLine="640" w:firstLineChars="200"/>
        <w:rPr>
          <w:rFonts w:ascii="仿宋_GB2312" w:hAnsi="Times New Roman" w:cs="Times New Roman"/>
          <w:sz w:val="32"/>
          <w:szCs w:val="32"/>
        </w:rPr>
      </w:pPr>
      <w:r>
        <w:rPr>
          <w:rFonts w:hint="eastAsia" w:ascii="仿宋_GB2312" w:hAnsi="Times New Roman" w:cs="Times New Roman"/>
          <w:sz w:val="32"/>
          <w:szCs w:val="32"/>
        </w:rPr>
        <w:t>根据县委宣传部相关会议精神要求，结合我局实际，制定《</w:t>
      </w:r>
      <w:r>
        <w:rPr>
          <w:rFonts w:ascii="仿宋_GB2312" w:hAnsi="Times New Roman" w:cs="Times New Roman"/>
          <w:sz w:val="32"/>
          <w:szCs w:val="32"/>
        </w:rPr>
        <w:t>2021年县科技局送科技下乡活动实施方案</w:t>
      </w:r>
      <w:r>
        <w:rPr>
          <w:rFonts w:hint="eastAsia" w:ascii="仿宋_GB2312" w:hAnsi="Times New Roman" w:cs="Times New Roman"/>
          <w:sz w:val="32"/>
          <w:szCs w:val="32"/>
        </w:rPr>
        <w:t>》，现予以印发，请认真贯彻落实。</w:t>
      </w:r>
    </w:p>
    <w:p>
      <w:pPr>
        <w:spacing w:line="600" w:lineRule="exact"/>
        <w:ind w:firstLine="640" w:firstLineChars="200"/>
        <w:rPr>
          <w:rFonts w:ascii="仿宋_GB2312" w:hAnsi="Times New Roman" w:cs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Times New Roman" w:cs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Times New Roman" w:cs="Times New Roman"/>
          <w:sz w:val="32"/>
          <w:szCs w:val="32"/>
        </w:rPr>
      </w:pPr>
      <w:bookmarkStart w:id="4" w:name="_GoBack"/>
      <w:bookmarkEnd w:id="4"/>
    </w:p>
    <w:p>
      <w:pPr>
        <w:spacing w:line="600" w:lineRule="exact"/>
        <w:ind w:firstLine="640" w:firstLineChars="200"/>
        <w:jc w:val="right"/>
        <w:rPr>
          <w:rFonts w:ascii="仿宋_GB2312" w:hAnsi="Times New Roman" w:cs="Times New Roman"/>
          <w:sz w:val="32"/>
          <w:szCs w:val="32"/>
        </w:rPr>
      </w:pPr>
      <w:r>
        <w:rPr>
          <w:rFonts w:hint="eastAsia" w:ascii="仿宋_GB2312" w:hAnsi="Times New Roman" w:cs="Times New Roman"/>
          <w:sz w:val="32"/>
          <w:szCs w:val="32"/>
        </w:rPr>
        <w:t>舒城县科技局办公室</w:t>
      </w:r>
    </w:p>
    <w:p>
      <w:pPr>
        <w:spacing w:line="600" w:lineRule="exact"/>
        <w:ind w:firstLine="640" w:firstLineChars="200"/>
        <w:jc w:val="right"/>
        <w:rPr>
          <w:rFonts w:ascii="仿宋_GB2312" w:hAnsi="Times New Roman" w:cs="Times New Roman"/>
          <w:sz w:val="32"/>
          <w:szCs w:val="32"/>
        </w:rPr>
      </w:pPr>
      <w:r>
        <w:rPr>
          <w:rFonts w:hint="eastAsia" w:ascii="仿宋_GB2312" w:hAnsi="Times New Roman" w:cs="Times New Roman"/>
          <w:sz w:val="32"/>
          <w:szCs w:val="32"/>
        </w:rPr>
        <w:t>202</w:t>
      </w:r>
      <w:r>
        <w:rPr>
          <w:rFonts w:ascii="仿宋_GB2312" w:hAnsi="Times New Roman" w:cs="Times New Roman"/>
          <w:sz w:val="32"/>
          <w:szCs w:val="32"/>
        </w:rPr>
        <w:t>1</w:t>
      </w:r>
      <w:r>
        <w:rPr>
          <w:rFonts w:hint="eastAsia" w:ascii="仿宋_GB2312" w:hAnsi="Times New Roman" w:cs="Times New Roman"/>
          <w:sz w:val="32"/>
          <w:szCs w:val="32"/>
        </w:rPr>
        <w:t>年</w:t>
      </w:r>
      <w:r>
        <w:rPr>
          <w:rFonts w:hint="eastAsia" w:ascii="仿宋_GB2312" w:hAnsi="Times New Roman" w:cs="Times New Roman"/>
          <w:sz w:val="32"/>
          <w:szCs w:val="32"/>
          <w:lang w:val="en-US" w:eastAsia="zh-CN"/>
        </w:rPr>
        <w:t>7</w:t>
      </w:r>
      <w:r>
        <w:rPr>
          <w:rFonts w:hint="eastAsia" w:ascii="仿宋_GB2312" w:hAnsi="Times New Roman" w:cs="Times New Roman"/>
          <w:sz w:val="32"/>
          <w:szCs w:val="32"/>
        </w:rPr>
        <w:t>月</w:t>
      </w:r>
      <w:r>
        <w:rPr>
          <w:rFonts w:ascii="仿宋_GB2312" w:hAnsi="Times New Roman" w:cs="Times New Roman"/>
          <w:sz w:val="32"/>
          <w:szCs w:val="32"/>
        </w:rPr>
        <w:t>8</w:t>
      </w:r>
      <w:r>
        <w:rPr>
          <w:rFonts w:hint="eastAsia" w:ascii="仿宋_GB2312" w:hAnsi="Times New Roman" w:cs="Times New Roman"/>
          <w:sz w:val="32"/>
          <w:szCs w:val="32"/>
        </w:rPr>
        <w:t>日</w:t>
      </w:r>
    </w:p>
    <w:p>
      <w:pPr>
        <w:widowControl/>
        <w:jc w:val="left"/>
        <w:rPr>
          <w:rFonts w:ascii="仿宋_GB2312" w:hAnsi="楷体" w:cs="Courier New"/>
          <w:szCs w:val="30"/>
        </w:rPr>
      </w:pPr>
      <w:r>
        <w:rPr>
          <w:rFonts w:ascii="仿宋_GB2312" w:hAnsi="楷体" w:cs="Courier New"/>
          <w:szCs w:val="30"/>
        </w:rPr>
        <w:br w:type="page"/>
      </w:r>
    </w:p>
    <w:bookmarkEnd w:id="0"/>
    <w:p>
      <w:pPr>
        <w:jc w:val="center"/>
        <w:rPr>
          <w:rFonts w:ascii="方正小标宋简体" w:eastAsia="方正小标宋简体"/>
          <w:b/>
          <w:bCs/>
          <w:sz w:val="44"/>
          <w:szCs w:val="44"/>
        </w:rPr>
      </w:pPr>
      <w:bookmarkStart w:id="3" w:name="_Hlk74058657"/>
      <w:r>
        <w:rPr>
          <w:rFonts w:ascii="方正小标宋简体" w:eastAsia="方正小标宋简体"/>
          <w:sz w:val="44"/>
          <w:szCs w:val="44"/>
        </w:rPr>
        <w:t>2021年县科技局送科技下乡活动实施方案</w:t>
      </w:r>
    </w:p>
    <w:bookmarkEnd w:id="3"/>
    <w:p>
      <w:pPr>
        <w:ind w:firstLine="640" w:firstLineChars="200"/>
        <w:rPr>
          <w:rFonts w:ascii="仿宋_GB2312"/>
          <w:b/>
          <w:bCs/>
          <w:sz w:val="32"/>
          <w:szCs w:val="32"/>
        </w:rPr>
      </w:pPr>
      <w:r>
        <w:rPr>
          <w:rFonts w:ascii="仿宋_GB2312"/>
          <w:sz w:val="32"/>
          <w:szCs w:val="32"/>
        </w:rPr>
        <w:t>2021年县科技局在全县“三下乡”活动中</w:t>
      </w:r>
      <w:r>
        <w:rPr>
          <w:rFonts w:hint="eastAsia" w:ascii="仿宋_GB2312"/>
          <w:sz w:val="32"/>
          <w:szCs w:val="32"/>
        </w:rPr>
        <w:t>，以习近平新时代中国特色社会主义思想为指导，深入贯彻党的十九大和十九届二中、三中、四中、五中全会精神，以社会主义核心价值观为引领，面向农村积极开展送科技活动，着力提高农民思想道德素质、科学文化素质、身心健康素质和乡村文明程度，为全面推进乡村振兴、构建新型工农城乡关系、开启新阶段现代化美好舒城建设新征程作贡献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一、活动内容</w:t>
      </w:r>
    </w:p>
    <w:p>
      <w:pPr>
        <w:ind w:firstLine="640" w:firstLineChars="200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与科技推广、科普宣传工作相结合，以科技下乡、科普宣传等方式为主要载体，组织广大科技工作者深入农村广泛开展科技成果转化和推广、科技服务和科学普及活动。</w:t>
      </w:r>
    </w:p>
    <w:p>
      <w:pPr>
        <w:numPr>
          <w:ilvl w:val="0"/>
          <w:numId w:val="1"/>
        </w:numPr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开展科技下乡，服务三农活动</w:t>
      </w:r>
    </w:p>
    <w:p>
      <w:pPr>
        <w:ind w:firstLine="640" w:firstLineChars="200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深化科技特派员行动，推动农村科技创新创业。启动实施科技特派员创新创业五年行动计划，逐步实现科技特派员创新创业和技术服务覆盖所有行政村。同时，注重多领域选派科技特派员，引导科技特派员创新创业由一产向二、三产业拓展，开展科技成果转化、人才培养、创业辅导等全产业链服务，不断提升广大农民的科技素质，提高农民的生活水平，形成科学文明的社会氛围，为建设社会主义新农村服务。</w:t>
      </w:r>
    </w:p>
    <w:p>
      <w:pPr>
        <w:ind w:firstLine="640" w:firstLineChars="200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动员科技特派员积极投身“我为群众办实事”实践活动中，将创新的动能扩展到田间地头。积极为农业企业、专业合作社、家庭农场、种养殖大户等农业生产经营主体提供技术指导和服务，科学有序地指导群众开展生产。督促服务脱贫村的科技特派员下沉到村，深入了解科技需求，解决难题，至少举办一次科技培训。各级各类农业科技创新平台要切实发挥平台技术优势，贴近实际，开展内容丰富、灵活多样的服务活动，助力农业生产。</w:t>
      </w:r>
    </w:p>
    <w:p>
      <w:pPr>
        <w:numPr>
          <w:ilvl w:val="0"/>
          <w:numId w:val="1"/>
        </w:numPr>
        <w:rPr>
          <w:rFonts w:ascii="楷体" w:hAnsi="楷体" w:eastAsia="楷体"/>
          <w:sz w:val="32"/>
          <w:szCs w:val="32"/>
        </w:rPr>
      </w:pPr>
      <w:r>
        <w:rPr>
          <w:rFonts w:ascii="楷体" w:hAnsi="楷体" w:eastAsia="楷体"/>
          <w:sz w:val="32"/>
          <w:szCs w:val="32"/>
        </w:rPr>
        <w:t>广泛开展各种科普宣传活动</w:t>
      </w:r>
    </w:p>
    <w:p>
      <w:pPr>
        <w:ind w:firstLine="640" w:firstLineChars="200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举办科技活动周、科普日等活动，</w:t>
      </w:r>
      <w:r>
        <w:rPr>
          <w:rFonts w:ascii="仿宋_GB2312"/>
          <w:sz w:val="32"/>
          <w:szCs w:val="32"/>
        </w:rPr>
        <w:t>针对当前科技与经济社会热点和群众关注的问题，集成社会科普资源，通过多种形式的科普方式，为人民群众提供内容丰富、品质优良的科普产品和服务。在活动中，一是以</w:t>
      </w:r>
      <w:r>
        <w:rPr>
          <w:rFonts w:hint="eastAsia" w:ascii="仿宋_GB2312"/>
          <w:sz w:val="32"/>
          <w:szCs w:val="32"/>
        </w:rPr>
        <w:t>科普惠民服务基层计划</w:t>
      </w:r>
      <w:r>
        <w:rPr>
          <w:rFonts w:ascii="仿宋_GB2312"/>
          <w:sz w:val="32"/>
          <w:szCs w:val="32"/>
        </w:rPr>
        <w:t>为抓手，开展</w:t>
      </w:r>
      <w:r>
        <w:rPr>
          <w:rFonts w:hint="eastAsia" w:ascii="仿宋_GB2312"/>
          <w:sz w:val="32"/>
          <w:szCs w:val="32"/>
        </w:rPr>
        <w:t>科普惠民乡村行</w:t>
      </w:r>
      <w:r>
        <w:rPr>
          <w:rFonts w:ascii="仿宋_GB2312"/>
          <w:sz w:val="32"/>
          <w:szCs w:val="32"/>
        </w:rPr>
        <w:t>活动，二是注重宣传节能减排和生态文明。要以实施节能减排全民科技行动为重点，通过举办科普讲座、发放科普知识读本、开办科普画廊等活动，提高全民节能减排意识，推动生态文明建设；三是注重宣传公共安全和身心健康</w:t>
      </w:r>
      <w:r>
        <w:rPr>
          <w:rFonts w:hint="eastAsia" w:ascii="仿宋_GB2312"/>
          <w:sz w:val="32"/>
          <w:szCs w:val="32"/>
        </w:rPr>
        <w:t>知识</w:t>
      </w:r>
      <w:r>
        <w:rPr>
          <w:rFonts w:ascii="仿宋_GB2312"/>
          <w:sz w:val="32"/>
          <w:szCs w:val="32"/>
        </w:rPr>
        <w:t>。结合民众关注的</w:t>
      </w:r>
      <w:r>
        <w:rPr>
          <w:rFonts w:hint="eastAsia" w:ascii="仿宋_GB2312"/>
          <w:sz w:val="32"/>
          <w:szCs w:val="32"/>
        </w:rPr>
        <w:t>科技防疫</w:t>
      </w:r>
      <w:r>
        <w:rPr>
          <w:rFonts w:ascii="仿宋_GB2312"/>
          <w:sz w:val="32"/>
          <w:szCs w:val="32"/>
        </w:rPr>
        <w:t>、公共卫生、安全生产和生活等热点问题，重点宣传相关科普知识，在全社会倡导健康文明的生产生活方式；四是注重提高未成年人科学素质。组织科技馆进中小学校等系列活动，激发青少年的科技创新热情，</w:t>
      </w:r>
      <w:r>
        <w:rPr>
          <w:rFonts w:hint="eastAsia" w:ascii="仿宋_GB2312"/>
          <w:sz w:val="32"/>
          <w:szCs w:val="32"/>
        </w:rPr>
        <w:t>培养</w:t>
      </w:r>
      <w:r>
        <w:rPr>
          <w:rFonts w:ascii="仿宋_GB2312"/>
          <w:sz w:val="32"/>
          <w:szCs w:val="32"/>
        </w:rPr>
        <w:t>青少年的</w:t>
      </w:r>
      <w:r>
        <w:rPr>
          <w:rFonts w:hint="eastAsia" w:ascii="仿宋_GB2312"/>
          <w:sz w:val="32"/>
          <w:szCs w:val="32"/>
        </w:rPr>
        <w:t>科技创新能力。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二、活动时间和地点</w:t>
      </w:r>
    </w:p>
    <w:p>
      <w:pPr>
        <w:ind w:firstLine="640" w:firstLineChars="200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时间：全年。</w:t>
      </w:r>
    </w:p>
    <w:p>
      <w:pPr>
        <w:ind w:firstLine="640" w:firstLineChars="200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地点：各乡镇、村，中小学。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三、活动要求</w:t>
      </w:r>
    </w:p>
    <w:p>
      <w:pPr>
        <w:ind w:firstLine="640" w:firstLineChars="200"/>
        <w:rPr>
          <w:rFonts w:ascii="仿宋_GB2312"/>
          <w:sz w:val="32"/>
          <w:szCs w:val="32"/>
        </w:rPr>
      </w:pPr>
      <w:r>
        <w:rPr>
          <w:rFonts w:ascii="仿宋_GB2312"/>
          <w:sz w:val="32"/>
          <w:szCs w:val="32"/>
        </w:rPr>
        <w:t>1、健全组织，加强领导。</w:t>
      </w:r>
      <w:r>
        <w:rPr>
          <w:rFonts w:hint="eastAsia" w:ascii="仿宋_GB2312"/>
          <w:sz w:val="32"/>
          <w:szCs w:val="32"/>
        </w:rPr>
        <w:t>为了切实做好</w:t>
      </w:r>
      <w:r>
        <w:rPr>
          <w:rFonts w:ascii="仿宋_GB2312"/>
          <w:sz w:val="32"/>
          <w:szCs w:val="32"/>
        </w:rPr>
        <w:t>2021年“三下乡”活动，成立送科技下乡活动领导小组，局主要领导任组长，局领导班子成员任副组长，股室负责人为成员,具体负责组织实施“三下乡”活动。</w:t>
      </w:r>
    </w:p>
    <w:p>
      <w:pPr>
        <w:ind w:firstLine="640" w:firstLineChars="200"/>
      </w:pPr>
      <w:r>
        <w:rPr>
          <w:rFonts w:ascii="仿宋_GB2312"/>
          <w:sz w:val="32"/>
          <w:szCs w:val="32"/>
        </w:rPr>
        <w:t>2、</w:t>
      </w:r>
      <w:r>
        <w:rPr>
          <w:rFonts w:hint="eastAsia" w:ascii="仿宋_GB2312"/>
          <w:sz w:val="32"/>
          <w:szCs w:val="32"/>
        </w:rPr>
        <w:t>认真实施，及时总结。在精心组织活动的同时，及时报送工作计划和活动进展情况，并认真收集相关资料，做好工作总结，该项工作纳入科技特派员年终评比考核的一项重要内容。</w:t>
      </w:r>
    </w:p>
    <w:p>
      <w:pPr>
        <w:widowControl/>
        <w:jc w:val="left"/>
      </w:pPr>
      <w:r>
        <w:br w:type="page"/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</w:t>
      </w:r>
      <w:r>
        <w:rPr>
          <w:rFonts w:ascii="方正小标宋简体" w:eastAsia="方正小标宋简体"/>
          <w:sz w:val="36"/>
          <w:szCs w:val="36"/>
        </w:rPr>
        <w:t>021</w:t>
      </w:r>
      <w:r>
        <w:rPr>
          <w:rFonts w:hint="eastAsia" w:ascii="方正小标宋简体" w:eastAsia="方正小标宋简体"/>
          <w:sz w:val="36"/>
          <w:szCs w:val="36"/>
        </w:rPr>
        <w:t>年</w:t>
      </w:r>
      <w:r>
        <w:rPr>
          <w:rFonts w:ascii="方正小标宋简体" w:eastAsia="方正小标宋简体"/>
          <w:sz w:val="36"/>
          <w:szCs w:val="36"/>
        </w:rPr>
        <w:t>县科技局送科技下乡活动领导小组</w:t>
      </w:r>
    </w:p>
    <w:p>
      <w:pPr>
        <w:jc w:val="center"/>
        <w:rPr>
          <w:rFonts w:hint="eastAsia"/>
        </w:rPr>
      </w:pPr>
    </w:p>
    <w:p>
      <w:pPr>
        <w:ind w:firstLine="600" w:firstLineChars="200"/>
        <w:jc w:val="left"/>
      </w:pPr>
      <w:r>
        <w:rPr>
          <w:rFonts w:hint="eastAsia"/>
        </w:rPr>
        <w:t>组长：卢月舒（局党组书记、局长）</w:t>
      </w:r>
    </w:p>
    <w:p>
      <w:pPr>
        <w:ind w:firstLine="600" w:firstLineChars="200"/>
        <w:jc w:val="left"/>
      </w:pPr>
      <w:r>
        <w:rPr>
          <w:rFonts w:hint="eastAsia"/>
        </w:rPr>
        <w:t>常务副组长：石思德（局党组成员、情报所所长）</w:t>
      </w:r>
    </w:p>
    <w:p>
      <w:pPr>
        <w:ind w:firstLine="600" w:firstLineChars="200"/>
        <w:jc w:val="left"/>
      </w:pPr>
      <w:r>
        <w:rPr>
          <w:rFonts w:hint="eastAsia"/>
        </w:rPr>
        <w:t>副组长：胡道凤（局党组成员、副局长）</w:t>
      </w:r>
    </w:p>
    <w:p>
      <w:pPr>
        <w:ind w:firstLine="600" w:firstLineChars="200"/>
        <w:jc w:val="left"/>
      </w:pPr>
      <w:r>
        <w:rPr>
          <w:rFonts w:hint="eastAsia"/>
        </w:rPr>
        <w:t xml:space="preserve"> </w:t>
      </w:r>
      <w:r>
        <w:t xml:space="preserve">       </w:t>
      </w:r>
      <w:r>
        <w:rPr>
          <w:rFonts w:hint="eastAsia"/>
        </w:rPr>
        <w:t>万伟（局党组成员、副局长）</w:t>
      </w:r>
    </w:p>
    <w:p>
      <w:pPr>
        <w:ind w:firstLine="600" w:firstLineChars="200"/>
        <w:jc w:val="left"/>
      </w:pPr>
      <w:r>
        <w:rPr>
          <w:rFonts w:hint="eastAsia"/>
        </w:rPr>
        <w:t>成员：戴军（办公室主任）</w:t>
      </w:r>
    </w:p>
    <w:p>
      <w:pPr>
        <w:ind w:firstLine="1500" w:firstLineChars="500"/>
        <w:jc w:val="left"/>
      </w:pPr>
      <w:r>
        <w:rPr>
          <w:rFonts w:hint="eastAsia"/>
        </w:rPr>
        <w:t>宋莎莎（办公室副主任）</w:t>
      </w:r>
    </w:p>
    <w:p>
      <w:pPr>
        <w:ind w:firstLine="1500" w:firstLineChars="500"/>
        <w:jc w:val="left"/>
      </w:pPr>
      <w:r>
        <w:rPr>
          <w:rFonts w:hint="eastAsia"/>
        </w:rPr>
        <w:t>钟颖（农社股副股长）</w:t>
      </w:r>
    </w:p>
    <w:p>
      <w:pPr>
        <w:ind w:firstLine="1500" w:firstLineChars="500"/>
        <w:jc w:val="left"/>
      </w:pPr>
      <w:r>
        <w:rPr>
          <w:rFonts w:hint="eastAsia"/>
        </w:rPr>
        <w:t>董海军（高新股副股长）</w:t>
      </w:r>
    </w:p>
    <w:p>
      <w:pPr>
        <w:ind w:firstLine="1500" w:firstLineChars="500"/>
        <w:jc w:val="left"/>
      </w:pPr>
    </w:p>
    <w:p>
      <w:pPr>
        <w:ind w:firstLine="1500" w:firstLineChars="500"/>
        <w:jc w:val="left"/>
      </w:pPr>
    </w:p>
    <w:p>
      <w:pPr>
        <w:ind w:firstLine="1500" w:firstLineChars="500"/>
        <w:jc w:val="left"/>
      </w:pPr>
    </w:p>
    <w:p>
      <w:pPr>
        <w:ind w:firstLine="1500" w:firstLineChars="500"/>
        <w:jc w:val="left"/>
      </w:pPr>
    </w:p>
    <w:p>
      <w:pPr>
        <w:ind w:firstLine="1500" w:firstLineChars="500"/>
        <w:jc w:val="left"/>
      </w:pPr>
    </w:p>
    <w:p>
      <w:pPr>
        <w:ind w:firstLine="1500" w:firstLineChars="500"/>
        <w:jc w:val="left"/>
      </w:pPr>
    </w:p>
    <w:p>
      <w:pPr>
        <w:ind w:firstLine="1500" w:firstLineChars="500"/>
        <w:jc w:val="left"/>
      </w:pPr>
    </w:p>
    <w:p>
      <w:pPr>
        <w:ind w:firstLine="1500" w:firstLineChars="500"/>
        <w:jc w:val="left"/>
      </w:pPr>
    </w:p>
    <w:p>
      <w:pPr>
        <w:ind w:firstLine="1500" w:firstLineChars="500"/>
        <w:jc w:val="left"/>
      </w:pPr>
    </w:p>
    <w:p>
      <w:pPr>
        <w:ind w:firstLine="1500" w:firstLineChars="500"/>
        <w:jc w:val="left"/>
      </w:pPr>
    </w:p>
    <w:tbl>
      <w:tblPr>
        <w:tblStyle w:val="7"/>
        <w:tblW w:w="0" w:type="auto"/>
        <w:tblInd w:w="0" w:type="dxa"/>
        <w:tblBorders>
          <w:top w:val="single" w:color="auto" w:sz="8" w:space="0"/>
          <w:left w:val="none" w:color="auto" w:sz="0" w:space="0"/>
          <w:bottom w:val="single" w:color="auto" w:sz="8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6"/>
      </w:tblGrid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</w:tcPr>
          <w:p>
            <w:pPr>
              <w:jc w:val="left"/>
            </w:pPr>
            <w:r>
              <w:rPr>
                <w:rFonts w:hint="eastAsia"/>
              </w:rPr>
              <w:t xml:space="preserve">舒城县科技局办公室 </w:t>
            </w:r>
            <w:r>
              <w:t xml:space="preserve">            2021年</w:t>
            </w:r>
            <w:r>
              <w:rPr>
                <w:rFonts w:hint="eastAsia"/>
              </w:rPr>
              <w:t>6</w:t>
            </w:r>
            <w:r>
              <w:t>月</w:t>
            </w:r>
            <w:r>
              <w:rPr>
                <w:rFonts w:hint="eastAsia"/>
              </w:rPr>
              <w:t>8</w:t>
            </w:r>
            <w:r>
              <w:t>日印发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ranklin Gothic Medium">
    <w:panose1 w:val="020B0603020102020204"/>
    <w:charset w:val="00"/>
    <w:family w:val="swiss"/>
    <w:pitch w:val="default"/>
    <w:sig w:usb0="00000287" w:usb1="00000000" w:usb2="00000000" w:usb3="00000000" w:csb0="2000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38C361C"/>
    <w:multiLevelType w:val="multilevel"/>
    <w:tmpl w:val="638C361C"/>
    <w:lvl w:ilvl="0" w:tentative="0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75F"/>
    <w:rsid w:val="00001E63"/>
    <w:rsid w:val="000268B8"/>
    <w:rsid w:val="0003294C"/>
    <w:rsid w:val="0005582C"/>
    <w:rsid w:val="00097693"/>
    <w:rsid w:val="000C3A75"/>
    <w:rsid w:val="000E2018"/>
    <w:rsid w:val="00120403"/>
    <w:rsid w:val="00122B4E"/>
    <w:rsid w:val="001443D5"/>
    <w:rsid w:val="00163282"/>
    <w:rsid w:val="001A3F8F"/>
    <w:rsid w:val="001A7EC5"/>
    <w:rsid w:val="001B5825"/>
    <w:rsid w:val="001D1558"/>
    <w:rsid w:val="001E413B"/>
    <w:rsid w:val="00213ABB"/>
    <w:rsid w:val="00217535"/>
    <w:rsid w:val="00221639"/>
    <w:rsid w:val="002234FA"/>
    <w:rsid w:val="00234FB1"/>
    <w:rsid w:val="0024788A"/>
    <w:rsid w:val="00261F57"/>
    <w:rsid w:val="00273F3F"/>
    <w:rsid w:val="00281BCE"/>
    <w:rsid w:val="00333512"/>
    <w:rsid w:val="00372BF3"/>
    <w:rsid w:val="003A0170"/>
    <w:rsid w:val="003C430E"/>
    <w:rsid w:val="003F1FAC"/>
    <w:rsid w:val="00411516"/>
    <w:rsid w:val="00427804"/>
    <w:rsid w:val="004329D7"/>
    <w:rsid w:val="004349D3"/>
    <w:rsid w:val="0044631B"/>
    <w:rsid w:val="00447755"/>
    <w:rsid w:val="00450DC2"/>
    <w:rsid w:val="00466AFF"/>
    <w:rsid w:val="004821A8"/>
    <w:rsid w:val="00497858"/>
    <w:rsid w:val="004B01BC"/>
    <w:rsid w:val="004D571C"/>
    <w:rsid w:val="004F075D"/>
    <w:rsid w:val="004F4661"/>
    <w:rsid w:val="004F6A9F"/>
    <w:rsid w:val="00515C78"/>
    <w:rsid w:val="0053375F"/>
    <w:rsid w:val="00550EBD"/>
    <w:rsid w:val="0056501F"/>
    <w:rsid w:val="00573377"/>
    <w:rsid w:val="00584813"/>
    <w:rsid w:val="005A5F47"/>
    <w:rsid w:val="005B38C4"/>
    <w:rsid w:val="005B3B2F"/>
    <w:rsid w:val="005C5771"/>
    <w:rsid w:val="005F1211"/>
    <w:rsid w:val="005F2E5F"/>
    <w:rsid w:val="00602A68"/>
    <w:rsid w:val="006513D7"/>
    <w:rsid w:val="006654B3"/>
    <w:rsid w:val="0069397C"/>
    <w:rsid w:val="00694462"/>
    <w:rsid w:val="006E0E42"/>
    <w:rsid w:val="006E72BF"/>
    <w:rsid w:val="006F0D1C"/>
    <w:rsid w:val="006F5F31"/>
    <w:rsid w:val="0070316B"/>
    <w:rsid w:val="00715C05"/>
    <w:rsid w:val="00743A8D"/>
    <w:rsid w:val="007761D5"/>
    <w:rsid w:val="007C2890"/>
    <w:rsid w:val="007C4779"/>
    <w:rsid w:val="007C7185"/>
    <w:rsid w:val="007D0733"/>
    <w:rsid w:val="007F1EC0"/>
    <w:rsid w:val="00806745"/>
    <w:rsid w:val="00810716"/>
    <w:rsid w:val="008114E6"/>
    <w:rsid w:val="00827E9C"/>
    <w:rsid w:val="0084259A"/>
    <w:rsid w:val="008615B3"/>
    <w:rsid w:val="00877AC1"/>
    <w:rsid w:val="00890368"/>
    <w:rsid w:val="00894531"/>
    <w:rsid w:val="008B0A87"/>
    <w:rsid w:val="008F4107"/>
    <w:rsid w:val="0090539A"/>
    <w:rsid w:val="009113EA"/>
    <w:rsid w:val="009149C9"/>
    <w:rsid w:val="00922DDA"/>
    <w:rsid w:val="00925E36"/>
    <w:rsid w:val="00940976"/>
    <w:rsid w:val="00994700"/>
    <w:rsid w:val="009C18FB"/>
    <w:rsid w:val="009C3D9D"/>
    <w:rsid w:val="009C4876"/>
    <w:rsid w:val="009D12BE"/>
    <w:rsid w:val="009D762E"/>
    <w:rsid w:val="009E1A48"/>
    <w:rsid w:val="009F0840"/>
    <w:rsid w:val="00A00B8C"/>
    <w:rsid w:val="00A17267"/>
    <w:rsid w:val="00A307B0"/>
    <w:rsid w:val="00A40613"/>
    <w:rsid w:val="00A4246C"/>
    <w:rsid w:val="00A52850"/>
    <w:rsid w:val="00A557FA"/>
    <w:rsid w:val="00A60F99"/>
    <w:rsid w:val="00A63033"/>
    <w:rsid w:val="00A71D46"/>
    <w:rsid w:val="00A82DC1"/>
    <w:rsid w:val="00A95165"/>
    <w:rsid w:val="00AD12F2"/>
    <w:rsid w:val="00AD3843"/>
    <w:rsid w:val="00B40808"/>
    <w:rsid w:val="00B4600B"/>
    <w:rsid w:val="00B539AB"/>
    <w:rsid w:val="00B73C62"/>
    <w:rsid w:val="00B740E4"/>
    <w:rsid w:val="00B8698B"/>
    <w:rsid w:val="00B87DB7"/>
    <w:rsid w:val="00B95523"/>
    <w:rsid w:val="00BA16D6"/>
    <w:rsid w:val="00BC00A1"/>
    <w:rsid w:val="00BC675F"/>
    <w:rsid w:val="00BD05A8"/>
    <w:rsid w:val="00BE2ECC"/>
    <w:rsid w:val="00C13A12"/>
    <w:rsid w:val="00C2226A"/>
    <w:rsid w:val="00C81180"/>
    <w:rsid w:val="00C917B2"/>
    <w:rsid w:val="00C93778"/>
    <w:rsid w:val="00CA093C"/>
    <w:rsid w:val="00CB541C"/>
    <w:rsid w:val="00CD12A1"/>
    <w:rsid w:val="00CD2E88"/>
    <w:rsid w:val="00CE5ABB"/>
    <w:rsid w:val="00CF23E0"/>
    <w:rsid w:val="00CF7021"/>
    <w:rsid w:val="00D1577C"/>
    <w:rsid w:val="00D224A1"/>
    <w:rsid w:val="00D32434"/>
    <w:rsid w:val="00D567D3"/>
    <w:rsid w:val="00D753C6"/>
    <w:rsid w:val="00D76264"/>
    <w:rsid w:val="00D866F0"/>
    <w:rsid w:val="00D96837"/>
    <w:rsid w:val="00DA0CF6"/>
    <w:rsid w:val="00DF249A"/>
    <w:rsid w:val="00E27287"/>
    <w:rsid w:val="00E30E03"/>
    <w:rsid w:val="00E90A30"/>
    <w:rsid w:val="00EA7617"/>
    <w:rsid w:val="00ED28A9"/>
    <w:rsid w:val="00F0074B"/>
    <w:rsid w:val="00F057F4"/>
    <w:rsid w:val="00F36DC0"/>
    <w:rsid w:val="00F42FF6"/>
    <w:rsid w:val="00F438D5"/>
    <w:rsid w:val="00F62F1B"/>
    <w:rsid w:val="00F83140"/>
    <w:rsid w:val="00FB076B"/>
    <w:rsid w:val="00FC0BF5"/>
    <w:rsid w:val="00FC701A"/>
    <w:rsid w:val="00FE413F"/>
    <w:rsid w:val="00FE5B4B"/>
    <w:rsid w:val="00FE6ED9"/>
    <w:rsid w:val="5808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仿宋_GB2312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0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0"/>
    <w:semiHidden/>
    <w:unhideWhenUsed/>
    <w:uiPriority w:val="99"/>
    <w:pPr>
      <w:jc w:val="left"/>
    </w:pPr>
  </w:style>
  <w:style w:type="paragraph" w:styleId="3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annotation subject"/>
    <w:basedOn w:val="2"/>
    <w:next w:val="2"/>
    <w:link w:val="11"/>
    <w:semiHidden/>
    <w:unhideWhenUsed/>
    <w:uiPriority w:val="99"/>
    <w:rPr>
      <w:b/>
      <w:bCs/>
    </w:rPr>
  </w:style>
  <w:style w:type="table" w:styleId="7">
    <w:name w:val="Table Grid"/>
    <w:basedOn w:val="6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annotation reference"/>
    <w:basedOn w:val="8"/>
    <w:semiHidden/>
    <w:unhideWhenUsed/>
    <w:uiPriority w:val="99"/>
    <w:rPr>
      <w:sz w:val="21"/>
      <w:szCs w:val="21"/>
    </w:rPr>
  </w:style>
  <w:style w:type="character" w:customStyle="1" w:styleId="10">
    <w:name w:val="批注文字 字符"/>
    <w:basedOn w:val="8"/>
    <w:link w:val="2"/>
    <w:semiHidden/>
    <w:uiPriority w:val="99"/>
  </w:style>
  <w:style w:type="character" w:customStyle="1" w:styleId="11">
    <w:name w:val="批注主题 字符"/>
    <w:basedOn w:val="10"/>
    <w:link w:val="5"/>
    <w:semiHidden/>
    <w:uiPriority w:val="99"/>
    <w:rPr>
      <w:b/>
      <w:bCs/>
    </w:rPr>
  </w:style>
  <w:style w:type="character" w:customStyle="1" w:styleId="12">
    <w:name w:val="页眉 字符"/>
    <w:basedOn w:val="8"/>
    <w:link w:val="4"/>
    <w:uiPriority w:val="99"/>
    <w:rPr>
      <w:sz w:val="18"/>
      <w:szCs w:val="18"/>
    </w:rPr>
  </w:style>
  <w:style w:type="character" w:customStyle="1" w:styleId="13">
    <w:name w:val="页脚 字符"/>
    <w:basedOn w:val="8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234</Words>
  <Characters>1337</Characters>
  <Lines>11</Lines>
  <Paragraphs>3</Paragraphs>
  <TotalTime>62</TotalTime>
  <ScaleCrop>false</ScaleCrop>
  <LinksUpToDate>false</LinksUpToDate>
  <CharactersWithSpaces>1568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2021-06-09T07:00:00Z</dcterms:created>
  <dc:creator>zhong ying</dc:creator>
  <cp:lastModifiedBy>帆紫菀</cp:lastModifiedBy>
  <cp:lastPrinted>2021-06-09T08:42:00Z</cp:lastPrinted>
  <dcterms:modified xsi:type="dcterms:W3CDTF">2021-09-27T03:03:58Z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1643107B394049A99E871FE1CF8672F5</vt:lpwstr>
  </property>
</Properties>
</file>