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6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70349176"/>
    </w:p>
    <w:p>
      <w:pPr>
        <w:spacing w:line="516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16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16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16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16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舒科办〔2021〕1号</w:t>
      </w:r>
    </w:p>
    <w:p>
      <w:pPr>
        <w:spacing w:line="51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关于印发《舒城县科技局工会“双争”活动工作方案》的通知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各股室所：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经局党组会议研究决定通过：《舒城县科技局工会“双争”活动工作方案》，现印发给你们，请遵照执行。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舒城县科技局办公室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2021年4月30日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bookmarkStart w:id="1" w:name="_GoBack"/>
      <w:bookmarkEnd w:id="1"/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舒城县科技局工会“双争”活动工作方案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为进一步加强和巩固县科技局工会组织，激发工会工作活力，充分发挥工会作用，激励广大职工爱岗敬业、争创一流，不断增强工会组织的吸引力和凝聚力，根据上级有关文件精神，结合我局工作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，现就开展“争创模范职工之家、争做模范职工”活动制定如下工作方案（以下简称“双争”活动）。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一、工作目标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以“双争”活动为载体，推动工会规范建会、健康发展，进一步夯基础、强服务、惠职工、增活力，全面提高基层工会工作水平，争取将县科技局工会建成模范职工之家，会员争当模范职工。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二、工作任务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1.加强领导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成立“双争”活动领导小组，由县科技局党组书记任组长，分管领导任副组长，工会主席任常务副组长，相关股室负责人为成员。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2.规范建设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依法成立工会、按期换届，职工入会率达到100%。配备办公场所、职工之家及党员活动室，建立健全工作制度、会议制度，工作和活动台账。每年召开一次职工大会，开展一次会员评家活动。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党工共建创先争优活动，常态化开展主题教育。团结引导广大职工听党话、跟党走，培育和践行社会主义核心价值观，开展四德教育，加强社会主义精神文明建设，创新思想政治工作方式方法，加强人文关怀和心理疏导，丰富职工精神文化生活，形成健康文明、昂扬向上的职工文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机关特点，开展群众性岗位练兵活动。结合工作业务，树立终生学习理念，立足岗位成长成才，不断学习新知识、掌握新技术、增长新本领，努力成为知识型、技术型、服务型、创新型职工。动员广大职工爱岗敬业、拼搏奉献、追求卓越，营造敬业风气，提高机关效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维护职工合法权益，每年组织职工开展健康体检，保障落实职工福利待遇，保障女职工权益。开展关心关爱困难职工，医疗互助等活动。每季度组织开展一次以上职工文体活动，丰富职工业余生活。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三、工作步骤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1.动员部署阶段（2021年4月）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制定出台《舒城县科技局工会“双争”活动工作方案》，建立健全工会组织架构和工作制度，配备齐全工会干部。设有工会办公室、党员活动室、职工之家等，提高职工入会率。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2.全面推进阶段（2021年5月-11月）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召开“双争”工作部署会，明确分工任务，抓好活动推进，确保扎实有序开展。整合资源手段，做好结合文章。结合党员活动日、党史学习教育等活动，结合机关工作实际，做到月月有学习。谋好员工福利，做到季度有活动，节日有慰问，年中有体检，关心关爱困难职工。及时总结活动经验做法，运用各种媒体宣传活动开展情况，扩大工会工作影响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3.总结验收阶段（2021年12月）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对照考评细则，开展自查自纠，申请县总工会验收。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县科技局“双争”活动领导小组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组长：卢月舒（局党组书记、局长）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常务副组长：石思德（局党组成员、工会主席）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副组长：胡道凤（局党组成员、副局长）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万伟（局党组成员、副局长）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成员：戴军（办公室主任）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钟颖（农社股副股长）</w:t>
      </w: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宋莎莎（办公室副主任）</w:t>
      </w: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董海军（高新股副股长）</w:t>
      </w: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舒城县科技局办公室             2021年4月30日印发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F"/>
    <w:rsid w:val="00001E63"/>
    <w:rsid w:val="000268B8"/>
    <w:rsid w:val="0003294C"/>
    <w:rsid w:val="0005582C"/>
    <w:rsid w:val="000C3A75"/>
    <w:rsid w:val="000E2018"/>
    <w:rsid w:val="00120403"/>
    <w:rsid w:val="001443D5"/>
    <w:rsid w:val="00163282"/>
    <w:rsid w:val="001A3F8F"/>
    <w:rsid w:val="001A7EC5"/>
    <w:rsid w:val="001B5825"/>
    <w:rsid w:val="00213ABB"/>
    <w:rsid w:val="002234FA"/>
    <w:rsid w:val="00234FB1"/>
    <w:rsid w:val="0024788A"/>
    <w:rsid w:val="00261F57"/>
    <w:rsid w:val="00281BCE"/>
    <w:rsid w:val="00333512"/>
    <w:rsid w:val="00372BF3"/>
    <w:rsid w:val="003A0170"/>
    <w:rsid w:val="003C430E"/>
    <w:rsid w:val="003F1FAC"/>
    <w:rsid w:val="00411516"/>
    <w:rsid w:val="00427804"/>
    <w:rsid w:val="004349D3"/>
    <w:rsid w:val="0044631B"/>
    <w:rsid w:val="00447755"/>
    <w:rsid w:val="00450DC2"/>
    <w:rsid w:val="00466AFF"/>
    <w:rsid w:val="004821A8"/>
    <w:rsid w:val="00497858"/>
    <w:rsid w:val="004B01BC"/>
    <w:rsid w:val="004F075D"/>
    <w:rsid w:val="004F4661"/>
    <w:rsid w:val="004F6A9F"/>
    <w:rsid w:val="00515C78"/>
    <w:rsid w:val="0053375F"/>
    <w:rsid w:val="00550EBD"/>
    <w:rsid w:val="0056501F"/>
    <w:rsid w:val="00573377"/>
    <w:rsid w:val="00584813"/>
    <w:rsid w:val="005A5F47"/>
    <w:rsid w:val="005B38C4"/>
    <w:rsid w:val="005B3B2F"/>
    <w:rsid w:val="005C5771"/>
    <w:rsid w:val="005F1211"/>
    <w:rsid w:val="006513D7"/>
    <w:rsid w:val="006654B3"/>
    <w:rsid w:val="0069397C"/>
    <w:rsid w:val="00694462"/>
    <w:rsid w:val="006E0E42"/>
    <w:rsid w:val="006E72BF"/>
    <w:rsid w:val="006F0D1C"/>
    <w:rsid w:val="006F5F31"/>
    <w:rsid w:val="0070316B"/>
    <w:rsid w:val="00715C05"/>
    <w:rsid w:val="00743A8D"/>
    <w:rsid w:val="007C2890"/>
    <w:rsid w:val="007C7185"/>
    <w:rsid w:val="007D0733"/>
    <w:rsid w:val="00806745"/>
    <w:rsid w:val="00810716"/>
    <w:rsid w:val="0084259A"/>
    <w:rsid w:val="008615B3"/>
    <w:rsid w:val="00877AC1"/>
    <w:rsid w:val="00890368"/>
    <w:rsid w:val="00894531"/>
    <w:rsid w:val="008B0A87"/>
    <w:rsid w:val="0090539A"/>
    <w:rsid w:val="009113EA"/>
    <w:rsid w:val="00922DDA"/>
    <w:rsid w:val="00925E36"/>
    <w:rsid w:val="00940976"/>
    <w:rsid w:val="00994700"/>
    <w:rsid w:val="009C18FB"/>
    <w:rsid w:val="009C4876"/>
    <w:rsid w:val="009D12BE"/>
    <w:rsid w:val="009D762E"/>
    <w:rsid w:val="009E1A48"/>
    <w:rsid w:val="00A00B8C"/>
    <w:rsid w:val="00A17267"/>
    <w:rsid w:val="00A307B0"/>
    <w:rsid w:val="00A40613"/>
    <w:rsid w:val="00A4246C"/>
    <w:rsid w:val="00A52850"/>
    <w:rsid w:val="00A60F99"/>
    <w:rsid w:val="00A63033"/>
    <w:rsid w:val="00A71D46"/>
    <w:rsid w:val="00A82DC1"/>
    <w:rsid w:val="00A95165"/>
    <w:rsid w:val="00AD3843"/>
    <w:rsid w:val="00B40808"/>
    <w:rsid w:val="00B539AB"/>
    <w:rsid w:val="00B73C62"/>
    <w:rsid w:val="00B740E4"/>
    <w:rsid w:val="00B8698B"/>
    <w:rsid w:val="00B87DB7"/>
    <w:rsid w:val="00B95523"/>
    <w:rsid w:val="00BC00A1"/>
    <w:rsid w:val="00BC675F"/>
    <w:rsid w:val="00BD05A8"/>
    <w:rsid w:val="00C13A12"/>
    <w:rsid w:val="00C2226A"/>
    <w:rsid w:val="00C917B2"/>
    <w:rsid w:val="00C93778"/>
    <w:rsid w:val="00CB541C"/>
    <w:rsid w:val="00CD12A1"/>
    <w:rsid w:val="00CD2E88"/>
    <w:rsid w:val="00CE5ABB"/>
    <w:rsid w:val="00D1577C"/>
    <w:rsid w:val="00D224A1"/>
    <w:rsid w:val="00D32434"/>
    <w:rsid w:val="00D567D3"/>
    <w:rsid w:val="00D753C6"/>
    <w:rsid w:val="00D76264"/>
    <w:rsid w:val="00D866F0"/>
    <w:rsid w:val="00DA0CF6"/>
    <w:rsid w:val="00DF249A"/>
    <w:rsid w:val="00E27287"/>
    <w:rsid w:val="00E30E03"/>
    <w:rsid w:val="00EA7617"/>
    <w:rsid w:val="00ED28A9"/>
    <w:rsid w:val="00F0074B"/>
    <w:rsid w:val="00F36DC0"/>
    <w:rsid w:val="00F42FF6"/>
    <w:rsid w:val="00F62F1B"/>
    <w:rsid w:val="00F83140"/>
    <w:rsid w:val="00FB076B"/>
    <w:rsid w:val="00FC0BF5"/>
    <w:rsid w:val="00FC701A"/>
    <w:rsid w:val="00FE413F"/>
    <w:rsid w:val="06546DC3"/>
    <w:rsid w:val="4E7610E6"/>
    <w:rsid w:val="5AB80467"/>
    <w:rsid w:val="6E6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99"/>
  </w:style>
  <w:style w:type="character" w:customStyle="1" w:styleId="12">
    <w:name w:val="批注主题 字符"/>
    <w:basedOn w:val="11"/>
    <w:link w:val="6"/>
    <w:semiHidden/>
    <w:qFormat/>
    <w:uiPriority w:val="99"/>
    <w:rPr>
      <w:b/>
      <w:bCs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1194</Characters>
  <Lines>9</Lines>
  <Paragraphs>2</Paragraphs>
  <TotalTime>14</TotalTime>
  <ScaleCrop>false</ScaleCrop>
  <LinksUpToDate>false</LinksUpToDate>
  <CharactersWithSpaces>1401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2021-05-08T09:15:00Z</dcterms:created>
  <dc:creator>zhong ying</dc:creator>
  <cp:lastModifiedBy>帆紫菀</cp:lastModifiedBy>
  <cp:lastPrinted>2021-09-26T09:33:17Z</cp:lastPrinted>
  <dcterms:modified xsi:type="dcterms:W3CDTF">2021-09-26T09:33:30Z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E1DA5A2768E34A8D8BFB429E86FF1C9B</vt:lpwstr>
  </property>
</Properties>
</file>