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94" w:rsidRDefault="000E0894" w:rsidP="000F26C7">
      <w:pPr>
        <w:widowControl/>
        <w:spacing w:line="560" w:lineRule="exact"/>
        <w:ind w:firstLine="641"/>
        <w:jc w:val="center"/>
        <w:rPr>
          <w:rFonts w:ascii="方正小标宋简体" w:eastAsia="方正小标宋简体" w:hAnsi="黑体" w:cs="Calibri" w:hint="eastAsia"/>
          <w:color w:val="333333"/>
          <w:kern w:val="0"/>
          <w:sz w:val="44"/>
          <w:szCs w:val="44"/>
        </w:rPr>
      </w:pPr>
    </w:p>
    <w:p w:rsidR="000E0894" w:rsidRDefault="000E0894" w:rsidP="000F26C7">
      <w:pPr>
        <w:widowControl/>
        <w:spacing w:line="560" w:lineRule="exact"/>
        <w:ind w:firstLine="641"/>
        <w:jc w:val="center"/>
        <w:rPr>
          <w:rFonts w:ascii="方正小标宋简体" w:eastAsia="方正小标宋简体" w:hAnsi="黑体" w:cs="Calibri" w:hint="eastAsia"/>
          <w:color w:val="333333"/>
          <w:kern w:val="0"/>
          <w:sz w:val="44"/>
          <w:szCs w:val="44"/>
        </w:rPr>
      </w:pPr>
    </w:p>
    <w:p w:rsidR="000E0894" w:rsidRDefault="000E0894" w:rsidP="000F26C7">
      <w:pPr>
        <w:widowControl/>
        <w:spacing w:line="560" w:lineRule="exact"/>
        <w:ind w:firstLine="641"/>
        <w:jc w:val="center"/>
        <w:rPr>
          <w:rFonts w:ascii="方正小标宋简体" w:eastAsia="方正小标宋简体" w:hAnsi="黑体" w:cs="Calibri" w:hint="eastAsia"/>
          <w:color w:val="333333"/>
          <w:kern w:val="0"/>
          <w:sz w:val="44"/>
          <w:szCs w:val="44"/>
        </w:rPr>
      </w:pPr>
    </w:p>
    <w:p w:rsidR="000E0894" w:rsidRDefault="000E0894" w:rsidP="000F26C7">
      <w:pPr>
        <w:widowControl/>
        <w:spacing w:line="560" w:lineRule="exact"/>
        <w:ind w:firstLine="641"/>
        <w:jc w:val="center"/>
        <w:rPr>
          <w:rFonts w:ascii="方正小标宋简体" w:eastAsia="方正小标宋简体" w:hAnsi="黑体" w:cs="Calibri" w:hint="eastAsia"/>
          <w:color w:val="333333"/>
          <w:kern w:val="0"/>
          <w:sz w:val="44"/>
          <w:szCs w:val="44"/>
        </w:rPr>
      </w:pPr>
    </w:p>
    <w:p w:rsidR="00E32935" w:rsidRPr="00E32935" w:rsidRDefault="00E32935" w:rsidP="000F26C7">
      <w:pPr>
        <w:widowControl/>
        <w:spacing w:line="560" w:lineRule="exact"/>
        <w:ind w:firstLine="641"/>
        <w:jc w:val="center"/>
        <w:rPr>
          <w:rFonts w:ascii="方正小标宋简体" w:eastAsia="方正小标宋简体" w:hAnsi="黑体" w:cs="Calibri"/>
          <w:color w:val="333333"/>
          <w:kern w:val="0"/>
          <w:sz w:val="44"/>
          <w:szCs w:val="44"/>
        </w:rPr>
      </w:pPr>
      <w:r w:rsidRPr="00E32935">
        <w:rPr>
          <w:rFonts w:ascii="方正小标宋简体" w:eastAsia="方正小标宋简体" w:hAnsi="黑体" w:cs="Calibri" w:hint="eastAsia"/>
          <w:color w:val="333333"/>
          <w:kern w:val="0"/>
          <w:sz w:val="44"/>
          <w:szCs w:val="44"/>
        </w:rPr>
        <w:t>舒城县供销合作社联合社202</w:t>
      </w:r>
      <w:r>
        <w:rPr>
          <w:rFonts w:ascii="方正小标宋简体" w:eastAsia="方正小标宋简体" w:hAnsi="黑体" w:cs="Calibri" w:hint="eastAsia"/>
          <w:color w:val="333333"/>
          <w:kern w:val="0"/>
          <w:sz w:val="44"/>
          <w:szCs w:val="44"/>
        </w:rPr>
        <w:t>1</w:t>
      </w:r>
      <w:r w:rsidRPr="00E32935">
        <w:rPr>
          <w:rFonts w:ascii="方正小标宋简体" w:eastAsia="方正小标宋简体" w:hAnsi="黑体" w:cs="Calibri" w:hint="eastAsia"/>
          <w:color w:val="333333"/>
          <w:kern w:val="0"/>
          <w:sz w:val="44"/>
          <w:szCs w:val="44"/>
        </w:rPr>
        <w:t>年政府信息公开工作年度报告</w:t>
      </w:r>
    </w:p>
    <w:p w:rsidR="00E32935" w:rsidRPr="00E32935" w:rsidRDefault="00E32935" w:rsidP="00E32935">
      <w:pPr>
        <w:widowControl/>
        <w:spacing w:line="480" w:lineRule="auto"/>
        <w:rPr>
          <w:rFonts w:ascii="仿宋_GB2312" w:eastAsia="仿宋_GB2312" w:hAnsi="黑体" w:cs="Calibri"/>
          <w:color w:val="333333"/>
          <w:kern w:val="0"/>
          <w:sz w:val="32"/>
          <w:szCs w:val="32"/>
        </w:rPr>
      </w:pPr>
    </w:p>
    <w:p w:rsidR="00E32935" w:rsidRPr="00E32935" w:rsidRDefault="00E32935" w:rsidP="00E32935">
      <w:pPr>
        <w:widowControl/>
        <w:spacing w:line="480" w:lineRule="auto"/>
        <w:ind w:firstLine="640"/>
        <w:rPr>
          <w:rFonts w:ascii="仿宋_GB2312" w:eastAsia="仿宋_GB2312" w:hAnsi="黑体" w:cs="Calibri"/>
          <w:color w:val="333333"/>
          <w:kern w:val="0"/>
          <w:sz w:val="32"/>
          <w:szCs w:val="32"/>
        </w:rPr>
      </w:pPr>
      <w:r w:rsidRPr="00E32935">
        <w:rPr>
          <w:rFonts w:ascii="仿宋_GB2312" w:eastAsia="仿宋_GB2312" w:hAnsi="黑体" w:cs="Calibri" w:hint="eastAsia"/>
          <w:color w:val="333333"/>
          <w:kern w:val="0"/>
          <w:sz w:val="32"/>
          <w:szCs w:val="32"/>
        </w:rPr>
        <w:t xml:space="preserve">根据《中华人民共和国政府信息公开条例》和县政府信息公开有关文件精神，结合舒城县供销合作社联合社（以下简称县供销社）2021年信息公开实际，编制本报告。内容包括总体情况、主动公开政府信息情况、收到和处理政府信息公开申请情况、存在主要问题及改进情况等方面内容。本报告使用数据统计期为2021年1月1日至2021年12月31日，本年度报告电子版可在县供销社信息公开平台下载。如对本报告有疑问请于县供销社联系。（地址：开发区周瑜大道北侧舒城供销大院，联系电话：0564-8621742）。 </w:t>
      </w:r>
    </w:p>
    <w:p w:rsidR="00E32935" w:rsidRPr="00E32935" w:rsidRDefault="00E32935" w:rsidP="00E32935">
      <w:pPr>
        <w:widowControl/>
        <w:spacing w:line="480" w:lineRule="auto"/>
        <w:ind w:firstLine="640"/>
        <w:rPr>
          <w:rFonts w:ascii="黑体" w:eastAsia="黑体" w:hAnsi="黑体" w:cs="Calibri"/>
          <w:color w:val="333333"/>
          <w:kern w:val="0"/>
          <w:sz w:val="32"/>
          <w:szCs w:val="32"/>
        </w:rPr>
      </w:pPr>
      <w:r w:rsidRPr="00E32935">
        <w:rPr>
          <w:rFonts w:ascii="黑体" w:eastAsia="黑体" w:hAnsi="黑体" w:cs="Calibri" w:hint="eastAsia"/>
          <w:color w:val="333333"/>
          <w:kern w:val="0"/>
          <w:sz w:val="32"/>
          <w:szCs w:val="32"/>
        </w:rPr>
        <w:t xml:space="preserve">一、总体情况 </w:t>
      </w:r>
    </w:p>
    <w:p w:rsidR="00E32935" w:rsidRPr="00E32935" w:rsidRDefault="001E02A2" w:rsidP="00E32935">
      <w:pPr>
        <w:widowControl/>
        <w:spacing w:line="480" w:lineRule="auto"/>
        <w:ind w:firstLine="640"/>
        <w:rPr>
          <w:rFonts w:ascii="仿宋_GB2312" w:eastAsia="仿宋_GB2312" w:hAnsi="黑体" w:cs="Calibri"/>
          <w:color w:val="333333"/>
          <w:kern w:val="0"/>
          <w:sz w:val="32"/>
          <w:szCs w:val="32"/>
        </w:rPr>
      </w:pPr>
      <w:r>
        <w:rPr>
          <w:rFonts w:ascii="仿宋_GB2312" w:eastAsia="仿宋_GB2312" w:hAnsi="黑体" w:cs="Calibri" w:hint="eastAsia"/>
          <w:color w:val="333333"/>
          <w:kern w:val="0"/>
          <w:sz w:val="32"/>
          <w:szCs w:val="32"/>
        </w:rPr>
        <w:t>2021</w:t>
      </w:r>
      <w:r w:rsidR="00E32935" w:rsidRPr="00E32935">
        <w:rPr>
          <w:rFonts w:ascii="仿宋_GB2312" w:eastAsia="仿宋_GB2312" w:hAnsi="黑体" w:cs="Calibri" w:hint="eastAsia"/>
          <w:color w:val="333333"/>
          <w:kern w:val="0"/>
          <w:sz w:val="32"/>
          <w:szCs w:val="32"/>
        </w:rPr>
        <w:t>年，舒城县供销社按照县委、县政府的统一部署，认真贯彻落实新《中华人民共和国政府信息公开条例》和省、市、县关于政府信息公开工作的要求，紧扣本单位的工作实际，扎实推进政府信息公开工作。</w:t>
      </w:r>
    </w:p>
    <w:p w:rsidR="00E32935" w:rsidRPr="00E32935" w:rsidRDefault="00E32935" w:rsidP="00E32935">
      <w:pPr>
        <w:widowControl/>
        <w:spacing w:line="480" w:lineRule="auto"/>
        <w:ind w:firstLine="640"/>
        <w:rPr>
          <w:rFonts w:ascii="楷体_GB2312" w:eastAsia="楷体_GB2312" w:hAnsi="黑体" w:cs="Calibri"/>
          <w:color w:val="333333"/>
          <w:kern w:val="0"/>
          <w:sz w:val="32"/>
          <w:szCs w:val="32"/>
        </w:rPr>
      </w:pPr>
      <w:r w:rsidRPr="00E32935">
        <w:rPr>
          <w:rFonts w:ascii="楷体_GB2312" w:eastAsia="楷体_GB2312" w:hAnsi="黑体" w:cs="Calibri" w:hint="eastAsia"/>
          <w:color w:val="333333"/>
          <w:kern w:val="0"/>
          <w:sz w:val="32"/>
          <w:szCs w:val="32"/>
        </w:rPr>
        <w:t>（一）主动公开</w:t>
      </w:r>
    </w:p>
    <w:p w:rsidR="00E32935" w:rsidRPr="00E32935" w:rsidRDefault="00E32935" w:rsidP="00E32935">
      <w:pPr>
        <w:widowControl/>
        <w:spacing w:line="480" w:lineRule="auto"/>
        <w:ind w:firstLine="640"/>
        <w:rPr>
          <w:rFonts w:ascii="仿宋_GB2312" w:eastAsia="仿宋_GB2312" w:hAnsi="黑体" w:cs="Calibri"/>
          <w:color w:val="333333"/>
          <w:kern w:val="0"/>
          <w:sz w:val="32"/>
          <w:szCs w:val="32"/>
        </w:rPr>
      </w:pPr>
      <w:r w:rsidRPr="00E32935">
        <w:rPr>
          <w:rFonts w:ascii="仿宋_GB2312" w:eastAsia="仿宋_GB2312" w:hAnsi="黑体" w:cs="Calibri" w:hint="eastAsia"/>
          <w:color w:val="333333"/>
          <w:kern w:val="0"/>
          <w:sz w:val="32"/>
          <w:szCs w:val="32"/>
        </w:rPr>
        <w:lastRenderedPageBreak/>
        <w:t>2021年，县社严格按照“应公开、尽公开”原则，认真落实县政务公开</w:t>
      </w:r>
      <w:r w:rsidR="001E02A2">
        <w:rPr>
          <w:rFonts w:ascii="仿宋_GB2312" w:eastAsia="仿宋_GB2312" w:hAnsi="黑体" w:cs="Calibri" w:hint="eastAsia"/>
          <w:color w:val="333333"/>
          <w:kern w:val="0"/>
          <w:sz w:val="32"/>
          <w:szCs w:val="32"/>
        </w:rPr>
        <w:t>办</w:t>
      </w:r>
      <w:r w:rsidRPr="00E32935">
        <w:rPr>
          <w:rFonts w:ascii="仿宋_GB2312" w:eastAsia="仿宋_GB2312" w:hAnsi="黑体" w:cs="Calibri" w:hint="eastAsia"/>
          <w:color w:val="333333"/>
          <w:kern w:val="0"/>
          <w:sz w:val="32"/>
          <w:szCs w:val="32"/>
        </w:rPr>
        <w:t>工作部署，全年主动公开政府信息1</w:t>
      </w:r>
      <w:r w:rsidR="00E9629F">
        <w:rPr>
          <w:rFonts w:ascii="仿宋_GB2312" w:eastAsia="仿宋_GB2312" w:hAnsi="黑体" w:cs="Calibri" w:hint="eastAsia"/>
          <w:color w:val="333333"/>
          <w:kern w:val="0"/>
          <w:sz w:val="32"/>
          <w:szCs w:val="32"/>
        </w:rPr>
        <w:t>2</w:t>
      </w:r>
      <w:r w:rsidRPr="00E32935">
        <w:rPr>
          <w:rFonts w:ascii="仿宋_GB2312" w:eastAsia="仿宋_GB2312" w:hAnsi="黑体" w:cs="Calibri" w:hint="eastAsia"/>
          <w:color w:val="333333"/>
          <w:kern w:val="0"/>
          <w:sz w:val="32"/>
          <w:szCs w:val="32"/>
        </w:rPr>
        <w:t>8条。主要包括：规划计划、人事信息、财政</w:t>
      </w:r>
      <w:r w:rsidR="007D4C0D">
        <w:rPr>
          <w:rFonts w:ascii="仿宋_GB2312" w:eastAsia="仿宋_GB2312" w:hAnsi="黑体" w:cs="Calibri" w:hint="eastAsia"/>
          <w:color w:val="333333"/>
          <w:kern w:val="0"/>
          <w:sz w:val="32"/>
          <w:szCs w:val="32"/>
        </w:rPr>
        <w:t>预决算</w:t>
      </w:r>
      <w:r w:rsidRPr="00E32935">
        <w:rPr>
          <w:rFonts w:ascii="仿宋_GB2312" w:eastAsia="仿宋_GB2312" w:hAnsi="黑体" w:cs="Calibri" w:hint="eastAsia"/>
          <w:color w:val="333333"/>
          <w:kern w:val="0"/>
          <w:sz w:val="32"/>
          <w:szCs w:val="32"/>
        </w:rPr>
        <w:t>、行政权力运行、</w:t>
      </w:r>
      <w:r w:rsidR="007D4C0D">
        <w:rPr>
          <w:rFonts w:ascii="仿宋_GB2312" w:eastAsia="仿宋_GB2312" w:hAnsi="黑体" w:cs="Calibri" w:hint="eastAsia"/>
          <w:color w:val="333333"/>
          <w:kern w:val="0"/>
          <w:sz w:val="32"/>
          <w:szCs w:val="32"/>
        </w:rPr>
        <w:t>回应关切、政策解读、</w:t>
      </w:r>
      <w:r w:rsidRPr="00E32935">
        <w:rPr>
          <w:rFonts w:ascii="仿宋_GB2312" w:eastAsia="仿宋_GB2312" w:hAnsi="黑体" w:cs="Calibri" w:hint="eastAsia"/>
          <w:color w:val="333333"/>
          <w:kern w:val="0"/>
          <w:sz w:val="32"/>
          <w:szCs w:val="32"/>
        </w:rPr>
        <w:t>监督保障等工作，做到了应公开尽公开。</w:t>
      </w:r>
    </w:p>
    <w:p w:rsidR="00E32935" w:rsidRPr="00E32935" w:rsidRDefault="00E32935" w:rsidP="00E32935">
      <w:pPr>
        <w:widowControl/>
        <w:spacing w:line="480" w:lineRule="auto"/>
        <w:ind w:firstLine="640"/>
        <w:rPr>
          <w:rFonts w:ascii="楷体_GB2312" w:eastAsia="楷体_GB2312" w:hAnsi="黑体" w:cs="Calibri"/>
          <w:color w:val="333333"/>
          <w:kern w:val="0"/>
          <w:sz w:val="32"/>
          <w:szCs w:val="32"/>
        </w:rPr>
      </w:pPr>
      <w:r w:rsidRPr="00E32935">
        <w:rPr>
          <w:rFonts w:ascii="楷体_GB2312" w:eastAsia="楷体_GB2312" w:hAnsi="黑体" w:cs="Calibri" w:hint="eastAsia"/>
          <w:color w:val="333333"/>
          <w:kern w:val="0"/>
          <w:sz w:val="32"/>
          <w:szCs w:val="32"/>
        </w:rPr>
        <w:t>（二）依申请公开</w:t>
      </w:r>
    </w:p>
    <w:p w:rsidR="00E32935" w:rsidRPr="00E32935" w:rsidRDefault="007D4C0D" w:rsidP="00E32935">
      <w:pPr>
        <w:widowControl/>
        <w:spacing w:line="480" w:lineRule="auto"/>
        <w:ind w:firstLine="640"/>
        <w:rPr>
          <w:rFonts w:ascii="仿宋_GB2312" w:eastAsia="仿宋_GB2312" w:hAnsi="黑体" w:cs="Calibri"/>
          <w:color w:val="333333"/>
          <w:kern w:val="0"/>
          <w:sz w:val="32"/>
          <w:szCs w:val="32"/>
        </w:rPr>
      </w:pPr>
      <w:r>
        <w:rPr>
          <w:rFonts w:ascii="仿宋_GB2312" w:eastAsia="仿宋_GB2312" w:hAnsi="黑体" w:cs="Calibri" w:hint="eastAsia"/>
          <w:color w:val="333333"/>
          <w:kern w:val="0"/>
          <w:sz w:val="32"/>
          <w:szCs w:val="32"/>
        </w:rPr>
        <w:t>2021年，县供销社完成依申请公开平台数据迁移工作并完善了县供销社依申请公开制度。</w:t>
      </w:r>
      <w:r w:rsidR="00E9629F">
        <w:rPr>
          <w:rFonts w:ascii="仿宋_GB2312" w:eastAsia="仿宋_GB2312" w:hAnsi="黑体" w:cs="Calibri" w:hint="eastAsia"/>
          <w:color w:val="333333"/>
          <w:kern w:val="0"/>
          <w:sz w:val="32"/>
          <w:szCs w:val="32"/>
        </w:rPr>
        <w:t>本年度</w:t>
      </w:r>
      <w:r w:rsidR="00E32935" w:rsidRPr="00E32935">
        <w:rPr>
          <w:rFonts w:ascii="仿宋_GB2312" w:eastAsia="仿宋_GB2312" w:hAnsi="黑体" w:cs="Calibri" w:hint="eastAsia"/>
          <w:color w:val="333333"/>
          <w:kern w:val="0"/>
          <w:sz w:val="32"/>
          <w:szCs w:val="32"/>
        </w:rPr>
        <w:t>县供销社未收到政府信息公开申请，因此无受理情况。</w:t>
      </w:r>
    </w:p>
    <w:p w:rsidR="00E32935" w:rsidRPr="00E32935" w:rsidRDefault="00E32935" w:rsidP="00E32935">
      <w:pPr>
        <w:widowControl/>
        <w:spacing w:line="480" w:lineRule="auto"/>
        <w:ind w:firstLine="640"/>
        <w:rPr>
          <w:rFonts w:ascii="楷体_GB2312" w:eastAsia="楷体_GB2312" w:hAnsi="黑体" w:cs="Calibri"/>
          <w:color w:val="333333"/>
          <w:kern w:val="0"/>
          <w:sz w:val="32"/>
          <w:szCs w:val="32"/>
        </w:rPr>
      </w:pPr>
      <w:r w:rsidRPr="00E32935">
        <w:rPr>
          <w:rFonts w:ascii="楷体_GB2312" w:eastAsia="楷体_GB2312" w:hAnsi="黑体" w:cs="Calibri" w:hint="eastAsia"/>
          <w:color w:val="333333"/>
          <w:kern w:val="0"/>
          <w:sz w:val="32"/>
          <w:szCs w:val="32"/>
        </w:rPr>
        <w:t>（三）政府信息管理</w:t>
      </w:r>
    </w:p>
    <w:p w:rsidR="00E32935" w:rsidRPr="00E32935" w:rsidRDefault="00E32935" w:rsidP="00E32935">
      <w:pPr>
        <w:widowControl/>
        <w:spacing w:line="480" w:lineRule="auto"/>
        <w:ind w:firstLine="640"/>
        <w:rPr>
          <w:rFonts w:ascii="仿宋_GB2312" w:eastAsia="仿宋_GB2312" w:hAnsi="黑体" w:cs="Calibri"/>
          <w:color w:val="333333"/>
          <w:kern w:val="0"/>
          <w:sz w:val="32"/>
          <w:szCs w:val="32"/>
        </w:rPr>
      </w:pPr>
      <w:r w:rsidRPr="00E32935">
        <w:rPr>
          <w:rFonts w:ascii="仿宋_GB2312" w:eastAsia="仿宋_GB2312" w:hAnsi="黑体" w:cs="Calibri" w:hint="eastAsia"/>
          <w:color w:val="333333"/>
          <w:kern w:val="0"/>
          <w:sz w:val="32"/>
          <w:szCs w:val="32"/>
        </w:rPr>
        <w:t>一是强化组织领导，调整政务公开活动领导小组，制定信息报送工作方案，提高信息工作水平。二是按照“谁起草、谁审核、谁公开、谁负责”的原则，严格执行信息发布三级审核机制，规范信息发布流程。三是开展个人隐私信息排查，全面排查我社涉及个人隐私的政府信息，保障公民的隐私安全。</w:t>
      </w:r>
      <w:r w:rsidR="007D4C0D">
        <w:rPr>
          <w:rFonts w:ascii="仿宋_GB2312" w:eastAsia="仿宋_GB2312" w:hAnsi="黑体" w:cs="Calibri" w:hint="eastAsia"/>
          <w:color w:val="333333"/>
          <w:kern w:val="0"/>
          <w:sz w:val="32"/>
          <w:szCs w:val="32"/>
        </w:rPr>
        <w:t>四是进行规范性文件清理，经排查县社无规范性文件需清理。</w:t>
      </w:r>
    </w:p>
    <w:p w:rsidR="00E32935" w:rsidRPr="00E32935" w:rsidRDefault="00E32935" w:rsidP="00E32935">
      <w:pPr>
        <w:widowControl/>
        <w:spacing w:line="480" w:lineRule="auto"/>
        <w:ind w:firstLine="640"/>
        <w:rPr>
          <w:rFonts w:ascii="楷体_GB2312" w:eastAsia="楷体_GB2312" w:hAnsi="黑体" w:cs="Calibri"/>
          <w:color w:val="333333"/>
          <w:kern w:val="0"/>
          <w:sz w:val="32"/>
          <w:szCs w:val="32"/>
        </w:rPr>
      </w:pPr>
      <w:r w:rsidRPr="00E32935">
        <w:rPr>
          <w:rFonts w:ascii="楷体_GB2312" w:eastAsia="楷体_GB2312" w:hAnsi="黑体" w:cs="Calibri" w:hint="eastAsia"/>
          <w:color w:val="333333"/>
          <w:kern w:val="0"/>
          <w:sz w:val="32"/>
          <w:szCs w:val="32"/>
        </w:rPr>
        <w:t>（四）平台建设</w:t>
      </w:r>
    </w:p>
    <w:p w:rsidR="00E32935" w:rsidRPr="00E32935" w:rsidRDefault="00E32935" w:rsidP="004A3A59">
      <w:pPr>
        <w:widowControl/>
        <w:spacing w:line="480" w:lineRule="auto"/>
        <w:ind w:firstLineChars="250" w:firstLine="800"/>
        <w:rPr>
          <w:rFonts w:ascii="仿宋_GB2312" w:eastAsia="仿宋_GB2312" w:hAnsi="黑体" w:cs="Calibri"/>
          <w:color w:val="333333"/>
          <w:kern w:val="0"/>
          <w:sz w:val="32"/>
          <w:szCs w:val="32"/>
        </w:rPr>
      </w:pPr>
      <w:r w:rsidRPr="00E32935">
        <w:rPr>
          <w:rFonts w:ascii="仿宋_GB2312" w:eastAsia="仿宋_GB2312" w:hAnsi="黑体" w:cs="Calibri" w:hint="eastAsia"/>
          <w:color w:val="333333"/>
          <w:kern w:val="0"/>
          <w:sz w:val="32"/>
          <w:szCs w:val="32"/>
        </w:rPr>
        <w:t>一是梳理完善政务公开事项清单，进一步加大 “新网工程”等领域信息的公开力度。二是定期安排网站平台的维护、更新，配合做好上级安全评估和审查。三是运用政府网站平台作用，及时调整和完善目录，确保目录设置更加合理，查阅更加便捷。</w:t>
      </w:r>
    </w:p>
    <w:p w:rsidR="00E32935" w:rsidRPr="00E32935" w:rsidRDefault="00E32935" w:rsidP="00E32935">
      <w:pPr>
        <w:widowControl/>
        <w:spacing w:line="480" w:lineRule="auto"/>
        <w:ind w:firstLine="640"/>
        <w:rPr>
          <w:rFonts w:ascii="楷体_GB2312" w:eastAsia="楷体_GB2312" w:hAnsi="黑体" w:cs="Calibri"/>
          <w:color w:val="333333"/>
          <w:kern w:val="0"/>
          <w:sz w:val="32"/>
          <w:szCs w:val="32"/>
        </w:rPr>
      </w:pPr>
      <w:r w:rsidRPr="00E32935">
        <w:rPr>
          <w:rFonts w:ascii="楷体_GB2312" w:eastAsia="楷体_GB2312" w:hAnsi="黑体" w:cs="Calibri" w:hint="eastAsia"/>
          <w:color w:val="333333"/>
          <w:kern w:val="0"/>
          <w:sz w:val="32"/>
          <w:szCs w:val="32"/>
        </w:rPr>
        <w:t>（五）监督保障</w:t>
      </w:r>
    </w:p>
    <w:p w:rsidR="00E32935" w:rsidRPr="00E32935" w:rsidRDefault="00E32935" w:rsidP="000E0894">
      <w:pPr>
        <w:widowControl/>
        <w:spacing w:line="480" w:lineRule="auto"/>
        <w:ind w:firstLineChars="250" w:firstLine="800"/>
        <w:rPr>
          <w:rFonts w:ascii="仿宋_GB2312" w:eastAsia="仿宋_GB2312" w:hAnsi="黑体" w:cs="Calibri"/>
          <w:color w:val="333333"/>
          <w:kern w:val="0"/>
          <w:sz w:val="32"/>
          <w:szCs w:val="32"/>
        </w:rPr>
      </w:pPr>
      <w:r w:rsidRPr="00E32935">
        <w:rPr>
          <w:rFonts w:ascii="仿宋_GB2312" w:eastAsia="仿宋_GB2312" w:hAnsi="黑体" w:cs="Calibri" w:hint="eastAsia"/>
          <w:color w:val="333333"/>
          <w:kern w:val="0"/>
          <w:sz w:val="32"/>
          <w:szCs w:val="32"/>
        </w:rPr>
        <w:lastRenderedPageBreak/>
        <w:t>一是把政务公开工作列入单位的年度重点任务，强化主体责任。</w:t>
      </w:r>
      <w:r w:rsidR="000E0894">
        <w:rPr>
          <w:rFonts w:ascii="仿宋_GB2312" w:eastAsia="仿宋_GB2312" w:hAnsi="黑体" w:cs="Calibri" w:hint="eastAsia"/>
          <w:color w:val="333333"/>
          <w:kern w:val="0"/>
          <w:sz w:val="32"/>
          <w:szCs w:val="32"/>
        </w:rPr>
        <w:t>二是完善县社政务公开社会评议和责任追究制度。三</w:t>
      </w:r>
      <w:r w:rsidRPr="00E32935">
        <w:rPr>
          <w:rFonts w:ascii="仿宋_GB2312" w:eastAsia="仿宋_GB2312" w:hAnsi="黑体" w:cs="Calibri" w:hint="eastAsia"/>
          <w:color w:val="333333"/>
          <w:kern w:val="0"/>
          <w:sz w:val="32"/>
          <w:szCs w:val="32"/>
        </w:rPr>
        <w:t>是积极参加县政府举办的政务公开培训，自觉接受上级部门的指导，做好政务公开工作。</w:t>
      </w:r>
      <w:r w:rsidR="000E0894">
        <w:rPr>
          <w:rFonts w:ascii="仿宋_GB2312" w:eastAsia="仿宋_GB2312" w:hAnsi="黑体" w:cs="Calibri" w:hint="eastAsia"/>
          <w:color w:val="333333"/>
          <w:kern w:val="0"/>
          <w:sz w:val="32"/>
          <w:szCs w:val="32"/>
        </w:rPr>
        <w:t>四</w:t>
      </w:r>
      <w:r w:rsidRPr="00E32935">
        <w:rPr>
          <w:rFonts w:ascii="仿宋_GB2312" w:eastAsia="仿宋_GB2312" w:hAnsi="黑体" w:cs="Calibri" w:hint="eastAsia"/>
          <w:color w:val="333333"/>
          <w:kern w:val="0"/>
          <w:sz w:val="32"/>
          <w:szCs w:val="32"/>
        </w:rPr>
        <w:t>是认真对待整改工作，对上级网站检查、第三方监测等反馈的问题，及时整改并将整改内容公布在监督保障栏目中。</w:t>
      </w:r>
    </w:p>
    <w:p w:rsidR="009A54A0" w:rsidRPr="0071552D" w:rsidRDefault="009A54A0" w:rsidP="009A54A0">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9A54A0" w:rsidTr="00ED455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第二十条第（一）项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w:t>
            </w:r>
            <w:r>
              <w:rPr>
                <w:rFonts w:ascii="宋体" w:eastAsia="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32935">
            <w:pPr>
              <w:widowControl/>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wordWrap w:val="0"/>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wordWrap w:val="0"/>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wordWrap w:val="0"/>
              <w:jc w:val="center"/>
            </w:pPr>
            <w:r>
              <w:rPr>
                <w:rFonts w:hint="eastAsia"/>
              </w:rPr>
              <w:t>0</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wordWrap w:val="0"/>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wordWrap w:val="0"/>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wordWrap w:val="0"/>
              <w:jc w:val="center"/>
            </w:pPr>
            <w:r>
              <w:rPr>
                <w:rFonts w:hint="eastAsia"/>
              </w:rPr>
              <w:t>0</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第二十条第（五）项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本年处理决定数量</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jc w:val="center"/>
            </w:pPr>
            <w:r>
              <w:rPr>
                <w:rFonts w:hint="eastAsia"/>
              </w:rPr>
              <w:t>0</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第二十条第（六）项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本年处理决定数量</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jc w:val="center"/>
            </w:pPr>
            <w:r>
              <w:rPr>
                <w:rFonts w:hint="eastAsia"/>
              </w:rPr>
              <w:t>0</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E32935" w:rsidP="00E32935">
            <w:pPr>
              <w:widowControl/>
              <w:wordWrap w:val="0"/>
              <w:jc w:val="center"/>
            </w:pPr>
            <w:r>
              <w:rPr>
                <w:rFonts w:hint="eastAsia"/>
              </w:rPr>
              <w:t>0</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第二十条第（八）项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本年收费金额（单位：万元）</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A54A0" w:rsidRDefault="00E32935" w:rsidP="00E32935">
            <w:pPr>
              <w:jc w:val="center"/>
              <w:rPr>
                <w:rFonts w:ascii="宋体"/>
                <w:sz w:val="24"/>
              </w:rPr>
            </w:pPr>
            <w:r>
              <w:rPr>
                <w:rFonts w:ascii="宋体" w:hint="eastAsia"/>
                <w:sz w:val="24"/>
              </w:rPr>
              <w:t>0</w:t>
            </w:r>
          </w:p>
        </w:tc>
      </w:tr>
    </w:tbl>
    <w:p w:rsidR="009A54A0" w:rsidRPr="0071552D" w:rsidRDefault="009A54A0" w:rsidP="009A54A0">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65"/>
        <w:gridCol w:w="941"/>
        <w:gridCol w:w="3199"/>
        <w:gridCol w:w="685"/>
        <w:gridCol w:w="693"/>
        <w:gridCol w:w="693"/>
        <w:gridCol w:w="693"/>
        <w:gridCol w:w="693"/>
        <w:gridCol w:w="693"/>
        <w:gridCol w:w="693"/>
      </w:tblGrid>
      <w:tr w:rsidR="009A54A0" w:rsidTr="00E32935">
        <w:trPr>
          <w:jc w:val="center"/>
        </w:trPr>
        <w:tc>
          <w:tcPr>
            <w:tcW w:w="4905"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left"/>
            </w:pPr>
            <w:r w:rsidRPr="005134AB">
              <w:rPr>
                <w:rFonts w:ascii="宋体" w:eastAsia="宋体" w:hAnsi="宋体" w:cs="宋体"/>
                <w:kern w:val="0"/>
                <w:sz w:val="20"/>
                <w:szCs w:val="20"/>
              </w:rPr>
              <w:t>（本列数据的勾稽关系为：第一项加第二项之和，等于第三项加第四项之和）</w:t>
            </w:r>
          </w:p>
        </w:tc>
        <w:tc>
          <w:tcPr>
            <w:tcW w:w="4843"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kern w:val="0"/>
                <w:sz w:val="20"/>
                <w:szCs w:val="20"/>
              </w:rPr>
              <w:t>申请人情况</w:t>
            </w:r>
          </w:p>
        </w:tc>
      </w:tr>
      <w:tr w:rsidR="009A54A0" w:rsidTr="00E32935">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85"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kern w:val="0"/>
                <w:sz w:val="20"/>
                <w:szCs w:val="20"/>
              </w:rPr>
              <w:t>自然人</w:t>
            </w:r>
          </w:p>
        </w:tc>
        <w:tc>
          <w:tcPr>
            <w:tcW w:w="346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法人或其他组织</w:t>
            </w:r>
          </w:p>
        </w:tc>
        <w:tc>
          <w:tcPr>
            <w:tcW w:w="693"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总计</w:t>
            </w:r>
          </w:p>
        </w:tc>
      </w:tr>
      <w:tr w:rsidR="009A54A0" w:rsidTr="00E32935">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85" w:type="dxa"/>
            <w:vMerge/>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rPr>
                <w:rFonts w:ascii="宋体"/>
                <w:sz w:val="24"/>
              </w:rPr>
            </w:pP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商业</w:t>
            </w:r>
          </w:p>
          <w:p w:rsidR="009A54A0" w:rsidRDefault="009A54A0" w:rsidP="00ED4555">
            <w:pPr>
              <w:widowControl/>
              <w:wordWrap w:val="0"/>
              <w:jc w:val="center"/>
            </w:pPr>
            <w:r>
              <w:rPr>
                <w:rFonts w:ascii="宋体" w:eastAsia="宋体" w:hAnsi="宋体" w:cs="宋体" w:hint="eastAsia"/>
                <w:kern w:val="0"/>
                <w:sz w:val="20"/>
                <w:szCs w:val="20"/>
              </w:rPr>
              <w:t>企业</w:t>
            </w: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科研</w:t>
            </w:r>
          </w:p>
          <w:p w:rsidR="009A54A0" w:rsidRDefault="009A54A0" w:rsidP="00ED4555">
            <w:pPr>
              <w:widowControl/>
              <w:wordWrap w:val="0"/>
              <w:jc w:val="center"/>
            </w:pPr>
            <w:r>
              <w:rPr>
                <w:rFonts w:ascii="宋体" w:eastAsia="宋体" w:hAnsi="宋体" w:cs="宋体" w:hint="eastAsia"/>
                <w:kern w:val="0"/>
                <w:sz w:val="20"/>
                <w:szCs w:val="20"/>
              </w:rPr>
              <w:t>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社会公益组织</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法律服务机构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w:t>
            </w:r>
          </w:p>
        </w:tc>
        <w:tc>
          <w:tcPr>
            <w:tcW w:w="693"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r>
      <w:tr w:rsidR="00E32935" w:rsidTr="006A3295">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32935" w:rsidRDefault="00E32935" w:rsidP="00E32935">
            <w:pPr>
              <w:widowControl/>
              <w:jc w:val="left"/>
            </w:pPr>
            <w:r>
              <w:rPr>
                <w:rFonts w:ascii="宋体" w:eastAsia="宋体" w:hAnsi="宋体" w:cs="宋体" w:hint="eastAsia"/>
                <w:kern w:val="0"/>
                <w:sz w:val="20"/>
                <w:szCs w:val="20"/>
              </w:rPr>
              <w:t>一、本年新收政府信息公开申请数量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3293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r>
      <w:tr w:rsidR="00E32935" w:rsidTr="006A3295">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二、上年结转政府信息公开申请数量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3293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r>
      <w:tr w:rsidR="00E32935" w:rsidTr="006A3295">
        <w:trPr>
          <w:jc w:val="center"/>
        </w:trPr>
        <w:tc>
          <w:tcPr>
            <w:tcW w:w="76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三、本年度办理结果</w:t>
            </w: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（一）予以公开</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135602">
              <w:rPr>
                <w:rFonts w:hint="eastAsia"/>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E32935" w:rsidRDefault="00E32935" w:rsidP="00E32935">
            <w:pPr>
              <w:widowControl/>
              <w:wordWrap w:val="0"/>
              <w:jc w:val="center"/>
            </w:pPr>
            <w:r>
              <w:rPr>
                <w:rFonts w:hint="eastAsia"/>
              </w:rPr>
              <w:t>0</w:t>
            </w:r>
          </w:p>
        </w:tc>
      </w:tr>
      <w:tr w:rsidR="00E32935" w:rsidTr="00E50F2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135602">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widowControl/>
              <w:wordWrap w:val="0"/>
              <w:jc w:val="center"/>
            </w:pPr>
            <w:r>
              <w:rPr>
                <w:rFonts w:hint="eastAsia"/>
              </w:rPr>
              <w:t>0</w:t>
            </w:r>
          </w:p>
        </w:tc>
      </w:tr>
      <w:tr w:rsidR="00E32935" w:rsidTr="00E50F2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（三）不</w:t>
            </w:r>
            <w:r>
              <w:rPr>
                <w:rFonts w:ascii="宋体" w:eastAsia="宋体" w:hAnsi="宋体" w:cs="宋体" w:hint="eastAsia"/>
                <w:kern w:val="0"/>
                <w:sz w:val="20"/>
                <w:szCs w:val="20"/>
              </w:rPr>
              <w:lastRenderedPageBreak/>
              <w:t>予公开</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lastRenderedPageBreak/>
              <w:t>1.属于国家秘密</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DA21E8">
              <w:rPr>
                <w:rFonts w:hint="eastAsia"/>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32935" w:rsidRDefault="00E32935" w:rsidP="00E50F28">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2.其他法律行政法规禁止公开</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trHeight w:val="383"/>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3.危及“三安全一稳定”</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4.保护第三方合法权益</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5.属于三类内部事务信息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6.属于四类过程性信息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7.属于行政执法案卷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8.属于行政查询事项</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（四）无法提供</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1.本机关不掌握相关政府信息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2.没有现成信息需要另行制作</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3.补正后申请内容仍不明确</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（五）不予处理</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1.信访举报投诉类申请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DA21E8">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2.重复申请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3.要求提供公开出版物</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r w:rsidR="00E32935" w:rsidTr="00E32935">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D4555">
            <w:pPr>
              <w:widowControl/>
              <w:wordWrap w:val="0"/>
              <w:jc w:val="left"/>
            </w:pPr>
            <w:r>
              <w:rPr>
                <w:rFonts w:ascii="宋体" w:eastAsia="宋体" w:hAnsi="宋体" w:cs="宋体" w:hint="eastAsia"/>
                <w:kern w:val="0"/>
                <w:sz w:val="20"/>
                <w:szCs w:val="20"/>
              </w:rPr>
              <w:t>4.无正当理由大量反复申请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r w:rsidR="00E32935" w:rsidTr="00E32935">
        <w:trPr>
          <w:trHeight w:val="779"/>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pPr>
            <w:r>
              <w:rPr>
                <w:rFonts w:ascii="宋体" w:eastAsia="宋体" w:hAnsi="宋体" w:cs="宋体" w:hint="eastAsia"/>
                <w:kern w:val="0"/>
                <w:sz w:val="20"/>
                <w:szCs w:val="20"/>
              </w:rPr>
              <w:t>5.要求行政机关确认或重新出具已获取信息</w:t>
            </w:r>
          </w:p>
        </w:tc>
        <w:tc>
          <w:tcPr>
            <w:tcW w:w="685" w:type="dxa"/>
            <w:tcBorders>
              <w:top w:val="nil"/>
              <w:left w:val="nil"/>
              <w:bottom w:val="outset"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r w:rsidR="00E32935" w:rsidTr="0067323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（六）其他处理</w:t>
            </w: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pPr>
            <w:r>
              <w:rPr>
                <w:rFonts w:ascii="宋体" w:eastAsia="宋体" w:hAnsi="宋体" w:cs="宋体" w:hint="eastAsia"/>
                <w:kern w:val="0"/>
                <w:sz w:val="20"/>
                <w:szCs w:val="20"/>
              </w:rPr>
              <w:t>1.申请人无正当理由逾期不补正、行政机关不再处理其政府信息公开申请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r w:rsidR="00E32935" w:rsidTr="0067323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pPr>
            <w:r>
              <w:rPr>
                <w:rFonts w:ascii="宋体" w:eastAsia="宋体" w:hAnsi="宋体" w:cs="宋体" w:hint="eastAsia"/>
                <w:kern w:val="0"/>
                <w:sz w:val="20"/>
                <w:szCs w:val="20"/>
              </w:rPr>
              <w:t>2.申请人逾期未按收费通知要求缴纳费用、行政机关不再处理其政府信息公开申请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r w:rsidR="00E32935" w:rsidTr="0067323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941"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3.其他</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r w:rsidR="00E32935" w:rsidTr="0067323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32935" w:rsidRDefault="00E32935" w:rsidP="00ED4555">
            <w:pPr>
              <w:rPr>
                <w:rFonts w:ascii="宋体"/>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D4555">
            <w:pPr>
              <w:widowControl/>
              <w:wordWrap w:val="0"/>
              <w:jc w:val="left"/>
            </w:pPr>
            <w:r>
              <w:rPr>
                <w:rFonts w:ascii="宋体" w:eastAsia="宋体" w:hAnsi="宋体" w:cs="宋体" w:hint="eastAsia"/>
                <w:kern w:val="0"/>
                <w:sz w:val="20"/>
                <w:szCs w:val="20"/>
              </w:rPr>
              <w:t>（七）总计</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3293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r w:rsidR="00E32935" w:rsidTr="0067323B">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32935" w:rsidRDefault="00E32935" w:rsidP="00E32935">
            <w:pPr>
              <w:widowControl/>
              <w:jc w:val="left"/>
            </w:pPr>
            <w:r>
              <w:rPr>
                <w:rFonts w:ascii="宋体" w:eastAsia="宋体" w:hAnsi="宋体" w:cs="宋体" w:hint="eastAsia"/>
                <w:kern w:val="0"/>
                <w:sz w:val="20"/>
                <w:szCs w:val="20"/>
              </w:rPr>
              <w:t>四、结转下年度继续办理</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3293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E32935" w:rsidRDefault="00E32935" w:rsidP="00E32935">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E32935" w:rsidRDefault="00E32935" w:rsidP="00E32935">
            <w:pPr>
              <w:jc w:val="center"/>
            </w:pPr>
            <w:r w:rsidRPr="003A68F5">
              <w:rPr>
                <w:rFonts w:hint="eastAsia"/>
              </w:rPr>
              <w:t>0</w:t>
            </w:r>
          </w:p>
        </w:tc>
      </w:tr>
    </w:tbl>
    <w:p w:rsidR="009A54A0" w:rsidRPr="0071552D" w:rsidRDefault="009A54A0" w:rsidP="009A54A0">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9A54A0" w:rsidTr="00E32935">
        <w:trPr>
          <w:jc w:val="center"/>
        </w:trPr>
        <w:tc>
          <w:tcPr>
            <w:tcW w:w="325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行政诉讼</w:t>
            </w:r>
          </w:p>
        </w:tc>
      </w:tr>
      <w:tr w:rsidR="009A54A0" w:rsidTr="00E32935">
        <w:trPr>
          <w:jc w:val="center"/>
        </w:trPr>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其他结果</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复议后起诉</w:t>
            </w:r>
          </w:p>
        </w:tc>
      </w:tr>
      <w:tr w:rsidR="009A54A0" w:rsidTr="00E32935">
        <w:trPr>
          <w:jc w:val="center"/>
        </w:trPr>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其他结果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总计</w:t>
            </w:r>
          </w:p>
        </w:tc>
      </w:tr>
      <w:tr w:rsidR="00E32935" w:rsidTr="00E32935">
        <w:trPr>
          <w:trHeight w:val="672"/>
          <w:jc w:val="center"/>
        </w:trPr>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widowControl/>
              <w:jc w:val="center"/>
            </w:pPr>
            <w:r>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935" w:rsidRDefault="00E32935" w:rsidP="00E32935">
            <w:pPr>
              <w:jc w:val="center"/>
            </w:pPr>
            <w:r w:rsidRPr="00D22D71">
              <w:rPr>
                <w:rFonts w:hint="eastAsia"/>
              </w:rPr>
              <w:t>0</w:t>
            </w:r>
          </w:p>
        </w:tc>
      </w:tr>
    </w:tbl>
    <w:p w:rsidR="009A54A0" w:rsidRPr="0071552D" w:rsidRDefault="009A54A0" w:rsidP="009A54A0">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五、存在的主要问题及改进情况</w:t>
      </w:r>
    </w:p>
    <w:p w:rsidR="00E32935" w:rsidRPr="00E32935" w:rsidRDefault="00E32935" w:rsidP="00E32935">
      <w:pPr>
        <w:widowControl/>
        <w:spacing w:line="480" w:lineRule="auto"/>
        <w:ind w:firstLine="640"/>
        <w:rPr>
          <w:rFonts w:ascii="楷体_GB2312" w:eastAsia="楷体_GB2312" w:hAnsi="Calibri" w:cs="Calibri"/>
          <w:color w:val="333333"/>
          <w:kern w:val="0"/>
          <w:sz w:val="32"/>
          <w:szCs w:val="32"/>
        </w:rPr>
      </w:pPr>
      <w:r w:rsidRPr="00E32935">
        <w:rPr>
          <w:rFonts w:ascii="楷体_GB2312" w:eastAsia="楷体_GB2312" w:hAnsi="Calibri" w:cs="Calibri" w:hint="eastAsia"/>
          <w:color w:val="333333"/>
          <w:kern w:val="0"/>
          <w:sz w:val="32"/>
          <w:szCs w:val="32"/>
        </w:rPr>
        <w:t>(一）存在的主要问题</w:t>
      </w:r>
    </w:p>
    <w:p w:rsidR="00E32935" w:rsidRPr="00E32935" w:rsidRDefault="00E32935" w:rsidP="00E32935">
      <w:pPr>
        <w:widowControl/>
        <w:spacing w:line="480" w:lineRule="auto"/>
        <w:ind w:firstLine="640"/>
        <w:rPr>
          <w:rFonts w:ascii="仿宋_GB2312" w:eastAsia="仿宋_GB2312" w:hAnsi="Calibri" w:cs="Calibri"/>
          <w:color w:val="333333"/>
          <w:kern w:val="0"/>
          <w:sz w:val="32"/>
          <w:szCs w:val="32"/>
        </w:rPr>
      </w:pPr>
      <w:r w:rsidRPr="00E32935">
        <w:rPr>
          <w:rFonts w:ascii="仿宋_GB2312" w:eastAsia="仿宋_GB2312" w:hAnsi="Calibri" w:cs="Calibri" w:hint="eastAsia"/>
          <w:color w:val="333333"/>
          <w:kern w:val="0"/>
          <w:sz w:val="32"/>
          <w:szCs w:val="32"/>
        </w:rPr>
        <w:t>2021年，县供销社政府信息公开工作虽取得了新的进展，但也存在着一些问题。一是各股室之间工作协调不到位；二是负</w:t>
      </w:r>
      <w:r w:rsidRPr="00E32935">
        <w:rPr>
          <w:rFonts w:ascii="仿宋_GB2312" w:eastAsia="仿宋_GB2312" w:hAnsi="Calibri" w:cs="Calibri" w:hint="eastAsia"/>
          <w:color w:val="333333"/>
          <w:kern w:val="0"/>
          <w:sz w:val="32"/>
          <w:szCs w:val="32"/>
        </w:rPr>
        <w:lastRenderedPageBreak/>
        <w:t>责政务公开工作的人员今年才接手工作，业务不够熟练；三是推动政务公开和政府信息公开力度不够。</w:t>
      </w:r>
    </w:p>
    <w:p w:rsidR="00E32935" w:rsidRPr="00E32935" w:rsidRDefault="00E32935" w:rsidP="00E32935">
      <w:pPr>
        <w:widowControl/>
        <w:spacing w:line="480" w:lineRule="auto"/>
        <w:ind w:firstLine="640"/>
        <w:rPr>
          <w:rFonts w:ascii="楷体_GB2312" w:eastAsia="楷体_GB2312" w:hAnsi="Calibri" w:cs="Calibri"/>
          <w:color w:val="333333"/>
          <w:kern w:val="0"/>
          <w:sz w:val="32"/>
          <w:szCs w:val="32"/>
        </w:rPr>
      </w:pPr>
      <w:r w:rsidRPr="00E32935">
        <w:rPr>
          <w:rFonts w:ascii="楷体_GB2312" w:eastAsia="楷体_GB2312" w:hAnsi="Calibri" w:cs="Calibri" w:hint="eastAsia"/>
          <w:color w:val="333333"/>
          <w:kern w:val="0"/>
          <w:sz w:val="32"/>
          <w:szCs w:val="32"/>
        </w:rPr>
        <w:t>(二）改进情况</w:t>
      </w:r>
    </w:p>
    <w:p w:rsidR="00E32935" w:rsidRPr="00E32935" w:rsidRDefault="00E32935" w:rsidP="000E0894">
      <w:pPr>
        <w:widowControl/>
        <w:spacing w:line="480" w:lineRule="auto"/>
        <w:ind w:firstLineChars="200" w:firstLine="640"/>
        <w:rPr>
          <w:rFonts w:ascii="仿宋_GB2312" w:eastAsia="仿宋_GB2312" w:hAnsi="Calibri" w:cs="Calibri"/>
          <w:color w:val="333333"/>
          <w:kern w:val="0"/>
          <w:sz w:val="32"/>
          <w:szCs w:val="32"/>
        </w:rPr>
      </w:pPr>
      <w:r w:rsidRPr="00E32935">
        <w:rPr>
          <w:rFonts w:ascii="仿宋_GB2312" w:eastAsia="仿宋_GB2312" w:hAnsi="Calibri" w:cs="Calibri" w:hint="eastAsia"/>
          <w:color w:val="333333"/>
          <w:kern w:val="0"/>
          <w:sz w:val="32"/>
          <w:szCs w:val="32"/>
        </w:rPr>
        <w:t>2022年，县供销社将从三方面做好政府信息公开工作。一是加强各股室之间的沟通协调，形成工作合力，共同推动政务公开工作开展；二是加强经办人员的业务培训，提高经办人员的业务水平；三是加强重视，明确分工，建立权责清晰的政府信息公开机制。</w:t>
      </w:r>
    </w:p>
    <w:p w:rsidR="009A54A0" w:rsidRPr="0071552D" w:rsidRDefault="009A54A0" w:rsidP="00E32935">
      <w:pPr>
        <w:pStyle w:val="a5"/>
        <w:widowControl/>
        <w:shd w:val="clear" w:color="auto" w:fill="FFFFFF"/>
        <w:spacing w:beforeAutospacing="0" w:afterAutospacing="0"/>
        <w:ind w:firstLineChars="230" w:firstLine="736"/>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六、其他需要报告的事项</w:t>
      </w:r>
    </w:p>
    <w:p w:rsidR="009A54A0" w:rsidRPr="004A3A59" w:rsidRDefault="00E32935" w:rsidP="004A3A59">
      <w:pPr>
        <w:widowControl/>
        <w:spacing w:line="480" w:lineRule="auto"/>
        <w:ind w:firstLineChars="200" w:firstLine="640"/>
        <w:rPr>
          <w:rFonts w:ascii="仿宋_GB2312" w:eastAsia="仿宋_GB2312" w:hAnsi="Calibri" w:cs="Calibri"/>
          <w:color w:val="333333"/>
          <w:kern w:val="0"/>
          <w:sz w:val="32"/>
          <w:szCs w:val="32"/>
        </w:rPr>
      </w:pPr>
      <w:r w:rsidRPr="00E32935">
        <w:rPr>
          <w:rFonts w:ascii="仿宋_GB2312" w:eastAsia="仿宋_GB2312" w:hAnsi="Calibri" w:cs="Calibri" w:hint="eastAsia"/>
          <w:color w:val="333333"/>
          <w:kern w:val="0"/>
          <w:sz w:val="32"/>
          <w:szCs w:val="32"/>
        </w:rPr>
        <w:t>按照《国务院办公厅关于印发&lt;政府信息公开信息处理费管理办法&gt;的通知》（国办函〔2020〕109号）规定的按件、按量收费标准，本年度没有产生信息公开处理费。</w:t>
      </w:r>
    </w:p>
    <w:sectPr w:rsidR="009A54A0" w:rsidRPr="004A3A59" w:rsidSect="00E32935">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46A" w:rsidRDefault="0062146A" w:rsidP="009A54A0">
      <w:r>
        <w:separator/>
      </w:r>
    </w:p>
  </w:endnote>
  <w:endnote w:type="continuationSeparator" w:id="1">
    <w:p w:rsidR="0062146A" w:rsidRDefault="0062146A" w:rsidP="009A5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46A" w:rsidRDefault="0062146A" w:rsidP="009A54A0">
      <w:r>
        <w:separator/>
      </w:r>
    </w:p>
  </w:footnote>
  <w:footnote w:type="continuationSeparator" w:id="1">
    <w:p w:rsidR="0062146A" w:rsidRDefault="0062146A" w:rsidP="009A5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4A0"/>
    <w:rsid w:val="000B1F9E"/>
    <w:rsid w:val="000E0894"/>
    <w:rsid w:val="000F26C7"/>
    <w:rsid w:val="001220BA"/>
    <w:rsid w:val="00192D4E"/>
    <w:rsid w:val="001E02A2"/>
    <w:rsid w:val="003B7762"/>
    <w:rsid w:val="004A3A59"/>
    <w:rsid w:val="004C564C"/>
    <w:rsid w:val="005648A9"/>
    <w:rsid w:val="0062146A"/>
    <w:rsid w:val="00662F5F"/>
    <w:rsid w:val="00742B62"/>
    <w:rsid w:val="0074312A"/>
    <w:rsid w:val="007D4C0D"/>
    <w:rsid w:val="009A54A0"/>
    <w:rsid w:val="00A93743"/>
    <w:rsid w:val="00B01EB4"/>
    <w:rsid w:val="00B85D85"/>
    <w:rsid w:val="00B956D5"/>
    <w:rsid w:val="00BC478E"/>
    <w:rsid w:val="00C46FE0"/>
    <w:rsid w:val="00C92486"/>
    <w:rsid w:val="00D24B67"/>
    <w:rsid w:val="00D7615B"/>
    <w:rsid w:val="00E32935"/>
    <w:rsid w:val="00E50F28"/>
    <w:rsid w:val="00E9629F"/>
    <w:rsid w:val="00ED0B3F"/>
    <w:rsid w:val="00F86C02"/>
    <w:rsid w:val="00F904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A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54A0"/>
    <w:rPr>
      <w:sz w:val="18"/>
      <w:szCs w:val="18"/>
    </w:rPr>
  </w:style>
  <w:style w:type="paragraph" w:styleId="a4">
    <w:name w:val="footer"/>
    <w:basedOn w:val="a"/>
    <w:link w:val="Char0"/>
    <w:uiPriority w:val="99"/>
    <w:semiHidden/>
    <w:unhideWhenUsed/>
    <w:rsid w:val="009A54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54A0"/>
    <w:rPr>
      <w:sz w:val="18"/>
      <w:szCs w:val="18"/>
    </w:rPr>
  </w:style>
  <w:style w:type="paragraph" w:styleId="a5">
    <w:name w:val="Normal (Web)"/>
    <w:basedOn w:val="a"/>
    <w:rsid w:val="009A54A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393</Words>
  <Characters>2246</Characters>
  <Application>Microsoft Office Word</Application>
  <DocSecurity>0</DocSecurity>
  <Lines>18</Lines>
  <Paragraphs>5</Paragraphs>
  <ScaleCrop>false</ScaleCrop>
  <Company>微软中国</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lenovo</cp:lastModifiedBy>
  <cp:revision>22</cp:revision>
  <cp:lastPrinted>2022-01-18T09:14:00Z</cp:lastPrinted>
  <dcterms:created xsi:type="dcterms:W3CDTF">2022-01-04T02:36:00Z</dcterms:created>
  <dcterms:modified xsi:type="dcterms:W3CDTF">2022-01-18T09:14:00Z</dcterms:modified>
</cp:coreProperties>
</file>