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B55" w:rsidRPr="00705E8C" w:rsidRDefault="00174B55" w:rsidP="00174B55">
      <w:pPr>
        <w:spacing w:line="560" w:lineRule="exact"/>
        <w:jc w:val="left"/>
        <w:rPr>
          <w:rFonts w:ascii="华文仿宋" w:eastAsia="华文仿宋" w:hAnsi="华文仿宋"/>
          <w:color w:val="000000"/>
        </w:rPr>
      </w:pPr>
      <w:r w:rsidRPr="00705E8C">
        <w:rPr>
          <w:rFonts w:ascii="华文仿宋" w:eastAsia="华文仿宋" w:hAnsi="华文仿宋" w:hint="eastAsia"/>
          <w:color w:val="000000"/>
        </w:rPr>
        <w:t>附件</w:t>
      </w:r>
      <w:r>
        <w:rPr>
          <w:rFonts w:ascii="华文仿宋" w:eastAsia="华文仿宋" w:hAnsi="华文仿宋" w:hint="eastAsia"/>
          <w:color w:val="000000"/>
        </w:rPr>
        <w:t>5</w:t>
      </w:r>
      <w:bookmarkStart w:id="0" w:name="_GoBack"/>
      <w:bookmarkEnd w:id="0"/>
    </w:p>
    <w:p w:rsidR="00174B55" w:rsidRDefault="00174B55" w:rsidP="00174B55">
      <w:pPr>
        <w:spacing w:line="560" w:lineRule="exact"/>
        <w:jc w:val="center"/>
        <w:rPr>
          <w:rFonts w:ascii="方正小标宋简体" w:eastAsia="方正小标宋简体" w:hAnsi="宋体"/>
          <w:bCs/>
          <w:sz w:val="44"/>
          <w:szCs w:val="44"/>
        </w:rPr>
      </w:pPr>
      <w:r>
        <w:rPr>
          <w:rFonts w:ascii="方正小标宋简体" w:eastAsia="方正小标宋简体" w:hAnsi="宋体" w:hint="eastAsia"/>
          <w:bCs/>
          <w:sz w:val="44"/>
          <w:szCs w:val="44"/>
        </w:rPr>
        <w:t>舒城县中小学教师信息技术应用能力提升工程2.0整校推进校级监测指标及考核规范</w:t>
      </w:r>
    </w:p>
    <w:p w:rsidR="00174B55" w:rsidRDefault="00174B55" w:rsidP="00174B55">
      <w:pPr>
        <w:spacing w:line="560" w:lineRule="exact"/>
        <w:ind w:firstLineChars="200" w:firstLine="640"/>
        <w:rPr>
          <w:rFonts w:ascii="华文仿宋" w:eastAsia="华文仿宋" w:hAnsi="华文仿宋"/>
          <w:color w:val="000000"/>
        </w:rPr>
      </w:pPr>
    </w:p>
    <w:p w:rsidR="00174B55" w:rsidRDefault="00174B55" w:rsidP="00174B55">
      <w:pPr>
        <w:spacing w:line="560" w:lineRule="exact"/>
        <w:ind w:firstLineChars="200" w:firstLine="640"/>
        <w:rPr>
          <w:rFonts w:ascii="华文仿宋" w:eastAsia="华文仿宋" w:hAnsi="华文仿宋"/>
          <w:color w:val="000000"/>
        </w:rPr>
      </w:pPr>
      <w:r>
        <w:rPr>
          <w:rFonts w:ascii="华文仿宋" w:eastAsia="华文仿宋" w:hAnsi="华文仿宋" w:hint="eastAsia"/>
          <w:color w:val="000000"/>
        </w:rPr>
        <w:t>根据《安徽省教育厅关于实施中小学教师信息技术应用能力提升工程2.0的意见》和</w:t>
      </w:r>
      <w:r>
        <w:rPr>
          <w:rFonts w:ascii="华文仿宋" w:eastAsia="华文仿宋" w:hAnsi="华文仿宋" w:hint="eastAsia"/>
        </w:rPr>
        <w:t>《安徽省中小学教师信息技术应用能力提升工程2.0整校推进校级监测指标考核规范》</w:t>
      </w:r>
      <w:r>
        <w:rPr>
          <w:rFonts w:ascii="华文仿宋" w:eastAsia="华文仿宋" w:hAnsi="华文仿宋" w:hint="eastAsia"/>
          <w:color w:val="000000"/>
        </w:rPr>
        <w:t>要求，为规范和指导我县中小学教师信息技术应用能力提升工程2.0整校推进工作，进一步提高能力提升工程2.0管理水平，建立健全科学考核检测评价和奖惩体系，确保全县优质高效实现能力提升工程2.0目标。</w:t>
      </w:r>
    </w:p>
    <w:p w:rsidR="00174B55" w:rsidRDefault="00174B55" w:rsidP="00174B55">
      <w:pPr>
        <w:spacing w:line="560" w:lineRule="exact"/>
        <w:ind w:firstLineChars="200" w:firstLine="640"/>
        <w:rPr>
          <w:rFonts w:ascii="黑体" w:eastAsia="黑体" w:hAnsi="黑体"/>
          <w:bCs/>
          <w:color w:val="000000"/>
        </w:rPr>
      </w:pPr>
      <w:r>
        <w:rPr>
          <w:rFonts w:ascii="黑体" w:eastAsia="黑体" w:hAnsi="黑体" w:hint="eastAsia"/>
          <w:bCs/>
          <w:color w:val="000000"/>
        </w:rPr>
        <w:t>一、工作原则</w:t>
      </w:r>
    </w:p>
    <w:p w:rsidR="00174B55" w:rsidRDefault="00174B55" w:rsidP="00174B55">
      <w:pPr>
        <w:spacing w:line="560" w:lineRule="exact"/>
        <w:ind w:firstLineChars="200" w:firstLine="640"/>
        <w:rPr>
          <w:rFonts w:ascii="华文仿宋" w:eastAsia="华文仿宋" w:hAnsi="华文仿宋"/>
          <w:color w:val="000000"/>
        </w:rPr>
      </w:pPr>
      <w:bookmarkStart w:id="1" w:name="_Hlk88472627"/>
      <w:r>
        <w:rPr>
          <w:rFonts w:ascii="华文仿宋" w:eastAsia="华文仿宋" w:hAnsi="华文仿宋" w:hint="eastAsia"/>
          <w:color w:val="000000"/>
        </w:rPr>
        <w:t>坚持客观公正，注重实绩，着眼发展，激励促进的原则。</w:t>
      </w:r>
    </w:p>
    <w:bookmarkEnd w:id="1"/>
    <w:p w:rsidR="00174B55" w:rsidRDefault="00174B55" w:rsidP="00174B55">
      <w:pPr>
        <w:spacing w:line="560" w:lineRule="exact"/>
        <w:ind w:firstLineChars="200" w:firstLine="640"/>
        <w:rPr>
          <w:rFonts w:ascii="黑体" w:eastAsia="黑体" w:hAnsi="黑体"/>
          <w:bCs/>
          <w:color w:val="000000"/>
        </w:rPr>
      </w:pPr>
      <w:r>
        <w:rPr>
          <w:rFonts w:ascii="黑体" w:eastAsia="黑体" w:hAnsi="黑体" w:hint="eastAsia"/>
          <w:bCs/>
          <w:color w:val="000000"/>
        </w:rPr>
        <w:t>二、监测对象</w:t>
      </w:r>
    </w:p>
    <w:p w:rsidR="00174B55" w:rsidRDefault="00174B55" w:rsidP="00174B55">
      <w:pPr>
        <w:spacing w:line="560" w:lineRule="exact"/>
        <w:ind w:firstLineChars="200" w:firstLine="640"/>
        <w:rPr>
          <w:rFonts w:ascii="华文仿宋" w:eastAsia="华文仿宋" w:hAnsi="华文仿宋" w:cs="Arial"/>
          <w:color w:val="000000"/>
        </w:rPr>
      </w:pPr>
      <w:r>
        <w:rPr>
          <w:rFonts w:ascii="华文仿宋" w:eastAsia="华文仿宋" w:hAnsi="华文仿宋" w:hint="eastAsia"/>
          <w:color w:val="000000"/>
        </w:rPr>
        <w:t>全县参加</w:t>
      </w:r>
      <w:r>
        <w:rPr>
          <w:rFonts w:ascii="华文仿宋" w:eastAsia="华文仿宋" w:hAnsi="华文仿宋" w:cs="Arial"/>
          <w:color w:val="000000"/>
        </w:rPr>
        <w:t>中小学教师信息技术应用能力提升工程2.0整校推进</w:t>
      </w:r>
      <w:r>
        <w:rPr>
          <w:rFonts w:ascii="华文仿宋" w:eastAsia="华文仿宋" w:hAnsi="华文仿宋" w:cs="Arial" w:hint="eastAsia"/>
          <w:color w:val="000000"/>
        </w:rPr>
        <w:t>的学校。</w:t>
      </w:r>
    </w:p>
    <w:p w:rsidR="00174B55" w:rsidRDefault="00174B55" w:rsidP="00174B55">
      <w:pPr>
        <w:spacing w:line="560" w:lineRule="exact"/>
        <w:ind w:firstLineChars="200" w:firstLine="640"/>
        <w:rPr>
          <w:rFonts w:ascii="黑体" w:eastAsia="黑体" w:hAnsi="黑体"/>
          <w:bCs/>
          <w:color w:val="000000"/>
        </w:rPr>
      </w:pPr>
      <w:r>
        <w:rPr>
          <w:rFonts w:ascii="黑体" w:eastAsia="黑体" w:hAnsi="黑体" w:hint="eastAsia"/>
          <w:bCs/>
          <w:color w:val="000000"/>
        </w:rPr>
        <w:t>三、各级职责</w:t>
      </w:r>
    </w:p>
    <w:p w:rsidR="00174B55" w:rsidRDefault="00174B55" w:rsidP="00174B55">
      <w:pPr>
        <w:spacing w:line="560" w:lineRule="exact"/>
        <w:ind w:firstLineChars="200" w:firstLine="640"/>
        <w:rPr>
          <w:rFonts w:ascii="华文仿宋" w:eastAsia="华文仿宋" w:hAnsi="华文仿宋"/>
          <w:color w:val="000000"/>
        </w:rPr>
      </w:pPr>
      <w:r>
        <w:rPr>
          <w:rFonts w:ascii="华文仿宋" w:eastAsia="华文仿宋" w:hAnsi="华文仿宋" w:hint="eastAsia"/>
          <w:color w:val="000000"/>
        </w:rPr>
        <w:t>县教育局结合《安徽省中小学教师信息技术应用能力提升工程2.0整校推进校级监测指标体系》制定本县标准，县能力提升工程办做好整校推进校级监测的组织与管理工作。</w:t>
      </w:r>
    </w:p>
    <w:p w:rsidR="00174B55" w:rsidRDefault="00174B55" w:rsidP="00174B55">
      <w:pPr>
        <w:spacing w:line="560" w:lineRule="exact"/>
        <w:ind w:firstLineChars="200" w:firstLine="640"/>
        <w:rPr>
          <w:rFonts w:ascii="华文仿宋" w:eastAsia="华文仿宋" w:hAnsi="华文仿宋"/>
          <w:color w:val="000000"/>
        </w:rPr>
      </w:pPr>
      <w:r>
        <w:rPr>
          <w:rFonts w:ascii="华文仿宋" w:eastAsia="华文仿宋" w:hAnsi="华文仿宋" w:hint="eastAsia"/>
          <w:color w:val="000000"/>
        </w:rPr>
        <w:t>学校管理团队对照监测指标体系完成自测和信息能力提升工程2.0项目监测档案建设，确保督促不同年龄、不同水平的教师的信息技术应用能力在原有的基础上有所提升，推进教师信息技术能力和信息素养发展，切实提高教师应用</w:t>
      </w:r>
      <w:r>
        <w:rPr>
          <w:rFonts w:ascii="华文仿宋" w:eastAsia="华文仿宋" w:hAnsi="华文仿宋" w:hint="eastAsia"/>
          <w:color w:val="000000"/>
        </w:rPr>
        <w:lastRenderedPageBreak/>
        <w:t>信息技术进行学情分析、教学设计、学法指导和学业评价等能力。做好县教育局监测实施和市、省监测抽查相关准备。</w:t>
      </w:r>
    </w:p>
    <w:p w:rsidR="00174B55" w:rsidRDefault="00174B55" w:rsidP="00174B55">
      <w:pPr>
        <w:spacing w:line="560" w:lineRule="exact"/>
        <w:ind w:firstLineChars="200" w:firstLine="640"/>
        <w:rPr>
          <w:rFonts w:ascii="黑体" w:eastAsia="黑体" w:hAnsi="黑体"/>
          <w:bCs/>
          <w:color w:val="000000"/>
        </w:rPr>
      </w:pPr>
      <w:r>
        <w:rPr>
          <w:rFonts w:ascii="黑体" w:eastAsia="黑体" w:hAnsi="黑体" w:hint="eastAsia"/>
          <w:bCs/>
          <w:color w:val="000000"/>
        </w:rPr>
        <w:t>四、监测方式</w:t>
      </w:r>
    </w:p>
    <w:p w:rsidR="00174B55" w:rsidRDefault="00174B55" w:rsidP="00174B55">
      <w:pPr>
        <w:spacing w:line="560" w:lineRule="exact"/>
        <w:ind w:firstLineChars="200" w:firstLine="640"/>
        <w:rPr>
          <w:rFonts w:ascii="华文仿宋" w:eastAsia="华文仿宋" w:hAnsi="华文仿宋"/>
          <w:color w:val="000000"/>
        </w:rPr>
      </w:pPr>
      <w:bookmarkStart w:id="2" w:name="_Hlk88472205"/>
      <w:r>
        <w:rPr>
          <w:rFonts w:ascii="华文仿宋" w:eastAsia="华文仿宋" w:hAnsi="华文仿宋" w:hint="eastAsia"/>
          <w:color w:val="000000"/>
        </w:rPr>
        <w:t>监测采取实地查看过程材料、听取学校管理团队的汇报、召开教师座谈会、听取教师基于所选微能力的说课、上课等形式，学校自评与验收小组评议结合。</w:t>
      </w:r>
      <w:bookmarkEnd w:id="2"/>
    </w:p>
    <w:p w:rsidR="00174B55" w:rsidRDefault="00174B55" w:rsidP="00174B55">
      <w:pPr>
        <w:spacing w:line="560" w:lineRule="exact"/>
        <w:ind w:firstLineChars="200" w:firstLine="640"/>
        <w:rPr>
          <w:rFonts w:ascii="华文仿宋" w:eastAsia="华文仿宋" w:hAnsi="华文仿宋"/>
          <w:color w:val="000000"/>
        </w:rPr>
      </w:pPr>
    </w:p>
    <w:p w:rsidR="00174B55" w:rsidRDefault="00174B55" w:rsidP="00174B55">
      <w:pPr>
        <w:spacing w:line="560" w:lineRule="exact"/>
        <w:ind w:firstLineChars="200" w:firstLine="640"/>
        <w:rPr>
          <w:rFonts w:ascii="华文仿宋" w:eastAsia="华文仿宋" w:hAnsi="华文仿宋"/>
          <w:color w:val="000000"/>
        </w:rPr>
      </w:pPr>
      <w:r>
        <w:rPr>
          <w:rFonts w:ascii="华文仿宋" w:eastAsia="华文仿宋" w:hAnsi="华文仿宋" w:hint="eastAsia"/>
          <w:color w:val="000000"/>
        </w:rPr>
        <w:t>附：舒城县中小学教师信息技术应用能力提升工程2.0 整校推进校级监测指标</w:t>
      </w:r>
    </w:p>
    <w:p w:rsidR="00174B55" w:rsidRDefault="00174B55" w:rsidP="00174B55">
      <w:pPr>
        <w:spacing w:line="560" w:lineRule="exact"/>
        <w:ind w:firstLineChars="200" w:firstLine="640"/>
        <w:rPr>
          <w:rFonts w:ascii="华文仿宋" w:eastAsia="华文仿宋" w:hAnsi="华文仿宋"/>
          <w:color w:val="000000"/>
        </w:rPr>
      </w:pPr>
    </w:p>
    <w:p w:rsidR="00174B55" w:rsidRDefault="00174B55" w:rsidP="00174B55">
      <w:pPr>
        <w:spacing w:line="520" w:lineRule="exact"/>
        <w:ind w:firstLineChars="200" w:firstLine="640"/>
        <w:jc w:val="right"/>
        <w:rPr>
          <w:rFonts w:ascii="仿宋" w:eastAsia="仿宋" w:hAnsi="仿宋"/>
        </w:rPr>
      </w:pPr>
      <w:r w:rsidRPr="00543920">
        <w:rPr>
          <w:rFonts w:ascii="仿宋" w:eastAsia="仿宋" w:hAnsi="仿宋" w:hint="eastAsia"/>
        </w:rPr>
        <w:t>2022年5月1</w:t>
      </w:r>
      <w:r w:rsidRPr="00543920">
        <w:rPr>
          <w:rFonts w:ascii="仿宋" w:eastAsia="仿宋" w:hAnsi="仿宋"/>
        </w:rPr>
        <w:t>8</w:t>
      </w:r>
      <w:r w:rsidRPr="00543920">
        <w:rPr>
          <w:rFonts w:ascii="仿宋" w:eastAsia="仿宋" w:hAnsi="仿宋" w:hint="eastAsia"/>
        </w:rPr>
        <w:t>日</w:t>
      </w:r>
    </w:p>
    <w:p w:rsidR="00174B55" w:rsidRDefault="00174B55" w:rsidP="00174B55">
      <w:pPr>
        <w:spacing w:line="560" w:lineRule="exact"/>
        <w:ind w:firstLineChars="200" w:firstLine="720"/>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p>
    <w:p w:rsidR="00174B55" w:rsidRPr="00B61D81" w:rsidRDefault="00174B55" w:rsidP="00174B55">
      <w:pPr>
        <w:spacing w:line="560" w:lineRule="exact"/>
        <w:jc w:val="center"/>
        <w:rPr>
          <w:rFonts w:ascii="方正小标宋简体" w:eastAsia="方正小标宋简体" w:hAnsi="方正小标宋简体" w:cs="方正小标宋简体"/>
          <w:color w:val="000000"/>
          <w:kern w:val="0"/>
          <w:sz w:val="36"/>
          <w:szCs w:val="36"/>
        </w:rPr>
      </w:pPr>
      <w:r w:rsidRPr="00B61D81">
        <w:rPr>
          <w:rFonts w:ascii="方正小标宋简体" w:eastAsia="方正小标宋简体" w:hAnsi="方正小标宋简体" w:cs="方正小标宋简体" w:hint="eastAsia"/>
          <w:color w:val="000000"/>
          <w:kern w:val="0"/>
          <w:sz w:val="36"/>
          <w:szCs w:val="36"/>
        </w:rPr>
        <w:lastRenderedPageBreak/>
        <w:t xml:space="preserve">舒城县中小学教师信息技术应用能力提升工程2.0 </w:t>
      </w:r>
      <w:r w:rsidRPr="00B61D81">
        <w:rPr>
          <w:rFonts w:ascii="方正小标宋简体" w:eastAsia="方正小标宋简体" w:hAnsi="方正小标宋简体" w:cs="方正小标宋简体" w:hint="eastAsia"/>
          <w:color w:val="000000"/>
          <w:kern w:val="0"/>
          <w:sz w:val="36"/>
          <w:szCs w:val="36"/>
        </w:rPr>
        <w:br/>
        <w:t>整校推进校级监测指标</w:t>
      </w:r>
    </w:p>
    <w:p w:rsidR="00174B55" w:rsidRDefault="00174B55" w:rsidP="00174B55">
      <w:pPr>
        <w:spacing w:line="560" w:lineRule="exact"/>
        <w:jc w:val="center"/>
        <w:rPr>
          <w:rFonts w:ascii="黑体" w:eastAsia="黑体" w:hAnsi="黑体"/>
          <w:bCs/>
          <w:color w:val="000000"/>
        </w:rPr>
      </w:pPr>
      <w:r>
        <w:rPr>
          <w:rFonts w:ascii="宋体" w:hAnsi="宋体" w:hint="eastAsia"/>
          <w:color w:val="000000"/>
          <w:kern w:val="0"/>
          <w:sz w:val="18"/>
          <w:szCs w:val="18"/>
        </w:rPr>
        <w:t xml:space="preserve">                                               </w:t>
      </w:r>
      <w:r>
        <w:rPr>
          <w:rFonts w:ascii="宋体" w:hAnsi="宋体" w:hint="eastAsia"/>
          <w:color w:val="000000"/>
          <w:kern w:val="0"/>
          <w:sz w:val="18"/>
          <w:szCs w:val="18"/>
        </w:rPr>
        <w:t>学校：</w:t>
      </w:r>
    </w:p>
    <w:tbl>
      <w:tblPr>
        <w:tblW w:w="9520" w:type="dxa"/>
        <w:jc w:val="center"/>
        <w:tblCellMar>
          <w:left w:w="0" w:type="dxa"/>
          <w:right w:w="0" w:type="dxa"/>
        </w:tblCellMar>
        <w:tblLook w:val="0000"/>
      </w:tblPr>
      <w:tblGrid>
        <w:gridCol w:w="911"/>
        <w:gridCol w:w="1132"/>
        <w:gridCol w:w="5892"/>
        <w:gridCol w:w="791"/>
        <w:gridCol w:w="794"/>
      </w:tblGrid>
      <w:tr w:rsidR="00174B55" w:rsidRPr="00C371A8" w:rsidTr="00407F4E">
        <w:trPr>
          <w:trHeight w:val="480"/>
          <w:jc w:val="center"/>
        </w:trPr>
        <w:tc>
          <w:tcPr>
            <w:tcW w:w="91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rFonts w:hAnsi="宋体"/>
                <w:color w:val="000000"/>
                <w:kern w:val="0"/>
                <w:sz w:val="18"/>
                <w:szCs w:val="18"/>
              </w:rPr>
              <w:t>一级指标</w:t>
            </w:r>
          </w:p>
        </w:tc>
        <w:tc>
          <w:tcPr>
            <w:tcW w:w="11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rFonts w:hAnsi="宋体"/>
                <w:color w:val="000000"/>
                <w:kern w:val="0"/>
                <w:sz w:val="18"/>
                <w:szCs w:val="18"/>
              </w:rPr>
              <w:t>二级指标</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rFonts w:hAnsi="宋体"/>
                <w:color w:val="000000"/>
                <w:kern w:val="0"/>
                <w:sz w:val="18"/>
                <w:szCs w:val="18"/>
              </w:rPr>
              <w:t>指标描述及加权</w:t>
            </w:r>
          </w:p>
        </w:tc>
        <w:tc>
          <w:tcPr>
            <w:tcW w:w="791"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rFonts w:hAnsi="宋体"/>
                <w:color w:val="000000"/>
                <w:kern w:val="0"/>
                <w:sz w:val="18"/>
                <w:szCs w:val="18"/>
              </w:rPr>
              <w:t>学校评分</w:t>
            </w:r>
          </w:p>
        </w:tc>
        <w:tc>
          <w:tcPr>
            <w:tcW w:w="7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rFonts w:hAnsi="宋体"/>
                <w:color w:val="000000"/>
                <w:kern w:val="0"/>
                <w:sz w:val="18"/>
                <w:szCs w:val="18"/>
              </w:rPr>
              <w:t>县级评分</w:t>
            </w:r>
          </w:p>
        </w:tc>
      </w:tr>
      <w:tr w:rsidR="00174B55" w:rsidRPr="00C371A8" w:rsidTr="00407F4E">
        <w:trPr>
          <w:trHeight w:val="480"/>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组织管理（</w:t>
            </w:r>
            <w:r w:rsidRPr="00C371A8">
              <w:rPr>
                <w:color w:val="000000"/>
                <w:kern w:val="0"/>
                <w:sz w:val="18"/>
                <w:szCs w:val="18"/>
              </w:rPr>
              <w:t>8</w:t>
            </w:r>
            <w:r w:rsidRPr="00C371A8">
              <w:rPr>
                <w:rFonts w:hAnsi="宋体"/>
                <w:color w:val="000000"/>
                <w:kern w:val="0"/>
                <w:sz w:val="18"/>
                <w:szCs w:val="18"/>
              </w:rPr>
              <w:t>分）</w:t>
            </w: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1.1</w:t>
            </w:r>
            <w:r w:rsidRPr="00C371A8">
              <w:rPr>
                <w:rFonts w:hAnsi="宋体"/>
                <w:color w:val="000000"/>
                <w:kern w:val="0"/>
                <w:sz w:val="18"/>
                <w:szCs w:val="18"/>
              </w:rPr>
              <w:t>团队建设</w:t>
            </w:r>
            <w:r w:rsidRPr="00C371A8">
              <w:rPr>
                <w:color w:val="000000"/>
                <w:kern w:val="0"/>
                <w:sz w:val="18"/>
                <w:szCs w:val="18"/>
              </w:rPr>
              <w:t>(4</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是否建立校级管理团队（</w:t>
            </w:r>
            <w:r w:rsidRPr="00C371A8">
              <w:rPr>
                <w:color w:val="000000"/>
                <w:kern w:val="0"/>
                <w:sz w:val="18"/>
                <w:szCs w:val="18"/>
              </w:rPr>
              <w:t>1</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校长是否是能力提升工程第一责任人（</w:t>
            </w:r>
            <w:r w:rsidRPr="00C371A8">
              <w:rPr>
                <w:color w:val="000000"/>
                <w:kern w:val="0"/>
                <w:sz w:val="18"/>
                <w:szCs w:val="18"/>
              </w:rPr>
              <w:t>1</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3.</w:t>
            </w:r>
            <w:r w:rsidRPr="00C371A8">
              <w:rPr>
                <w:rFonts w:hAnsi="宋体"/>
                <w:color w:val="000000"/>
                <w:kern w:val="0"/>
                <w:sz w:val="18"/>
                <w:szCs w:val="18"/>
              </w:rPr>
              <w:t>校级管理团队是否均参加过上级组织的培训并培训合格（按比例计分）（</w:t>
            </w:r>
            <w:r w:rsidRPr="00C371A8">
              <w:rPr>
                <w:color w:val="000000"/>
                <w:kern w:val="0"/>
                <w:sz w:val="18"/>
                <w:szCs w:val="18"/>
              </w:rPr>
              <w:t>2</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1.2</w:t>
            </w:r>
            <w:r w:rsidRPr="00C371A8">
              <w:rPr>
                <w:rFonts w:hAnsi="宋体"/>
                <w:color w:val="000000"/>
                <w:kern w:val="0"/>
                <w:sz w:val="18"/>
                <w:szCs w:val="18"/>
              </w:rPr>
              <w:t>运行机制</w:t>
            </w:r>
            <w:r w:rsidRPr="00C371A8">
              <w:rPr>
                <w:color w:val="000000"/>
                <w:kern w:val="0"/>
                <w:sz w:val="18"/>
                <w:szCs w:val="18"/>
              </w:rPr>
              <w:t>(4</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是否制定学校管理团队职责制度（</w:t>
            </w:r>
            <w:r w:rsidRPr="00C371A8">
              <w:rPr>
                <w:color w:val="000000"/>
                <w:kern w:val="0"/>
                <w:sz w:val="18"/>
                <w:szCs w:val="18"/>
              </w:rPr>
              <w:t>1</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是否建立以学校发展目标为引领的信息技术应用长效机制（</w:t>
            </w:r>
            <w:r w:rsidRPr="00C371A8">
              <w:rPr>
                <w:color w:val="000000"/>
                <w:kern w:val="0"/>
                <w:sz w:val="18"/>
                <w:szCs w:val="18"/>
              </w:rPr>
              <w:t>3</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方案设计（</w:t>
            </w:r>
            <w:r w:rsidRPr="00C371A8">
              <w:rPr>
                <w:color w:val="000000"/>
                <w:kern w:val="0"/>
                <w:sz w:val="18"/>
                <w:szCs w:val="18"/>
              </w:rPr>
              <w:t>12</w:t>
            </w:r>
            <w:r w:rsidRPr="00C371A8">
              <w:rPr>
                <w:rFonts w:hAnsi="宋体"/>
                <w:color w:val="000000"/>
                <w:kern w:val="0"/>
                <w:sz w:val="18"/>
                <w:szCs w:val="18"/>
              </w:rPr>
              <w:t>分）</w:t>
            </w: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2.1</w:t>
            </w:r>
            <w:r w:rsidRPr="00C371A8">
              <w:rPr>
                <w:rFonts w:hAnsi="宋体"/>
                <w:color w:val="000000"/>
                <w:kern w:val="0"/>
                <w:sz w:val="18"/>
                <w:szCs w:val="18"/>
              </w:rPr>
              <w:t>信息化发展规划</w:t>
            </w:r>
            <w:r w:rsidRPr="00C371A8">
              <w:rPr>
                <w:color w:val="000000"/>
                <w:kern w:val="0"/>
                <w:sz w:val="18"/>
                <w:szCs w:val="18"/>
              </w:rPr>
              <w:t>(6</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是否编写能力提升工程</w:t>
            </w:r>
            <w:r w:rsidRPr="00C371A8">
              <w:rPr>
                <w:color w:val="000000"/>
                <w:kern w:val="0"/>
                <w:sz w:val="18"/>
                <w:szCs w:val="18"/>
              </w:rPr>
              <w:t>2.0</w:t>
            </w:r>
            <w:r w:rsidRPr="00C371A8">
              <w:rPr>
                <w:rFonts w:hAnsi="宋体"/>
                <w:color w:val="000000"/>
                <w:kern w:val="0"/>
                <w:sz w:val="18"/>
                <w:szCs w:val="18"/>
              </w:rPr>
              <w:t>期间学校信息化发展规划（</w:t>
            </w:r>
            <w:r w:rsidRPr="00C371A8">
              <w:rPr>
                <w:color w:val="000000"/>
                <w:kern w:val="0"/>
                <w:sz w:val="18"/>
                <w:szCs w:val="18"/>
              </w:rPr>
              <w:t>2</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学校信息化应用环境（多媒体学习环境、混合学习环境、智慧学习环境）定位是否准确（</w:t>
            </w:r>
            <w:r w:rsidRPr="00C371A8">
              <w:rPr>
                <w:color w:val="000000"/>
                <w:kern w:val="0"/>
                <w:sz w:val="18"/>
                <w:szCs w:val="18"/>
              </w:rPr>
              <w:t>2</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3.</w:t>
            </w:r>
            <w:r w:rsidRPr="00C371A8">
              <w:rPr>
                <w:rFonts w:hAnsi="宋体"/>
                <w:color w:val="000000"/>
                <w:kern w:val="0"/>
                <w:sz w:val="18"/>
                <w:szCs w:val="18"/>
              </w:rPr>
              <w:t>学校信息化发展目标达成途径是否科学合理（</w:t>
            </w:r>
            <w:r w:rsidRPr="00C371A8">
              <w:rPr>
                <w:color w:val="000000"/>
                <w:kern w:val="0"/>
                <w:sz w:val="18"/>
                <w:szCs w:val="18"/>
              </w:rPr>
              <w:t>2</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2.2</w:t>
            </w:r>
            <w:r w:rsidRPr="00C371A8">
              <w:rPr>
                <w:rFonts w:hAnsi="宋体"/>
                <w:color w:val="000000"/>
                <w:kern w:val="0"/>
                <w:sz w:val="18"/>
                <w:szCs w:val="18"/>
              </w:rPr>
              <w:t>整校推进实施方案</w:t>
            </w:r>
            <w:r w:rsidRPr="00C371A8">
              <w:rPr>
                <w:color w:val="000000"/>
                <w:kern w:val="0"/>
                <w:sz w:val="18"/>
                <w:szCs w:val="18"/>
              </w:rPr>
              <w:t>(6</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是否制定整校推进的实施方案（</w:t>
            </w:r>
            <w:r w:rsidRPr="00C371A8">
              <w:rPr>
                <w:color w:val="000000"/>
                <w:kern w:val="0"/>
                <w:sz w:val="18"/>
                <w:szCs w:val="18"/>
              </w:rPr>
              <w:t>3</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学校整校推进方案是否科学、规范、可行（</w:t>
            </w:r>
            <w:r w:rsidRPr="00C371A8">
              <w:rPr>
                <w:color w:val="000000"/>
                <w:kern w:val="0"/>
                <w:sz w:val="18"/>
                <w:szCs w:val="18"/>
              </w:rPr>
              <w:t>3</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3</w:t>
            </w:r>
            <w:r w:rsidRPr="00C371A8">
              <w:rPr>
                <w:rFonts w:hAnsi="宋体"/>
                <w:color w:val="000000"/>
                <w:kern w:val="0"/>
                <w:sz w:val="18"/>
                <w:szCs w:val="18"/>
              </w:rPr>
              <w:t>推进实施（</w:t>
            </w:r>
            <w:r w:rsidRPr="00C371A8">
              <w:rPr>
                <w:color w:val="000000"/>
                <w:kern w:val="0"/>
                <w:sz w:val="18"/>
                <w:szCs w:val="18"/>
              </w:rPr>
              <w:t>35</w:t>
            </w:r>
            <w:r w:rsidRPr="00C371A8">
              <w:rPr>
                <w:rFonts w:hAnsi="宋体"/>
                <w:color w:val="000000"/>
                <w:kern w:val="0"/>
                <w:sz w:val="18"/>
                <w:szCs w:val="18"/>
              </w:rPr>
              <w:t>分）</w:t>
            </w: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3.1</w:t>
            </w:r>
            <w:r w:rsidRPr="00C371A8">
              <w:rPr>
                <w:rFonts w:hAnsi="宋体"/>
                <w:color w:val="000000"/>
                <w:kern w:val="0"/>
                <w:sz w:val="18"/>
                <w:szCs w:val="18"/>
              </w:rPr>
              <w:t>指导选学</w:t>
            </w:r>
            <w:r w:rsidRPr="00C371A8">
              <w:rPr>
                <w:color w:val="000000"/>
                <w:kern w:val="0"/>
                <w:sz w:val="18"/>
                <w:szCs w:val="18"/>
              </w:rPr>
              <w:t>(5</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学校是否制订推进实施自主选学指导措施，是否对教师能力点选择进行了把关（</w:t>
            </w:r>
            <w:r w:rsidRPr="00C371A8">
              <w:rPr>
                <w:color w:val="000000"/>
                <w:kern w:val="0"/>
                <w:sz w:val="18"/>
                <w:szCs w:val="18"/>
              </w:rPr>
              <w:t>2</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学校教研组是否制定切合实际情况的本组实施指导选学方案（</w:t>
            </w:r>
            <w:r w:rsidRPr="00C371A8">
              <w:rPr>
                <w:color w:val="000000"/>
                <w:kern w:val="0"/>
                <w:sz w:val="18"/>
                <w:szCs w:val="18"/>
              </w:rPr>
              <w:t>2</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01"/>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Style w:val="font21"/>
                <w:rFonts w:ascii="Times New Roman" w:hint="default"/>
              </w:rPr>
              <w:t>3.</w:t>
            </w:r>
            <w:r w:rsidRPr="00B02BA0">
              <w:rPr>
                <w:rStyle w:val="font11"/>
                <w:rFonts w:ascii="仿宋" w:eastAsia="仿宋" w:hAnsi="仿宋" w:hint="default"/>
              </w:rPr>
              <w:t>教师至少有两项微能力选择点是否符合学校信息化发展规划的目标或者当前信息化应用环境要求</w:t>
            </w:r>
            <w:r w:rsidRPr="00B02BA0">
              <w:rPr>
                <w:rStyle w:val="font21"/>
                <w:rFonts w:ascii="仿宋" w:eastAsia="仿宋" w:hAnsi="仿宋" w:hint="default"/>
              </w:rPr>
              <w:t>（1分）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3.2</w:t>
            </w:r>
            <w:r w:rsidRPr="00C371A8">
              <w:rPr>
                <w:rFonts w:hAnsi="宋体"/>
                <w:color w:val="000000"/>
                <w:kern w:val="0"/>
                <w:sz w:val="18"/>
                <w:szCs w:val="18"/>
              </w:rPr>
              <w:t>网络研修</w:t>
            </w:r>
            <w:r w:rsidRPr="00C371A8">
              <w:rPr>
                <w:color w:val="000000"/>
                <w:kern w:val="0"/>
                <w:sz w:val="18"/>
                <w:szCs w:val="18"/>
              </w:rPr>
              <w:t>(8</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教师网络研修参训率（实际参训人数</w:t>
            </w:r>
            <w:r w:rsidRPr="00C371A8">
              <w:rPr>
                <w:color w:val="000000"/>
                <w:kern w:val="0"/>
                <w:sz w:val="18"/>
                <w:szCs w:val="18"/>
              </w:rPr>
              <w:t>/</w:t>
            </w:r>
            <w:r w:rsidRPr="00C371A8">
              <w:rPr>
                <w:rFonts w:hAnsi="宋体"/>
                <w:color w:val="000000"/>
                <w:kern w:val="0"/>
                <w:sz w:val="18"/>
                <w:szCs w:val="18"/>
              </w:rPr>
              <w:t>应参训人数，按比例计分）（</w:t>
            </w:r>
            <w:r w:rsidRPr="00C371A8">
              <w:rPr>
                <w:color w:val="000000"/>
                <w:kern w:val="0"/>
                <w:sz w:val="18"/>
                <w:szCs w:val="18"/>
              </w:rPr>
              <w:t>4</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教师网络研修合格率（实际合格人数</w:t>
            </w:r>
            <w:r w:rsidRPr="00C371A8">
              <w:rPr>
                <w:color w:val="000000"/>
                <w:kern w:val="0"/>
                <w:sz w:val="18"/>
                <w:szCs w:val="18"/>
              </w:rPr>
              <w:t>/</w:t>
            </w:r>
            <w:r w:rsidRPr="00C371A8">
              <w:rPr>
                <w:rFonts w:hAnsi="宋体"/>
                <w:color w:val="000000"/>
                <w:kern w:val="0"/>
                <w:sz w:val="18"/>
                <w:szCs w:val="18"/>
              </w:rPr>
              <w:t>应参训人数，按比例计分）（</w:t>
            </w:r>
            <w:r w:rsidRPr="00C371A8">
              <w:rPr>
                <w:color w:val="000000"/>
                <w:kern w:val="0"/>
                <w:sz w:val="18"/>
                <w:szCs w:val="18"/>
              </w:rPr>
              <w:t>4</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3.3</w:t>
            </w:r>
            <w:r w:rsidRPr="00C371A8">
              <w:rPr>
                <w:rFonts w:hAnsi="宋体"/>
                <w:color w:val="000000"/>
                <w:kern w:val="0"/>
                <w:sz w:val="18"/>
                <w:szCs w:val="18"/>
              </w:rPr>
              <w:t>实践应用（</w:t>
            </w:r>
            <w:r w:rsidRPr="00C371A8">
              <w:rPr>
                <w:color w:val="000000"/>
                <w:kern w:val="0"/>
                <w:sz w:val="18"/>
                <w:szCs w:val="18"/>
              </w:rPr>
              <w:t>22</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学校是否将信息技术应用纳入校本研修规划方案（</w:t>
            </w:r>
            <w:r w:rsidRPr="00C371A8">
              <w:rPr>
                <w:color w:val="000000"/>
                <w:kern w:val="0"/>
                <w:sz w:val="18"/>
                <w:szCs w:val="18"/>
              </w:rPr>
              <w:t>3</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日常教研活动是否纳入教师选择能力点相关的实践应方面的内容（</w:t>
            </w:r>
            <w:r w:rsidRPr="00C371A8">
              <w:rPr>
                <w:color w:val="000000"/>
                <w:kern w:val="0"/>
                <w:sz w:val="18"/>
                <w:szCs w:val="18"/>
              </w:rPr>
              <w:t>5</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7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3.</w:t>
            </w:r>
            <w:r w:rsidRPr="00C371A8">
              <w:rPr>
                <w:rFonts w:hAnsi="宋体"/>
                <w:color w:val="000000"/>
                <w:kern w:val="0"/>
                <w:sz w:val="18"/>
                <w:szCs w:val="18"/>
              </w:rPr>
              <w:t>日常教研活动是否促进了不同年龄、不同水平的教师信息技术在原有的基础上有所提升，推进相关教学设备和学科软件应用，提高教师应用信息技术进行学情分析、教学设计、学法指导和学业评价能力（</w:t>
            </w:r>
            <w:r w:rsidRPr="00C371A8">
              <w:rPr>
                <w:color w:val="000000"/>
                <w:kern w:val="0"/>
                <w:sz w:val="18"/>
                <w:szCs w:val="18"/>
              </w:rPr>
              <w:t>5</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4.</w:t>
            </w:r>
            <w:r w:rsidRPr="00C371A8">
              <w:rPr>
                <w:rFonts w:hAnsi="宋体"/>
                <w:color w:val="000000"/>
                <w:kern w:val="0"/>
                <w:sz w:val="18"/>
                <w:szCs w:val="18"/>
              </w:rPr>
              <w:t>学校是否有效开展以基于校本的微能力应用为重点的评比活动（</w:t>
            </w:r>
            <w:r w:rsidRPr="00C371A8">
              <w:rPr>
                <w:color w:val="000000"/>
                <w:kern w:val="0"/>
                <w:sz w:val="18"/>
                <w:szCs w:val="18"/>
              </w:rPr>
              <w:t>5</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5.</w:t>
            </w:r>
            <w:r w:rsidRPr="00C371A8">
              <w:rPr>
                <w:rFonts w:hAnsi="宋体"/>
                <w:color w:val="000000"/>
                <w:kern w:val="0"/>
                <w:sz w:val="18"/>
                <w:szCs w:val="18"/>
              </w:rPr>
              <w:t>学校是否积极开展区域信息化的教育教学课题研究（</w:t>
            </w:r>
            <w:r w:rsidRPr="00C371A8">
              <w:rPr>
                <w:color w:val="000000"/>
                <w:kern w:val="0"/>
                <w:sz w:val="18"/>
                <w:szCs w:val="18"/>
              </w:rPr>
              <w:t>4</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4</w:t>
            </w:r>
            <w:r w:rsidRPr="00C371A8">
              <w:rPr>
                <w:rFonts w:hAnsi="宋体"/>
                <w:color w:val="000000"/>
                <w:kern w:val="0"/>
                <w:sz w:val="18"/>
                <w:szCs w:val="18"/>
              </w:rPr>
              <w:t>校本应用</w:t>
            </w:r>
            <w:r w:rsidRPr="00C371A8">
              <w:rPr>
                <w:rFonts w:hAnsi="宋体"/>
                <w:color w:val="000000"/>
                <w:kern w:val="0"/>
                <w:sz w:val="18"/>
                <w:szCs w:val="18"/>
              </w:rPr>
              <w:lastRenderedPageBreak/>
              <w:t>考核（</w:t>
            </w:r>
            <w:r w:rsidRPr="00C371A8">
              <w:rPr>
                <w:color w:val="000000"/>
                <w:kern w:val="0"/>
                <w:sz w:val="18"/>
                <w:szCs w:val="18"/>
              </w:rPr>
              <w:t>25</w:t>
            </w:r>
            <w:r w:rsidRPr="00C371A8">
              <w:rPr>
                <w:rFonts w:hAnsi="宋体"/>
                <w:color w:val="000000"/>
                <w:kern w:val="0"/>
                <w:sz w:val="18"/>
                <w:szCs w:val="18"/>
              </w:rPr>
              <w:t>分）</w:t>
            </w:r>
          </w:p>
        </w:tc>
        <w:tc>
          <w:tcPr>
            <w:tcW w:w="11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lastRenderedPageBreak/>
              <w:t>4.1</w:t>
            </w:r>
            <w:r w:rsidRPr="00C371A8">
              <w:rPr>
                <w:rFonts w:hAnsi="宋体"/>
                <w:color w:val="000000"/>
                <w:kern w:val="0"/>
                <w:sz w:val="18"/>
                <w:szCs w:val="18"/>
              </w:rPr>
              <w:t>参评率</w:t>
            </w:r>
            <w:r w:rsidRPr="00C371A8">
              <w:rPr>
                <w:color w:val="000000"/>
                <w:kern w:val="0"/>
                <w:sz w:val="18"/>
                <w:szCs w:val="18"/>
              </w:rPr>
              <w:t>(5</w:t>
            </w:r>
            <w:r w:rsidRPr="00C371A8">
              <w:rPr>
                <w:rFonts w:hAnsi="宋体"/>
                <w:color w:val="000000"/>
                <w:kern w:val="0"/>
                <w:sz w:val="18"/>
                <w:szCs w:val="18"/>
              </w:rPr>
              <w:lastRenderedPageBreak/>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Fonts w:hAnsi="宋体"/>
                <w:color w:val="000000"/>
                <w:kern w:val="0"/>
                <w:sz w:val="18"/>
                <w:szCs w:val="18"/>
              </w:rPr>
              <w:lastRenderedPageBreak/>
              <w:t>参评率（实际参训人数</w:t>
            </w:r>
            <w:r w:rsidRPr="00C371A8">
              <w:rPr>
                <w:color w:val="000000"/>
                <w:kern w:val="0"/>
                <w:sz w:val="18"/>
                <w:szCs w:val="18"/>
              </w:rPr>
              <w:t>/</w:t>
            </w:r>
            <w:r w:rsidRPr="00C371A8">
              <w:rPr>
                <w:rFonts w:hAnsi="宋体"/>
                <w:color w:val="000000"/>
                <w:kern w:val="0"/>
                <w:sz w:val="18"/>
                <w:szCs w:val="18"/>
              </w:rPr>
              <w:t>应参训人数，按比例计分）（</w:t>
            </w:r>
            <w:r w:rsidRPr="00C371A8">
              <w:rPr>
                <w:color w:val="000000"/>
                <w:kern w:val="0"/>
                <w:sz w:val="18"/>
                <w:szCs w:val="18"/>
              </w:rPr>
              <w:t>5</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4.2</w:t>
            </w:r>
            <w:r w:rsidRPr="00C371A8">
              <w:rPr>
                <w:rFonts w:hAnsi="宋体"/>
                <w:color w:val="000000"/>
                <w:kern w:val="0"/>
                <w:sz w:val="18"/>
                <w:szCs w:val="18"/>
              </w:rPr>
              <w:t>通过率</w:t>
            </w:r>
            <w:r w:rsidRPr="00C371A8">
              <w:rPr>
                <w:color w:val="000000"/>
                <w:kern w:val="0"/>
                <w:sz w:val="18"/>
                <w:szCs w:val="18"/>
              </w:rPr>
              <w:t>(10</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Fonts w:hAnsi="宋体"/>
                <w:color w:val="000000"/>
                <w:kern w:val="0"/>
                <w:sz w:val="18"/>
                <w:szCs w:val="18"/>
              </w:rPr>
              <w:t>通过率（实际合格人数</w:t>
            </w:r>
            <w:r w:rsidRPr="00C371A8">
              <w:rPr>
                <w:color w:val="000000"/>
                <w:kern w:val="0"/>
                <w:sz w:val="18"/>
                <w:szCs w:val="18"/>
              </w:rPr>
              <w:t>/</w:t>
            </w:r>
            <w:r w:rsidRPr="00C371A8">
              <w:rPr>
                <w:rFonts w:hAnsi="宋体"/>
                <w:color w:val="000000"/>
                <w:kern w:val="0"/>
                <w:sz w:val="18"/>
                <w:szCs w:val="18"/>
              </w:rPr>
              <w:t>应参训人数，按比例计分）（</w:t>
            </w:r>
            <w:r w:rsidRPr="00C371A8">
              <w:rPr>
                <w:color w:val="000000"/>
                <w:kern w:val="0"/>
                <w:sz w:val="18"/>
                <w:szCs w:val="18"/>
              </w:rPr>
              <w:t>10</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4.3</w:t>
            </w:r>
            <w:r w:rsidRPr="00C371A8">
              <w:rPr>
                <w:rFonts w:hAnsi="宋体"/>
                <w:color w:val="000000"/>
                <w:kern w:val="0"/>
                <w:sz w:val="18"/>
                <w:szCs w:val="18"/>
              </w:rPr>
              <w:t>抽检合格率</w:t>
            </w:r>
            <w:r w:rsidRPr="00C371A8">
              <w:rPr>
                <w:color w:val="000000"/>
                <w:kern w:val="0"/>
                <w:sz w:val="18"/>
                <w:szCs w:val="18"/>
              </w:rPr>
              <w:t>(10</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Fonts w:hAnsi="宋体"/>
                <w:color w:val="000000"/>
                <w:kern w:val="0"/>
                <w:sz w:val="18"/>
                <w:szCs w:val="18"/>
              </w:rPr>
              <w:t>抽检合格率（抽检合格人数</w:t>
            </w:r>
            <w:r w:rsidRPr="00C371A8">
              <w:rPr>
                <w:color w:val="000000"/>
                <w:kern w:val="0"/>
                <w:sz w:val="18"/>
                <w:szCs w:val="18"/>
              </w:rPr>
              <w:t>/</w:t>
            </w:r>
            <w:r w:rsidRPr="00C371A8">
              <w:rPr>
                <w:rFonts w:hAnsi="宋体"/>
                <w:color w:val="000000"/>
                <w:kern w:val="0"/>
                <w:sz w:val="18"/>
                <w:szCs w:val="18"/>
              </w:rPr>
              <w:t>被抽检人数，按比例计分）（</w:t>
            </w:r>
            <w:r w:rsidRPr="00C371A8">
              <w:rPr>
                <w:color w:val="000000"/>
                <w:kern w:val="0"/>
                <w:sz w:val="18"/>
                <w:szCs w:val="18"/>
              </w:rPr>
              <w:t>10</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561"/>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5</w:t>
            </w:r>
            <w:r w:rsidRPr="00C371A8">
              <w:rPr>
                <w:rFonts w:hAnsi="宋体"/>
                <w:color w:val="000000"/>
                <w:kern w:val="0"/>
                <w:sz w:val="18"/>
                <w:szCs w:val="18"/>
              </w:rPr>
              <w:t>经验成果（</w:t>
            </w:r>
            <w:r w:rsidRPr="00C371A8">
              <w:rPr>
                <w:color w:val="000000"/>
                <w:kern w:val="0"/>
                <w:sz w:val="18"/>
                <w:szCs w:val="18"/>
              </w:rPr>
              <w:t>15</w:t>
            </w:r>
            <w:r w:rsidRPr="00C371A8">
              <w:rPr>
                <w:rFonts w:hAnsi="宋体"/>
                <w:color w:val="000000"/>
                <w:kern w:val="0"/>
                <w:sz w:val="18"/>
                <w:szCs w:val="18"/>
              </w:rPr>
              <w:t>分）</w:t>
            </w: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5.1</w:t>
            </w:r>
            <w:r w:rsidRPr="00C371A8">
              <w:rPr>
                <w:rFonts w:hAnsi="宋体"/>
                <w:color w:val="000000"/>
                <w:kern w:val="0"/>
                <w:sz w:val="18"/>
                <w:szCs w:val="18"/>
              </w:rPr>
              <w:t>经验总结</w:t>
            </w:r>
            <w:r w:rsidRPr="00C371A8">
              <w:rPr>
                <w:color w:val="000000"/>
                <w:kern w:val="0"/>
                <w:sz w:val="18"/>
                <w:szCs w:val="18"/>
              </w:rPr>
              <w:t>(5</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有能力提升整校推进工作总结</w:t>
            </w:r>
            <w:r w:rsidRPr="00C371A8">
              <w:rPr>
                <w:color w:val="000000"/>
                <w:kern w:val="0"/>
                <w:sz w:val="18"/>
                <w:szCs w:val="18"/>
              </w:rPr>
              <w:t>,</w:t>
            </w:r>
            <w:r w:rsidRPr="00C371A8">
              <w:rPr>
                <w:rFonts w:hAnsi="宋体"/>
                <w:color w:val="000000"/>
                <w:kern w:val="0"/>
                <w:sz w:val="18"/>
                <w:szCs w:val="18"/>
              </w:rPr>
              <w:t>能反映整校推进工作成效、反映提升教师信息化应用能力的方法途径、反映学校信息技术与教育教学全面融合的经验做法（</w:t>
            </w:r>
            <w:r w:rsidRPr="00C371A8">
              <w:rPr>
                <w:color w:val="000000"/>
                <w:kern w:val="0"/>
                <w:sz w:val="18"/>
                <w:szCs w:val="18"/>
              </w:rPr>
              <w:t>2</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有基于信息化环境的学情分析、教学设计、学法指导和学业评价等成果集（</w:t>
            </w:r>
            <w:r w:rsidRPr="00C371A8">
              <w:rPr>
                <w:color w:val="000000"/>
                <w:kern w:val="0"/>
                <w:sz w:val="18"/>
                <w:szCs w:val="18"/>
              </w:rPr>
              <w:t>2</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8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3.</w:t>
            </w:r>
            <w:r w:rsidRPr="00C371A8">
              <w:rPr>
                <w:rFonts w:hAnsi="宋体"/>
                <w:color w:val="000000"/>
                <w:kern w:val="0"/>
                <w:sz w:val="18"/>
                <w:szCs w:val="18"/>
              </w:rPr>
              <w:t>有教师专业发展（信息化应用能力提升）案例</w:t>
            </w:r>
            <w:r w:rsidRPr="00C371A8">
              <w:rPr>
                <w:color w:val="000000"/>
                <w:kern w:val="0"/>
                <w:sz w:val="18"/>
                <w:szCs w:val="18"/>
              </w:rPr>
              <w:t>+1</w:t>
            </w:r>
            <w:r w:rsidRPr="00C371A8">
              <w:rPr>
                <w:rFonts w:hAnsi="宋体"/>
                <w:color w:val="000000"/>
                <w:kern w:val="0"/>
                <w:sz w:val="18"/>
                <w:szCs w:val="18"/>
              </w:rPr>
              <w:t>分（</w:t>
            </w:r>
            <w:r w:rsidRPr="00C371A8">
              <w:rPr>
                <w:color w:val="000000"/>
                <w:kern w:val="0"/>
                <w:sz w:val="18"/>
                <w:szCs w:val="18"/>
              </w:rPr>
              <w:t>1</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561"/>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5.2</w:t>
            </w:r>
            <w:r w:rsidRPr="00C371A8">
              <w:rPr>
                <w:rFonts w:hAnsi="宋体"/>
                <w:color w:val="000000"/>
                <w:kern w:val="0"/>
                <w:sz w:val="18"/>
                <w:szCs w:val="18"/>
              </w:rPr>
              <w:t>获奖成果</w:t>
            </w:r>
            <w:r w:rsidRPr="00C371A8">
              <w:rPr>
                <w:color w:val="000000"/>
                <w:kern w:val="0"/>
                <w:sz w:val="18"/>
                <w:szCs w:val="18"/>
              </w:rPr>
              <w:t>(5</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教师个人参加省级信息化相关大赛三等奖或市级二等奖以上</w:t>
            </w:r>
            <w:r w:rsidRPr="00C371A8">
              <w:rPr>
                <w:color w:val="000000"/>
                <w:kern w:val="0"/>
                <w:sz w:val="18"/>
                <w:szCs w:val="18"/>
              </w:rPr>
              <w:t>+1</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次，省级二等奖或市级一等奖</w:t>
            </w:r>
            <w:r w:rsidRPr="00C371A8">
              <w:rPr>
                <w:color w:val="000000"/>
                <w:kern w:val="0"/>
                <w:sz w:val="18"/>
                <w:szCs w:val="18"/>
              </w:rPr>
              <w:t>+2</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次，省级一等奖</w:t>
            </w:r>
            <w:r w:rsidRPr="00C371A8">
              <w:rPr>
                <w:color w:val="000000"/>
                <w:kern w:val="0"/>
                <w:sz w:val="18"/>
                <w:szCs w:val="18"/>
              </w:rPr>
              <w:t>+3</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561"/>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参加省级信息化相关团体赛（教师项目）省级三等奖或市级二等奖</w:t>
            </w:r>
            <w:r w:rsidRPr="00C371A8">
              <w:rPr>
                <w:color w:val="000000"/>
                <w:kern w:val="0"/>
                <w:sz w:val="18"/>
                <w:szCs w:val="18"/>
              </w:rPr>
              <w:t>+1</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次，省级二等奖或市级一等奖</w:t>
            </w:r>
            <w:r w:rsidRPr="00C371A8">
              <w:rPr>
                <w:color w:val="000000"/>
                <w:kern w:val="0"/>
                <w:sz w:val="18"/>
                <w:szCs w:val="18"/>
              </w:rPr>
              <w:t>+2</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次，省级一等奖</w:t>
            </w:r>
            <w:r w:rsidRPr="00C371A8">
              <w:rPr>
                <w:color w:val="000000"/>
                <w:kern w:val="0"/>
                <w:sz w:val="18"/>
                <w:szCs w:val="18"/>
              </w:rPr>
              <w:t>+3</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次</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Fonts w:hAnsi="宋体"/>
                <w:color w:val="000000"/>
                <w:kern w:val="0"/>
                <w:sz w:val="18"/>
                <w:szCs w:val="18"/>
              </w:rPr>
              <w:t>（本项共</w:t>
            </w:r>
            <w:r w:rsidRPr="00C371A8">
              <w:rPr>
                <w:color w:val="000000"/>
                <w:kern w:val="0"/>
                <w:sz w:val="18"/>
                <w:szCs w:val="18"/>
              </w:rPr>
              <w:t>5</w:t>
            </w:r>
            <w:r w:rsidRPr="00C371A8">
              <w:rPr>
                <w:rFonts w:hAnsi="宋体"/>
                <w:color w:val="000000"/>
                <w:kern w:val="0"/>
                <w:sz w:val="18"/>
                <w:szCs w:val="18"/>
              </w:rPr>
              <w:t>分，加满为止）</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5.3</w:t>
            </w:r>
            <w:r w:rsidRPr="00C371A8">
              <w:rPr>
                <w:rFonts w:hAnsi="宋体"/>
                <w:color w:val="000000"/>
                <w:kern w:val="0"/>
                <w:sz w:val="18"/>
                <w:szCs w:val="18"/>
              </w:rPr>
              <w:t>示范推广</w:t>
            </w:r>
            <w:r w:rsidRPr="00C371A8">
              <w:rPr>
                <w:color w:val="000000"/>
                <w:kern w:val="0"/>
                <w:sz w:val="18"/>
                <w:szCs w:val="18"/>
              </w:rPr>
              <w:t>(5</w:t>
            </w:r>
            <w:r w:rsidRPr="00C371A8">
              <w:rPr>
                <w:rFonts w:hAnsi="宋体"/>
                <w:color w:val="000000"/>
                <w:kern w:val="0"/>
                <w:sz w:val="18"/>
                <w:szCs w:val="18"/>
              </w:rPr>
              <w:t>分）</w:t>
            </w: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信息化相关示范校县级</w:t>
            </w:r>
            <w:r w:rsidRPr="00C371A8">
              <w:rPr>
                <w:color w:val="000000"/>
                <w:kern w:val="0"/>
                <w:sz w:val="18"/>
                <w:szCs w:val="18"/>
              </w:rPr>
              <w:t>+1</w:t>
            </w:r>
            <w:r w:rsidRPr="00C371A8">
              <w:rPr>
                <w:rFonts w:hAnsi="宋体"/>
                <w:color w:val="000000"/>
                <w:kern w:val="0"/>
                <w:sz w:val="18"/>
                <w:szCs w:val="18"/>
              </w:rPr>
              <w:t>分，市级</w:t>
            </w:r>
            <w:r w:rsidRPr="00C371A8">
              <w:rPr>
                <w:color w:val="000000"/>
                <w:kern w:val="0"/>
                <w:sz w:val="18"/>
                <w:szCs w:val="18"/>
              </w:rPr>
              <w:t>+2</w:t>
            </w:r>
            <w:r w:rsidRPr="00C371A8">
              <w:rPr>
                <w:rFonts w:hAnsi="宋体"/>
                <w:color w:val="000000"/>
                <w:kern w:val="0"/>
                <w:sz w:val="18"/>
                <w:szCs w:val="18"/>
              </w:rPr>
              <w:t>分，省级</w:t>
            </w:r>
            <w:r w:rsidRPr="00C371A8">
              <w:rPr>
                <w:color w:val="000000"/>
                <w:kern w:val="0"/>
                <w:sz w:val="18"/>
                <w:szCs w:val="18"/>
              </w:rPr>
              <w:t>+3</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信息化相关成果县级推广</w:t>
            </w:r>
            <w:r w:rsidRPr="00C371A8">
              <w:rPr>
                <w:color w:val="000000"/>
                <w:kern w:val="0"/>
                <w:sz w:val="18"/>
                <w:szCs w:val="18"/>
              </w:rPr>
              <w:t>+1</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个，市级推广</w:t>
            </w:r>
            <w:r w:rsidRPr="00C371A8">
              <w:rPr>
                <w:color w:val="000000"/>
                <w:kern w:val="0"/>
                <w:sz w:val="18"/>
                <w:szCs w:val="18"/>
              </w:rPr>
              <w:t>+2</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个，省级推广</w:t>
            </w:r>
            <w:r w:rsidRPr="00C371A8">
              <w:rPr>
                <w:color w:val="000000"/>
                <w:kern w:val="0"/>
                <w:sz w:val="18"/>
                <w:szCs w:val="18"/>
              </w:rPr>
              <w:t>+3</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个，国家推广</w:t>
            </w:r>
            <w:r w:rsidRPr="00C371A8">
              <w:rPr>
                <w:color w:val="000000"/>
                <w:kern w:val="0"/>
                <w:sz w:val="18"/>
                <w:szCs w:val="18"/>
              </w:rPr>
              <w:t>+5</w:t>
            </w:r>
            <w:r w:rsidRPr="00C371A8">
              <w:rPr>
                <w:rFonts w:hAnsi="宋体"/>
                <w:color w:val="000000"/>
                <w:kern w:val="0"/>
                <w:sz w:val="18"/>
                <w:szCs w:val="18"/>
              </w:rPr>
              <w:t>分</w:t>
            </w:r>
            <w:r w:rsidRPr="00C371A8">
              <w:rPr>
                <w:color w:val="000000"/>
                <w:kern w:val="0"/>
                <w:sz w:val="18"/>
                <w:szCs w:val="18"/>
              </w:rPr>
              <w:t>/</w:t>
            </w:r>
            <w:r w:rsidRPr="00C371A8">
              <w:rPr>
                <w:rFonts w:hAnsi="宋体"/>
                <w:color w:val="000000"/>
                <w:kern w:val="0"/>
                <w:sz w:val="18"/>
                <w:szCs w:val="18"/>
              </w:rPr>
              <w:t>个</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rFonts w:hAnsi="宋体"/>
                <w:color w:val="000000"/>
                <w:kern w:val="0"/>
                <w:sz w:val="18"/>
                <w:szCs w:val="18"/>
              </w:rPr>
              <w:t>（同一成果只计最高分，本项共</w:t>
            </w:r>
            <w:r w:rsidRPr="00C371A8">
              <w:rPr>
                <w:color w:val="000000"/>
                <w:kern w:val="0"/>
                <w:sz w:val="18"/>
                <w:szCs w:val="18"/>
              </w:rPr>
              <w:t>5</w:t>
            </w:r>
            <w:r w:rsidRPr="00C371A8">
              <w:rPr>
                <w:rFonts w:hAnsi="宋体"/>
                <w:color w:val="000000"/>
                <w:kern w:val="0"/>
                <w:sz w:val="18"/>
                <w:szCs w:val="18"/>
              </w:rPr>
              <w:t>分，加满为止）</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center"/>
              <w:textAlignment w:val="center"/>
              <w:rPr>
                <w:color w:val="000000"/>
                <w:sz w:val="18"/>
                <w:szCs w:val="18"/>
              </w:rPr>
            </w:pPr>
            <w:r w:rsidRPr="00C371A8">
              <w:rPr>
                <w:color w:val="000000"/>
                <w:kern w:val="0"/>
                <w:sz w:val="18"/>
                <w:szCs w:val="18"/>
              </w:rPr>
              <w:t>6</w:t>
            </w:r>
            <w:r w:rsidRPr="00C371A8">
              <w:rPr>
                <w:rFonts w:hAnsi="宋体"/>
                <w:color w:val="000000"/>
                <w:kern w:val="0"/>
                <w:sz w:val="18"/>
                <w:szCs w:val="18"/>
              </w:rPr>
              <w:t>经费保障（</w:t>
            </w:r>
            <w:r w:rsidRPr="00C371A8">
              <w:rPr>
                <w:color w:val="000000"/>
                <w:kern w:val="0"/>
                <w:sz w:val="18"/>
                <w:szCs w:val="18"/>
              </w:rPr>
              <w:t>5</w:t>
            </w:r>
            <w:r w:rsidRPr="00C371A8">
              <w:rPr>
                <w:rFonts w:hAnsi="宋体"/>
                <w:color w:val="000000"/>
                <w:kern w:val="0"/>
                <w:sz w:val="18"/>
                <w:szCs w:val="18"/>
              </w:rPr>
              <w:t>分）</w:t>
            </w:r>
          </w:p>
        </w:tc>
        <w:tc>
          <w:tcPr>
            <w:tcW w:w="11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1.</w:t>
            </w:r>
            <w:r w:rsidRPr="00C371A8">
              <w:rPr>
                <w:rFonts w:hAnsi="宋体"/>
                <w:color w:val="000000"/>
                <w:kern w:val="0"/>
                <w:sz w:val="18"/>
                <w:szCs w:val="18"/>
              </w:rPr>
              <w:t>学校整校推进工作的经费是否纳入年度预算（</w:t>
            </w:r>
            <w:r w:rsidRPr="00C371A8">
              <w:rPr>
                <w:color w:val="000000"/>
                <w:kern w:val="0"/>
                <w:sz w:val="18"/>
                <w:szCs w:val="18"/>
              </w:rPr>
              <w:t>2</w:t>
            </w:r>
            <w:r w:rsidRPr="00C371A8">
              <w:rPr>
                <w:rFonts w:hAnsi="宋体"/>
                <w:color w:val="000000"/>
                <w:kern w:val="0"/>
                <w:sz w:val="18"/>
                <w:szCs w:val="18"/>
              </w:rPr>
              <w:t>分）</w:t>
            </w:r>
          </w:p>
        </w:tc>
        <w:tc>
          <w:tcPr>
            <w:tcW w:w="79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11"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11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p>
        </w:tc>
        <w:tc>
          <w:tcPr>
            <w:tcW w:w="58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widowControl/>
              <w:jc w:val="left"/>
              <w:textAlignment w:val="center"/>
              <w:rPr>
                <w:color w:val="000000"/>
                <w:sz w:val="18"/>
                <w:szCs w:val="18"/>
              </w:rPr>
            </w:pPr>
            <w:r w:rsidRPr="00C371A8">
              <w:rPr>
                <w:color w:val="000000"/>
                <w:kern w:val="0"/>
                <w:sz w:val="18"/>
                <w:szCs w:val="18"/>
              </w:rPr>
              <w:t>2.</w:t>
            </w:r>
            <w:r w:rsidRPr="00C371A8">
              <w:rPr>
                <w:rFonts w:hAnsi="宋体"/>
                <w:color w:val="000000"/>
                <w:kern w:val="0"/>
                <w:sz w:val="18"/>
                <w:szCs w:val="18"/>
              </w:rPr>
              <w:t>有能保证学校整校推进工作开展的经费投入（</w:t>
            </w:r>
            <w:r w:rsidRPr="00C371A8">
              <w:rPr>
                <w:color w:val="000000"/>
                <w:kern w:val="0"/>
                <w:sz w:val="18"/>
                <w:szCs w:val="18"/>
              </w:rPr>
              <w:t>3</w:t>
            </w:r>
            <w:r w:rsidRPr="00C371A8">
              <w:rPr>
                <w:rFonts w:hAnsi="宋体"/>
                <w:color w:val="000000"/>
                <w:kern w:val="0"/>
                <w:sz w:val="18"/>
                <w:szCs w:val="18"/>
              </w:rPr>
              <w:t>分）</w:t>
            </w:r>
          </w:p>
        </w:tc>
        <w:tc>
          <w:tcPr>
            <w:tcW w:w="79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c>
          <w:tcPr>
            <w:tcW w:w="79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74B55" w:rsidRPr="00C371A8" w:rsidRDefault="00174B55" w:rsidP="00407F4E">
            <w:pPr>
              <w:rPr>
                <w:color w:val="000000"/>
                <w:sz w:val="18"/>
                <w:szCs w:val="18"/>
              </w:rPr>
            </w:pPr>
          </w:p>
        </w:tc>
      </w:tr>
      <w:tr w:rsidR="00174B55" w:rsidRPr="00C371A8" w:rsidTr="00407F4E">
        <w:trPr>
          <w:trHeight w:val="420"/>
          <w:jc w:val="center"/>
        </w:trPr>
        <w:tc>
          <w:tcPr>
            <w:tcW w:w="952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174B55" w:rsidRPr="00C371A8" w:rsidRDefault="00174B55" w:rsidP="00407F4E">
            <w:pPr>
              <w:jc w:val="center"/>
              <w:rPr>
                <w:color w:val="000000"/>
                <w:sz w:val="18"/>
                <w:szCs w:val="18"/>
              </w:rPr>
            </w:pPr>
            <w:r w:rsidRPr="00C371A8">
              <w:rPr>
                <w:rFonts w:hAnsi="宋体"/>
                <w:color w:val="000000"/>
                <w:kern w:val="0"/>
                <w:sz w:val="18"/>
                <w:szCs w:val="18"/>
              </w:rPr>
              <w:t>总</w:t>
            </w:r>
            <w:r w:rsidRPr="00C371A8">
              <w:rPr>
                <w:color w:val="000000"/>
                <w:kern w:val="0"/>
                <w:sz w:val="18"/>
                <w:szCs w:val="18"/>
              </w:rPr>
              <w:t xml:space="preserve">  </w:t>
            </w:r>
            <w:r w:rsidRPr="00C371A8">
              <w:rPr>
                <w:rFonts w:hAnsi="宋体"/>
                <w:color w:val="000000"/>
                <w:kern w:val="0"/>
                <w:sz w:val="18"/>
                <w:szCs w:val="18"/>
              </w:rPr>
              <w:t>分</w:t>
            </w:r>
            <w:r>
              <w:rPr>
                <w:rFonts w:hAnsi="宋体" w:hint="eastAsia"/>
                <w:color w:val="000000"/>
                <w:kern w:val="0"/>
                <w:sz w:val="18"/>
                <w:szCs w:val="18"/>
              </w:rPr>
              <w:t>：</w:t>
            </w:r>
          </w:p>
        </w:tc>
      </w:tr>
    </w:tbl>
    <w:p w:rsidR="00174B55" w:rsidRDefault="00174B55" w:rsidP="00174B55">
      <w:pPr>
        <w:spacing w:line="560" w:lineRule="exact"/>
        <w:jc w:val="left"/>
        <w:rPr>
          <w:rFonts w:ascii="华文仿宋" w:eastAsia="华文仿宋" w:hAnsi="华文仿宋"/>
          <w:color w:val="000000"/>
        </w:rPr>
      </w:pPr>
    </w:p>
    <w:p w:rsidR="00174B55" w:rsidRDefault="00174B55" w:rsidP="00174B55">
      <w:pPr>
        <w:spacing w:line="560" w:lineRule="exact"/>
        <w:jc w:val="left"/>
        <w:rPr>
          <w:rFonts w:ascii="华文仿宋" w:eastAsia="华文仿宋" w:hAnsi="华文仿宋"/>
          <w:color w:val="000000"/>
        </w:rPr>
      </w:pPr>
    </w:p>
    <w:p w:rsidR="00174B55" w:rsidRDefault="00174B55" w:rsidP="00174B55">
      <w:pPr>
        <w:spacing w:line="560" w:lineRule="exact"/>
        <w:jc w:val="left"/>
        <w:rPr>
          <w:rFonts w:ascii="华文仿宋" w:eastAsia="华文仿宋" w:hAnsi="华文仿宋"/>
          <w:color w:val="000000"/>
        </w:rPr>
      </w:pPr>
    </w:p>
    <w:p w:rsidR="007D736C" w:rsidRDefault="007D736C"/>
    <w:sectPr w:rsidR="007D736C" w:rsidSect="007D73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B55"/>
    <w:rsid w:val="00072926"/>
    <w:rsid w:val="00174B55"/>
    <w:rsid w:val="00180EE7"/>
    <w:rsid w:val="00193947"/>
    <w:rsid w:val="001A0EBA"/>
    <w:rsid w:val="001F7F35"/>
    <w:rsid w:val="0023642F"/>
    <w:rsid w:val="00285420"/>
    <w:rsid w:val="0032745C"/>
    <w:rsid w:val="003A7DB6"/>
    <w:rsid w:val="003C135E"/>
    <w:rsid w:val="003D7E05"/>
    <w:rsid w:val="00457BF8"/>
    <w:rsid w:val="00495E9D"/>
    <w:rsid w:val="00550790"/>
    <w:rsid w:val="005D7A76"/>
    <w:rsid w:val="005F09C2"/>
    <w:rsid w:val="0069198A"/>
    <w:rsid w:val="00693E65"/>
    <w:rsid w:val="006D799C"/>
    <w:rsid w:val="00722A2C"/>
    <w:rsid w:val="00736C56"/>
    <w:rsid w:val="00755E93"/>
    <w:rsid w:val="0078622C"/>
    <w:rsid w:val="007D736C"/>
    <w:rsid w:val="00811F29"/>
    <w:rsid w:val="00812C33"/>
    <w:rsid w:val="0083702B"/>
    <w:rsid w:val="00843523"/>
    <w:rsid w:val="00843B21"/>
    <w:rsid w:val="008841E1"/>
    <w:rsid w:val="008C7E5A"/>
    <w:rsid w:val="008F1B90"/>
    <w:rsid w:val="008F7130"/>
    <w:rsid w:val="009414A2"/>
    <w:rsid w:val="00967542"/>
    <w:rsid w:val="009C6BF4"/>
    <w:rsid w:val="009D5A73"/>
    <w:rsid w:val="00A12C20"/>
    <w:rsid w:val="00A34F4C"/>
    <w:rsid w:val="00B22825"/>
    <w:rsid w:val="00B4531A"/>
    <w:rsid w:val="00B773EB"/>
    <w:rsid w:val="00BA50F7"/>
    <w:rsid w:val="00BD0360"/>
    <w:rsid w:val="00BD0FE8"/>
    <w:rsid w:val="00C067BF"/>
    <w:rsid w:val="00C11150"/>
    <w:rsid w:val="00C72B33"/>
    <w:rsid w:val="00C828B5"/>
    <w:rsid w:val="00DA5D3A"/>
    <w:rsid w:val="00DE7278"/>
    <w:rsid w:val="00E03B8A"/>
    <w:rsid w:val="00EE5FE9"/>
    <w:rsid w:val="00EF6468"/>
    <w:rsid w:val="00F16E18"/>
    <w:rsid w:val="00F376F9"/>
    <w:rsid w:val="00F63EBB"/>
    <w:rsid w:val="00F70AE8"/>
    <w:rsid w:val="00F91550"/>
    <w:rsid w:val="00FE31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B55"/>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21">
    <w:name w:val="font21"/>
    <w:basedOn w:val="a0"/>
    <w:rsid w:val="00174B55"/>
    <w:rPr>
      <w:rFonts w:ascii="宋体" w:eastAsia="宋体" w:hAnsi="宋体" w:cs="宋体" w:hint="eastAsia"/>
      <w:i w:val="0"/>
      <w:color w:val="000000"/>
      <w:sz w:val="18"/>
      <w:szCs w:val="18"/>
      <w:u w:val="none"/>
    </w:rPr>
  </w:style>
  <w:style w:type="character" w:customStyle="1" w:styleId="font11">
    <w:name w:val="font11"/>
    <w:basedOn w:val="a0"/>
    <w:rsid w:val="00174B55"/>
    <w:rPr>
      <w:rFonts w:ascii="宋体" w:eastAsia="宋体" w:hAnsi="宋体" w:cs="宋体" w:hint="eastAsia"/>
      <w:i w:val="0"/>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gyb1</cp:lastModifiedBy>
  <cp:revision>2</cp:revision>
  <dcterms:created xsi:type="dcterms:W3CDTF">2022-06-14T09:50:00Z</dcterms:created>
  <dcterms:modified xsi:type="dcterms:W3CDTF">2022-06-14T09:50:00Z</dcterms:modified>
</cp:coreProperties>
</file>