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1F" w:rsidRDefault="00236F1F" w:rsidP="00236F1F">
      <w:pPr>
        <w:spacing w:line="560" w:lineRule="exact"/>
        <w:rPr>
          <w:rFonts w:ascii="方正小标宋简体" w:eastAsia="方正小标宋简体"/>
          <w:sz w:val="44"/>
          <w:szCs w:val="44"/>
        </w:rPr>
      </w:pPr>
    </w:p>
    <w:p w:rsidR="005E6110" w:rsidRPr="005E6110" w:rsidRDefault="0026637D" w:rsidP="005E6110">
      <w:pPr>
        <w:spacing w:line="560" w:lineRule="exact"/>
        <w:jc w:val="center"/>
        <w:rPr>
          <w:rFonts w:ascii="方正小标宋简体" w:eastAsia="方正小标宋简体"/>
          <w:sz w:val="44"/>
          <w:szCs w:val="44"/>
        </w:rPr>
      </w:pPr>
      <w:r w:rsidRPr="005E6110">
        <w:rPr>
          <w:rFonts w:ascii="方正小标宋简体" w:eastAsia="方正小标宋简体" w:hint="eastAsia"/>
          <w:sz w:val="44"/>
          <w:szCs w:val="44"/>
        </w:rPr>
        <w:t>舒城县</w:t>
      </w:r>
      <w:r w:rsidR="00B96AD0" w:rsidRPr="005E6110">
        <w:rPr>
          <w:rFonts w:ascii="方正小标宋简体" w:eastAsia="方正小标宋简体" w:hint="eastAsia"/>
          <w:sz w:val="44"/>
          <w:szCs w:val="44"/>
        </w:rPr>
        <w:t>禁止</w:t>
      </w:r>
      <w:r w:rsidRPr="005E6110">
        <w:rPr>
          <w:rFonts w:ascii="方正小标宋简体" w:eastAsia="方正小标宋简体" w:hint="eastAsia"/>
          <w:sz w:val="44"/>
          <w:szCs w:val="44"/>
        </w:rPr>
        <w:t>燃放烟花爆竹管理规定</w:t>
      </w:r>
    </w:p>
    <w:p w:rsidR="0026637D" w:rsidRPr="005E6110" w:rsidRDefault="00B96AD0" w:rsidP="007715AD">
      <w:pPr>
        <w:spacing w:line="560" w:lineRule="exact"/>
        <w:jc w:val="center"/>
        <w:rPr>
          <w:rFonts w:ascii="方正小标宋简体" w:eastAsia="方正小标宋简体"/>
          <w:sz w:val="44"/>
          <w:szCs w:val="44"/>
        </w:rPr>
      </w:pPr>
      <w:r w:rsidRPr="005E6110">
        <w:rPr>
          <w:rFonts w:ascii="方正小标宋简体" w:eastAsia="方正小标宋简体" w:hint="eastAsia"/>
          <w:sz w:val="44"/>
          <w:szCs w:val="44"/>
        </w:rPr>
        <w:t>（征求意见稿）</w:t>
      </w:r>
    </w:p>
    <w:p w:rsidR="005E6110" w:rsidRDefault="005E6110" w:rsidP="0026637D">
      <w:pPr>
        <w:spacing w:line="560" w:lineRule="exact"/>
        <w:ind w:firstLineChars="200" w:firstLine="632"/>
        <w:rPr>
          <w:rFonts w:ascii="黑体" w:eastAsia="黑体" w:hAnsi="黑体"/>
          <w:color w:val="000000"/>
        </w:rPr>
      </w:pPr>
    </w:p>
    <w:p w:rsidR="0026637D" w:rsidRDefault="0026637D" w:rsidP="002C1724">
      <w:pPr>
        <w:spacing w:line="600" w:lineRule="exact"/>
        <w:ind w:firstLineChars="200" w:firstLine="632"/>
        <w:rPr>
          <w:rFonts w:ascii="仿宋_GB2312" w:hAnsi="仿宋"/>
          <w:color w:val="000000"/>
        </w:rPr>
      </w:pPr>
      <w:r w:rsidRPr="00163134">
        <w:rPr>
          <w:rFonts w:ascii="黑体" w:eastAsia="黑体" w:hAnsi="黑体" w:hint="eastAsia"/>
          <w:color w:val="000000"/>
        </w:rPr>
        <w:t>第一条</w:t>
      </w:r>
      <w:r w:rsidR="00236F1F">
        <w:rPr>
          <w:rFonts w:ascii="仿宋_GB2312" w:hAnsi="仿宋" w:hint="eastAsia"/>
          <w:color w:val="000000"/>
        </w:rPr>
        <w:t xml:space="preserve">  </w:t>
      </w:r>
      <w:r w:rsidR="00B96AD0" w:rsidRPr="00B96AD0">
        <w:rPr>
          <w:rFonts w:ascii="仿宋_GB2312" w:hAnsi="仿宋" w:hint="eastAsia"/>
          <w:color w:val="000000"/>
        </w:rPr>
        <w:t>为</w:t>
      </w:r>
      <w:r w:rsidR="00B96AD0">
        <w:rPr>
          <w:rFonts w:ascii="仿宋_GB2312" w:hAnsi="仿宋" w:hint="eastAsia"/>
          <w:color w:val="000000"/>
        </w:rPr>
        <w:t>保障公共安全和人身、财产安全，改善环境质量，倡导文明的社会风尚</w:t>
      </w:r>
      <w:r w:rsidRPr="00163134">
        <w:rPr>
          <w:rFonts w:ascii="仿宋_GB2312" w:hAnsi="仿宋" w:hint="eastAsia"/>
          <w:color w:val="000000"/>
        </w:rPr>
        <w:t>，</w:t>
      </w:r>
      <w:r w:rsidR="00B96AD0" w:rsidRPr="00B96AD0">
        <w:rPr>
          <w:rFonts w:ascii="仿宋_GB2312" w:hAnsi="仿宋" w:hint="eastAsia"/>
          <w:color w:val="000000"/>
        </w:rPr>
        <w:t>维护和谐的社会秩序，</w:t>
      </w:r>
      <w:r w:rsidRPr="00163134">
        <w:rPr>
          <w:rFonts w:ascii="仿宋_GB2312" w:hAnsi="仿宋" w:hint="eastAsia"/>
          <w:color w:val="000000"/>
        </w:rPr>
        <w:t>根据</w:t>
      </w:r>
      <w:r w:rsidR="00B96AD0">
        <w:rPr>
          <w:rFonts w:ascii="仿宋_GB2312" w:hAnsi="仿宋" w:hint="eastAsia"/>
          <w:color w:val="000000"/>
        </w:rPr>
        <w:t>国务院</w:t>
      </w:r>
      <w:r w:rsidRPr="00163134">
        <w:rPr>
          <w:rFonts w:ascii="仿宋_GB2312" w:hAnsi="仿宋" w:hint="eastAsia"/>
          <w:color w:val="000000"/>
        </w:rPr>
        <w:t>《烟花爆竹安全管理条例》</w:t>
      </w:r>
      <w:r w:rsidR="00B96AD0">
        <w:rPr>
          <w:rFonts w:ascii="仿宋_GB2312" w:hAnsi="仿宋" w:hint="eastAsia"/>
          <w:color w:val="000000"/>
        </w:rPr>
        <w:t>《</w:t>
      </w:r>
      <w:r w:rsidR="00B96AD0" w:rsidRPr="00427A84">
        <w:rPr>
          <w:rFonts w:ascii="仿宋_GB2312" w:hAnsi="仿宋" w:hint="eastAsia"/>
        </w:rPr>
        <w:t>安徽省大气污染防治条例》</w:t>
      </w:r>
      <w:r w:rsidRPr="00163134">
        <w:rPr>
          <w:rFonts w:ascii="仿宋_GB2312" w:hAnsi="仿宋" w:hint="eastAsia"/>
          <w:color w:val="000000"/>
        </w:rPr>
        <w:t>和《六安市燃放烟花爆竹管理条例》等</w:t>
      </w:r>
      <w:r w:rsidR="00FA245C">
        <w:rPr>
          <w:rFonts w:ascii="仿宋_GB2312" w:hAnsi="仿宋" w:hint="eastAsia"/>
          <w:color w:val="000000"/>
        </w:rPr>
        <w:t>法律法规</w:t>
      </w:r>
      <w:r w:rsidRPr="00163134">
        <w:rPr>
          <w:rFonts w:ascii="仿宋_GB2312" w:hAnsi="仿宋" w:hint="eastAsia"/>
          <w:color w:val="000000"/>
        </w:rPr>
        <w:t>，结合我县实际，制定本规定。</w:t>
      </w:r>
    </w:p>
    <w:p w:rsidR="00366500" w:rsidRDefault="0026637D" w:rsidP="002C1724">
      <w:pPr>
        <w:spacing w:line="600" w:lineRule="exact"/>
        <w:ind w:firstLineChars="200" w:firstLine="632"/>
        <w:rPr>
          <w:rFonts w:ascii="仿宋_GB2312" w:hAnsi="仿宋"/>
          <w:color w:val="000000"/>
        </w:rPr>
      </w:pPr>
      <w:r w:rsidRPr="00163134">
        <w:rPr>
          <w:rFonts w:ascii="黑体" w:eastAsia="黑体" w:hAnsi="黑体" w:hint="eastAsia"/>
          <w:color w:val="000000"/>
        </w:rPr>
        <w:t>第</w:t>
      </w:r>
      <w:r w:rsidR="00616777">
        <w:rPr>
          <w:rFonts w:ascii="黑体" w:eastAsia="黑体" w:hAnsi="黑体" w:hint="eastAsia"/>
          <w:color w:val="000000"/>
        </w:rPr>
        <w:t>二</w:t>
      </w:r>
      <w:r w:rsidRPr="00163134">
        <w:rPr>
          <w:rFonts w:ascii="黑体" w:eastAsia="黑体" w:hAnsi="黑体" w:hint="eastAsia"/>
          <w:color w:val="000000"/>
        </w:rPr>
        <w:t>条</w:t>
      </w:r>
      <w:r w:rsidR="005E6110">
        <w:rPr>
          <w:rFonts w:ascii="黑体" w:eastAsia="黑体" w:hAnsi="黑体" w:hint="eastAsia"/>
          <w:color w:val="000000"/>
        </w:rPr>
        <w:t xml:space="preserve">  </w:t>
      </w:r>
      <w:r w:rsidR="005638DE">
        <w:rPr>
          <w:rFonts w:ascii="仿宋_GB2312" w:hAnsi="仿宋" w:hint="eastAsia"/>
          <w:color w:val="000000"/>
        </w:rPr>
        <w:t>舒城县</w:t>
      </w:r>
      <w:r w:rsidR="005638DE" w:rsidRPr="005638DE">
        <w:rPr>
          <w:rFonts w:ascii="仿宋_GB2312" w:hAnsi="仿宋" w:hint="eastAsia"/>
          <w:color w:val="000000"/>
        </w:rPr>
        <w:t>禁止燃放烟花爆竹区域为</w:t>
      </w:r>
      <w:r w:rsidR="0024322B" w:rsidRPr="00163134">
        <w:rPr>
          <w:rFonts w:ascii="仿宋_GB2312" w:hAnsi="仿宋" w:hint="eastAsia"/>
          <w:color w:val="000000"/>
        </w:rPr>
        <w:t>外环线路形成的闭合区域</w:t>
      </w:r>
      <w:r w:rsidR="00A92B91" w:rsidRPr="00A92B91">
        <w:rPr>
          <w:rFonts w:ascii="仿宋_GB2312" w:hAnsi="仿宋" w:hint="eastAsia"/>
          <w:color w:val="000000"/>
        </w:rPr>
        <w:t>并向外</w:t>
      </w:r>
      <w:r w:rsidR="00A92B91">
        <w:rPr>
          <w:rFonts w:ascii="仿宋_GB2312" w:hAnsi="仿宋" w:hint="eastAsia"/>
          <w:color w:val="000000"/>
        </w:rPr>
        <w:t>延伸</w:t>
      </w:r>
      <w:r w:rsidR="0091232C">
        <w:rPr>
          <w:rFonts w:ascii="仿宋_GB2312" w:hAnsi="仿宋" w:hint="eastAsia"/>
          <w:color w:val="000000"/>
        </w:rPr>
        <w:t>至</w:t>
      </w:r>
      <w:r w:rsidR="00A92B91" w:rsidRPr="00A92B91">
        <w:rPr>
          <w:rFonts w:ascii="仿宋_GB2312" w:hAnsi="仿宋" w:hint="eastAsia"/>
          <w:color w:val="000000"/>
        </w:rPr>
        <w:t>沿线相关行政村</w:t>
      </w:r>
      <w:r w:rsidR="00A92B91">
        <w:rPr>
          <w:rFonts w:ascii="仿宋_GB2312" w:hAnsi="仿宋" w:hint="eastAsia"/>
          <w:color w:val="000000"/>
        </w:rPr>
        <w:t>，具体如下：</w:t>
      </w:r>
    </w:p>
    <w:p w:rsidR="00CB54EC" w:rsidRDefault="00711F00" w:rsidP="002C1724">
      <w:pPr>
        <w:spacing w:line="600" w:lineRule="exact"/>
        <w:ind w:firstLineChars="200" w:firstLine="632"/>
        <w:rPr>
          <w:rFonts w:ascii="仿宋_GB2312" w:hAnsi="仿宋"/>
          <w:color w:val="000000"/>
        </w:rPr>
      </w:pPr>
      <w:r>
        <w:rPr>
          <w:rFonts w:ascii="仿宋_GB2312" w:hAnsi="仿宋" w:hint="eastAsia"/>
          <w:color w:val="000000"/>
        </w:rPr>
        <w:t>经济开发区，</w:t>
      </w:r>
      <w:r w:rsidR="00BA2ED5">
        <w:rPr>
          <w:rFonts w:ascii="仿宋_GB2312" w:hAnsi="仿宋" w:hint="eastAsia"/>
          <w:color w:val="000000"/>
        </w:rPr>
        <w:t>城关镇杭埠河以北</w:t>
      </w:r>
      <w:r>
        <w:rPr>
          <w:rFonts w:ascii="仿宋_GB2312" w:hAnsi="仿宋" w:hint="eastAsia"/>
          <w:color w:val="000000"/>
        </w:rPr>
        <w:t>区域</w:t>
      </w:r>
      <w:r w:rsidR="00366500">
        <w:rPr>
          <w:rFonts w:ascii="仿宋_GB2312" w:hAnsi="仿宋" w:hint="eastAsia"/>
          <w:color w:val="000000"/>
        </w:rPr>
        <w:t>，</w:t>
      </w:r>
      <w:r>
        <w:rPr>
          <w:rFonts w:ascii="仿宋_GB2312" w:hAnsi="仿宋" w:hint="eastAsia"/>
          <w:color w:val="000000"/>
        </w:rPr>
        <w:t>柏林乡大墩村、付墩村、祝井村、石岗村、兴和村、宋圩村，桃溪镇王泊村、苍墩村、曙光村，</w:t>
      </w:r>
      <w:r w:rsidR="00366500">
        <w:rPr>
          <w:rFonts w:ascii="仿宋_GB2312" w:hAnsi="仿宋" w:hint="eastAsia"/>
          <w:color w:val="000000"/>
        </w:rPr>
        <w:t>干汊河镇顺河村、新陶村</w:t>
      </w:r>
      <w:r w:rsidR="00BA2ED5">
        <w:rPr>
          <w:rFonts w:ascii="仿宋_GB2312" w:hAnsi="仿宋" w:hint="eastAsia"/>
          <w:color w:val="000000"/>
        </w:rPr>
        <w:t>。</w:t>
      </w:r>
    </w:p>
    <w:p w:rsidR="005638DE" w:rsidRPr="005638DE" w:rsidRDefault="00412343" w:rsidP="002C1724">
      <w:pPr>
        <w:spacing w:line="600" w:lineRule="exact"/>
        <w:ind w:firstLineChars="200" w:firstLine="632"/>
        <w:rPr>
          <w:rFonts w:ascii="仿宋_GB2312" w:hAnsi="仿宋"/>
          <w:color w:val="000000"/>
        </w:rPr>
      </w:pPr>
      <w:r w:rsidRPr="005638DE">
        <w:rPr>
          <w:rFonts w:ascii="仿宋_GB2312" w:hAnsi="仿宋" w:hint="eastAsia"/>
          <w:color w:val="000000"/>
        </w:rPr>
        <w:t>在禁止燃放烟花爆竹区域内</w:t>
      </w:r>
      <w:r>
        <w:rPr>
          <w:rFonts w:ascii="仿宋_GB2312" w:hAnsi="仿宋" w:hint="eastAsia"/>
          <w:color w:val="000000"/>
        </w:rPr>
        <w:t>，</w:t>
      </w:r>
      <w:r w:rsidR="005638DE" w:rsidRPr="005638DE">
        <w:rPr>
          <w:rFonts w:ascii="仿宋_GB2312" w:hAnsi="仿宋" w:hint="eastAsia"/>
          <w:color w:val="000000"/>
        </w:rPr>
        <w:t>任何单位和个人在任何时间不得燃放烟花爆竹</w:t>
      </w:r>
      <w:r w:rsidR="005638DE">
        <w:rPr>
          <w:rFonts w:ascii="仿宋_GB2312" w:hAnsi="仿宋" w:hint="eastAsia"/>
          <w:color w:val="000000"/>
        </w:rPr>
        <w:t>，</w:t>
      </w:r>
      <w:r w:rsidR="005638DE" w:rsidRPr="005638DE">
        <w:rPr>
          <w:rFonts w:ascii="仿宋_GB2312" w:hAnsi="仿宋" w:hint="eastAsia"/>
          <w:color w:val="000000"/>
        </w:rPr>
        <w:t>不得使用</w:t>
      </w:r>
      <w:r w:rsidR="00FA245C">
        <w:rPr>
          <w:rFonts w:ascii="仿宋_GB2312" w:hAnsi="仿宋" w:hint="eastAsia"/>
          <w:color w:val="000000"/>
        </w:rPr>
        <w:t>造成环境噪声污染的</w:t>
      </w:r>
      <w:r w:rsidR="005638DE" w:rsidRPr="005638DE">
        <w:rPr>
          <w:rFonts w:ascii="仿宋_GB2312" w:hAnsi="仿宋" w:hint="eastAsia"/>
          <w:color w:val="000000"/>
        </w:rPr>
        <w:t>电子礼炮、</w:t>
      </w:r>
      <w:r w:rsidR="005638DE">
        <w:rPr>
          <w:rFonts w:ascii="仿宋_GB2312" w:hAnsi="仿宋" w:hint="eastAsia"/>
          <w:color w:val="000000"/>
        </w:rPr>
        <w:t>电子</w:t>
      </w:r>
      <w:r w:rsidR="00D06552">
        <w:rPr>
          <w:rFonts w:ascii="仿宋_GB2312" w:hAnsi="仿宋" w:hint="eastAsia"/>
          <w:color w:val="000000"/>
        </w:rPr>
        <w:t>烟花</w:t>
      </w:r>
      <w:r w:rsidR="005638DE">
        <w:rPr>
          <w:rFonts w:ascii="仿宋_GB2312" w:hAnsi="仿宋" w:hint="eastAsia"/>
          <w:color w:val="000000"/>
        </w:rPr>
        <w:t>、</w:t>
      </w:r>
      <w:r w:rsidR="005638DE" w:rsidRPr="005638DE">
        <w:rPr>
          <w:rFonts w:ascii="仿宋_GB2312" w:hAnsi="仿宋" w:hint="eastAsia"/>
          <w:color w:val="000000"/>
        </w:rPr>
        <w:t>电子鞭炮等</w:t>
      </w:r>
      <w:r w:rsidR="00410A8E">
        <w:rPr>
          <w:rFonts w:ascii="仿宋_GB2312" w:hAnsi="仿宋" w:hint="eastAsia"/>
          <w:color w:val="000000"/>
        </w:rPr>
        <w:t>烟花爆竹</w:t>
      </w:r>
      <w:r w:rsidR="00236F1F" w:rsidRPr="00236F1F">
        <w:rPr>
          <w:rFonts w:ascii="仿宋_GB2312" w:hAnsi="仿宋" w:hint="eastAsia"/>
          <w:color w:val="000000"/>
        </w:rPr>
        <w:t>替代</w:t>
      </w:r>
      <w:r w:rsidR="00236F1F">
        <w:rPr>
          <w:rFonts w:ascii="仿宋_GB2312" w:hAnsi="仿宋" w:hint="eastAsia"/>
          <w:color w:val="000000"/>
        </w:rPr>
        <w:t>物</w:t>
      </w:r>
      <w:r w:rsidR="00236F1F" w:rsidRPr="00236F1F">
        <w:rPr>
          <w:rFonts w:ascii="仿宋_GB2312" w:hAnsi="仿宋" w:hint="eastAsia"/>
          <w:color w:val="000000"/>
        </w:rPr>
        <w:t>品</w:t>
      </w:r>
      <w:r w:rsidR="005638DE" w:rsidRPr="005638DE">
        <w:rPr>
          <w:rFonts w:ascii="仿宋_GB2312" w:hAnsi="仿宋" w:hint="eastAsia"/>
          <w:color w:val="000000"/>
        </w:rPr>
        <w:t>。</w:t>
      </w:r>
    </w:p>
    <w:p w:rsidR="0026637D" w:rsidRDefault="00E62EDB" w:rsidP="002C1724">
      <w:pPr>
        <w:spacing w:line="600" w:lineRule="exact"/>
        <w:ind w:firstLineChars="200" w:firstLine="632"/>
        <w:rPr>
          <w:rFonts w:ascii="仿宋_GB2312" w:hAnsi="仿宋"/>
          <w:color w:val="000000"/>
        </w:rPr>
      </w:pPr>
      <w:r>
        <w:rPr>
          <w:rFonts w:ascii="仿宋_GB2312" w:hAnsi="仿宋" w:hint="eastAsia"/>
          <w:color w:val="000000"/>
        </w:rPr>
        <w:t>禁放区域</w:t>
      </w:r>
      <w:r w:rsidR="0062567F">
        <w:rPr>
          <w:rFonts w:ascii="仿宋_GB2312" w:hAnsi="仿宋" w:hint="eastAsia"/>
          <w:color w:val="000000"/>
        </w:rPr>
        <w:t>以</w:t>
      </w:r>
      <w:r w:rsidR="00D93B78">
        <w:rPr>
          <w:rFonts w:ascii="仿宋_GB2312" w:hAnsi="仿宋" w:hint="eastAsia"/>
          <w:color w:val="000000"/>
        </w:rPr>
        <w:t>外</w:t>
      </w:r>
      <w:r w:rsidR="00043625">
        <w:rPr>
          <w:rFonts w:ascii="仿宋_GB2312" w:hAnsi="仿宋" w:hint="eastAsia"/>
          <w:color w:val="000000"/>
        </w:rPr>
        <w:t>,</w:t>
      </w:r>
      <w:r w:rsidR="00D93B78">
        <w:rPr>
          <w:rFonts w:ascii="仿宋_GB2312" w:hAnsi="仿宋" w:hint="eastAsia"/>
          <w:color w:val="000000"/>
        </w:rPr>
        <w:t>有关乡镇</w:t>
      </w:r>
      <w:r w:rsidR="00D22172">
        <w:rPr>
          <w:rFonts w:ascii="仿宋_GB2312" w:hAnsi="仿宋" w:hint="eastAsia"/>
          <w:color w:val="000000"/>
        </w:rPr>
        <w:t>要</w:t>
      </w:r>
      <w:r w:rsidR="00294DB5">
        <w:rPr>
          <w:rFonts w:ascii="仿宋_GB2312" w:hAnsi="仿宋" w:hint="eastAsia"/>
          <w:color w:val="000000"/>
        </w:rPr>
        <w:t>结合辖区实际，</w:t>
      </w:r>
      <w:r>
        <w:rPr>
          <w:rFonts w:ascii="仿宋_GB2312" w:hAnsi="仿宋" w:hint="eastAsia"/>
          <w:color w:val="000000"/>
        </w:rPr>
        <w:t>积极</w:t>
      </w:r>
      <w:r w:rsidR="009B613F">
        <w:rPr>
          <w:rFonts w:ascii="仿宋_GB2312" w:hAnsi="仿宋" w:hint="eastAsia"/>
          <w:color w:val="000000"/>
        </w:rPr>
        <w:t>开展</w:t>
      </w:r>
      <w:r w:rsidR="00D648F6">
        <w:rPr>
          <w:rFonts w:ascii="仿宋_GB2312" w:hAnsi="仿宋" w:hint="eastAsia"/>
          <w:color w:val="000000"/>
        </w:rPr>
        <w:t>烟花爆竹禁</w:t>
      </w:r>
      <w:r w:rsidR="00215125">
        <w:rPr>
          <w:rFonts w:ascii="仿宋_GB2312" w:hAnsi="仿宋" w:hint="eastAsia"/>
          <w:color w:val="000000"/>
        </w:rPr>
        <w:t>放</w:t>
      </w:r>
      <w:r>
        <w:rPr>
          <w:rFonts w:ascii="仿宋_GB2312" w:hAnsi="仿宋" w:hint="eastAsia"/>
          <w:color w:val="000000"/>
        </w:rPr>
        <w:t>工作的</w:t>
      </w:r>
      <w:r w:rsidR="00CC773B">
        <w:rPr>
          <w:rFonts w:ascii="仿宋_GB2312" w:hAnsi="仿宋" w:hint="eastAsia"/>
          <w:color w:val="000000"/>
        </w:rPr>
        <w:t>宣传发动</w:t>
      </w:r>
      <w:r w:rsidR="00CB54EC">
        <w:rPr>
          <w:rFonts w:ascii="仿宋_GB2312" w:hAnsi="仿宋" w:hint="eastAsia"/>
          <w:color w:val="000000"/>
        </w:rPr>
        <w:t>，</w:t>
      </w:r>
      <w:r w:rsidR="00215125">
        <w:rPr>
          <w:rFonts w:ascii="仿宋_GB2312" w:hAnsi="仿宋" w:hint="eastAsia"/>
          <w:color w:val="000000"/>
        </w:rPr>
        <w:t>县人民政府将</w:t>
      </w:r>
      <w:r w:rsidR="0026637D" w:rsidRPr="00163134">
        <w:rPr>
          <w:rFonts w:ascii="仿宋_GB2312" w:hAnsi="仿宋" w:hint="eastAsia"/>
          <w:color w:val="000000"/>
        </w:rPr>
        <w:t>根据</w:t>
      </w:r>
      <w:r w:rsidR="00C521B3">
        <w:rPr>
          <w:rFonts w:ascii="仿宋_GB2312" w:hAnsi="仿宋" w:hint="eastAsia"/>
          <w:color w:val="000000"/>
        </w:rPr>
        <w:t>城市</w:t>
      </w:r>
      <w:r w:rsidR="0026637D" w:rsidRPr="00163134">
        <w:rPr>
          <w:rFonts w:ascii="仿宋_GB2312" w:hAnsi="仿宋" w:hint="eastAsia"/>
          <w:color w:val="000000"/>
        </w:rPr>
        <w:t>发展需要，适时调整</w:t>
      </w:r>
      <w:r w:rsidR="005638DE">
        <w:rPr>
          <w:rFonts w:ascii="仿宋_GB2312" w:hAnsi="仿宋" w:hint="eastAsia"/>
          <w:color w:val="000000"/>
        </w:rPr>
        <w:t>禁止</w:t>
      </w:r>
      <w:r w:rsidR="0026637D" w:rsidRPr="00163134">
        <w:rPr>
          <w:rFonts w:ascii="仿宋_GB2312" w:hAnsi="仿宋" w:hint="eastAsia"/>
          <w:color w:val="000000"/>
        </w:rPr>
        <w:t>燃放烟花爆竹的区域范围，并向社会公布。</w:t>
      </w:r>
    </w:p>
    <w:p w:rsidR="005638DE" w:rsidRDefault="005638DE" w:rsidP="002C1724">
      <w:pPr>
        <w:spacing w:line="600" w:lineRule="exact"/>
        <w:ind w:firstLineChars="200" w:firstLine="632"/>
        <w:rPr>
          <w:rFonts w:ascii="仿宋_GB2312" w:hAnsi="仿宋"/>
          <w:color w:val="000000"/>
        </w:rPr>
      </w:pPr>
      <w:r w:rsidRPr="005638DE">
        <w:rPr>
          <w:rFonts w:ascii="黑体" w:eastAsia="黑体" w:hAnsi="黑体" w:hint="eastAsia"/>
          <w:color w:val="000000"/>
        </w:rPr>
        <w:t>第</w:t>
      </w:r>
      <w:r w:rsidR="00616777">
        <w:rPr>
          <w:rFonts w:ascii="黑体" w:eastAsia="黑体" w:hAnsi="黑体" w:hint="eastAsia"/>
          <w:color w:val="000000"/>
        </w:rPr>
        <w:t>三</w:t>
      </w:r>
      <w:r w:rsidRPr="005638DE">
        <w:rPr>
          <w:rFonts w:ascii="黑体" w:eastAsia="黑体" w:hAnsi="黑体" w:hint="eastAsia"/>
          <w:color w:val="000000"/>
        </w:rPr>
        <w:t>条</w:t>
      </w:r>
      <w:r>
        <w:rPr>
          <w:rFonts w:ascii="仿宋_GB2312" w:hAnsi="仿宋" w:hint="eastAsia"/>
          <w:color w:val="000000"/>
        </w:rPr>
        <w:t xml:space="preserve">  </w:t>
      </w:r>
      <w:r w:rsidRPr="005638DE">
        <w:rPr>
          <w:rFonts w:ascii="仿宋_GB2312" w:hAnsi="仿宋" w:hint="eastAsia"/>
          <w:color w:val="000000"/>
        </w:rPr>
        <w:t>在禁止燃放烟花爆竹区域以外，</w:t>
      </w:r>
      <w:r w:rsidR="005F67AF">
        <w:rPr>
          <w:rFonts w:ascii="仿宋_GB2312" w:hAnsi="仿宋" w:hint="eastAsia"/>
          <w:color w:val="000000"/>
        </w:rPr>
        <w:t>本县</w:t>
      </w:r>
      <w:r w:rsidR="005F67AF" w:rsidRPr="00163134">
        <w:rPr>
          <w:rFonts w:ascii="仿宋_GB2312" w:hAnsi="仿宋" w:hint="eastAsia"/>
          <w:color w:val="000000"/>
        </w:rPr>
        <w:t>下列地点</w:t>
      </w:r>
      <w:r w:rsidR="005F67AF">
        <w:rPr>
          <w:rFonts w:ascii="仿宋_GB2312" w:hAnsi="仿宋" w:hint="eastAsia"/>
          <w:color w:val="000000"/>
        </w:rPr>
        <w:t>全年</w:t>
      </w:r>
      <w:r w:rsidR="005F67AF" w:rsidRPr="00163134">
        <w:rPr>
          <w:rFonts w:ascii="仿宋_GB2312" w:hAnsi="仿宋" w:hint="eastAsia"/>
          <w:color w:val="000000"/>
        </w:rPr>
        <w:t>禁止燃放烟花爆竹：</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lastRenderedPageBreak/>
        <w:t>（一）国家机关、社会团体、科研单位等；</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t>（二）文物保护单位；</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t>（三）博物馆、档案馆、图书馆、体育馆、</w:t>
      </w:r>
      <w:r>
        <w:rPr>
          <w:rFonts w:ascii="仿宋_GB2312" w:hAnsi="仿宋" w:hint="eastAsia"/>
          <w:color w:val="000000"/>
        </w:rPr>
        <w:t>文化馆、</w:t>
      </w:r>
      <w:r w:rsidRPr="005F67AF">
        <w:rPr>
          <w:rFonts w:ascii="仿宋_GB2312" w:hAnsi="仿宋" w:hint="eastAsia"/>
          <w:color w:val="000000"/>
        </w:rPr>
        <w:t>影剧院等；</w:t>
      </w:r>
    </w:p>
    <w:p w:rsidR="005F67AF" w:rsidRPr="005F67AF" w:rsidRDefault="00905E6D" w:rsidP="002C1724">
      <w:pPr>
        <w:spacing w:line="600" w:lineRule="exact"/>
        <w:ind w:firstLineChars="200" w:firstLine="632"/>
        <w:rPr>
          <w:rFonts w:ascii="仿宋_GB2312" w:hAnsi="仿宋"/>
          <w:color w:val="000000"/>
        </w:rPr>
      </w:pPr>
      <w:r>
        <w:rPr>
          <w:rFonts w:ascii="仿宋_GB2312" w:hAnsi="仿宋" w:hint="eastAsia"/>
          <w:color w:val="000000"/>
        </w:rPr>
        <w:t>（四）车站、码头</w:t>
      </w:r>
      <w:r w:rsidR="005F67AF" w:rsidRPr="005F67AF">
        <w:rPr>
          <w:rFonts w:ascii="仿宋_GB2312" w:hAnsi="仿宋" w:hint="eastAsia"/>
          <w:color w:val="000000"/>
        </w:rPr>
        <w:t>等交通枢纽以及轨道交通、铁路线路安全保护区；</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t>（五）易燃易爆物品生产、储存、经营单位安全范围内；</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t>（六）输变电设施安全保护区；</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t>（七）医疗机构、学校</w:t>
      </w:r>
      <w:r>
        <w:rPr>
          <w:rFonts w:ascii="仿宋_GB2312" w:hAnsi="仿宋" w:hint="eastAsia"/>
          <w:color w:val="000000"/>
        </w:rPr>
        <w:t>(含幼儿园)</w:t>
      </w:r>
      <w:r w:rsidRPr="005F67AF">
        <w:rPr>
          <w:rFonts w:ascii="仿宋_GB2312" w:hAnsi="仿宋" w:hint="eastAsia"/>
          <w:color w:val="000000"/>
        </w:rPr>
        <w:t>、养老机构、社会救助站点、商场、娱乐场所等人员密集场所；</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t>（八）重要军事设施安全保护区内；</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t>（九）</w:t>
      </w:r>
      <w:r>
        <w:rPr>
          <w:rFonts w:ascii="仿宋_GB2312" w:hAnsi="仿宋" w:hint="eastAsia"/>
          <w:color w:val="000000"/>
        </w:rPr>
        <w:t>景区、</w:t>
      </w:r>
      <w:r w:rsidRPr="005F67AF">
        <w:rPr>
          <w:rFonts w:ascii="仿宋_GB2312" w:hAnsi="仿宋" w:hint="eastAsia"/>
          <w:color w:val="000000"/>
        </w:rPr>
        <w:t>山林、公园、绿地、苗圃等重点防火区；</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t>（十）殡仪馆、经营性墓地、公益性墓地、陵园等场所</w:t>
      </w:r>
      <w:r w:rsidR="00686CC7">
        <w:rPr>
          <w:rFonts w:ascii="仿宋_GB2312" w:hAnsi="仿宋" w:hint="eastAsia"/>
          <w:color w:val="000000"/>
        </w:rPr>
        <w:t>；</w:t>
      </w:r>
    </w:p>
    <w:p w:rsidR="005F67AF" w:rsidRPr="005F67AF" w:rsidRDefault="005F67AF" w:rsidP="002C1724">
      <w:pPr>
        <w:spacing w:line="600" w:lineRule="exact"/>
        <w:ind w:firstLineChars="200" w:firstLine="632"/>
        <w:rPr>
          <w:rFonts w:ascii="仿宋_GB2312" w:hAnsi="仿宋"/>
          <w:color w:val="000000"/>
        </w:rPr>
      </w:pPr>
      <w:r w:rsidRPr="005F67AF">
        <w:rPr>
          <w:rFonts w:ascii="仿宋_GB2312" w:hAnsi="仿宋" w:hint="eastAsia"/>
          <w:color w:val="000000"/>
        </w:rPr>
        <w:t>（十一）</w:t>
      </w:r>
      <w:r>
        <w:rPr>
          <w:rFonts w:ascii="仿宋_GB2312" w:hAnsi="仿宋" w:hint="eastAsia"/>
          <w:color w:val="000000"/>
        </w:rPr>
        <w:t>其他禁止燃放烟花爆竹的</w:t>
      </w:r>
      <w:r w:rsidRPr="005F67AF">
        <w:rPr>
          <w:rFonts w:ascii="仿宋_GB2312" w:hAnsi="仿宋" w:hint="eastAsia"/>
          <w:color w:val="000000"/>
        </w:rPr>
        <w:t>地点。</w:t>
      </w:r>
    </w:p>
    <w:p w:rsidR="005F67AF" w:rsidRDefault="0026637D" w:rsidP="002C1724">
      <w:pPr>
        <w:spacing w:line="600" w:lineRule="exact"/>
        <w:ind w:firstLineChars="200" w:firstLine="632"/>
        <w:rPr>
          <w:rFonts w:ascii="仿宋_GB2312" w:hAnsi="楷体"/>
          <w:color w:val="000000"/>
        </w:rPr>
      </w:pPr>
      <w:r w:rsidRPr="00163134">
        <w:rPr>
          <w:rFonts w:ascii="仿宋_GB2312" w:hAnsi="楷体" w:hint="eastAsia"/>
          <w:color w:val="000000"/>
        </w:rPr>
        <w:t>禁止燃放烟花爆竹的地点，其所有权人、使用权人或者管理单位应当设置禁止燃放警示标识，做好安全提示和防范工作。</w:t>
      </w:r>
    </w:p>
    <w:p w:rsidR="005F67AF" w:rsidRPr="00163134" w:rsidRDefault="005F67AF" w:rsidP="002C1724">
      <w:pPr>
        <w:spacing w:line="600" w:lineRule="exact"/>
        <w:ind w:firstLineChars="200" w:firstLine="632"/>
        <w:rPr>
          <w:rFonts w:ascii="仿宋_GB2312" w:hAnsi="楷体"/>
          <w:color w:val="000000"/>
        </w:rPr>
      </w:pPr>
      <w:r w:rsidRPr="00163134">
        <w:rPr>
          <w:rFonts w:ascii="黑体" w:eastAsia="黑体" w:hAnsi="黑体" w:hint="eastAsia"/>
          <w:color w:val="000000"/>
        </w:rPr>
        <w:t>第</w:t>
      </w:r>
      <w:r w:rsidR="00616777">
        <w:rPr>
          <w:rFonts w:ascii="黑体" w:eastAsia="黑体" w:hAnsi="黑体" w:hint="eastAsia"/>
          <w:color w:val="000000"/>
        </w:rPr>
        <w:t>四</w:t>
      </w:r>
      <w:r w:rsidRPr="00163134">
        <w:rPr>
          <w:rFonts w:ascii="黑体" w:eastAsia="黑体" w:hAnsi="黑体" w:hint="eastAsia"/>
          <w:color w:val="000000"/>
        </w:rPr>
        <w:t>条</w:t>
      </w:r>
      <w:r w:rsidR="00CF3704">
        <w:rPr>
          <w:rFonts w:ascii="黑体" w:eastAsia="黑体" w:hAnsi="黑体" w:hint="eastAsia"/>
          <w:color w:val="000000"/>
        </w:rPr>
        <w:t xml:space="preserve">  </w:t>
      </w:r>
      <w:r w:rsidRPr="00163134">
        <w:rPr>
          <w:rFonts w:ascii="仿宋_GB2312" w:hAnsi="楷体" w:hint="eastAsia"/>
          <w:color w:val="000000"/>
        </w:rPr>
        <w:t>重污染天气预警期间，本县行政区域内一律禁止燃放烟花爆竹。</w:t>
      </w:r>
    </w:p>
    <w:p w:rsidR="005F67AF" w:rsidRPr="00163134" w:rsidRDefault="005F67AF" w:rsidP="002C1724">
      <w:pPr>
        <w:spacing w:line="600" w:lineRule="exact"/>
        <w:ind w:firstLineChars="200" w:firstLine="632"/>
        <w:rPr>
          <w:rFonts w:ascii="仿宋_GB2312" w:hAnsi="楷体"/>
          <w:color w:val="000000"/>
        </w:rPr>
      </w:pPr>
      <w:r w:rsidRPr="00163134">
        <w:rPr>
          <w:rFonts w:ascii="仿宋_GB2312" w:hAnsi="楷体" w:hint="eastAsia"/>
          <w:color w:val="000000"/>
        </w:rPr>
        <w:t>县人民政府应当通过新闻媒体及时发布重污染天气预警信息，做好禁止燃放烟花爆竹的提示工作。</w:t>
      </w:r>
    </w:p>
    <w:p w:rsidR="0026637D" w:rsidRPr="00163134" w:rsidRDefault="00236F1F" w:rsidP="002C1724">
      <w:pPr>
        <w:spacing w:line="600" w:lineRule="exact"/>
        <w:ind w:firstLineChars="200" w:firstLine="632"/>
        <w:rPr>
          <w:rFonts w:ascii="仿宋_GB2312" w:hAnsi="仿宋"/>
          <w:color w:val="000000"/>
        </w:rPr>
      </w:pPr>
      <w:r>
        <w:rPr>
          <w:rFonts w:ascii="黑体" w:eastAsia="黑体" w:hAnsi="黑体" w:hint="eastAsia"/>
          <w:color w:val="000000"/>
        </w:rPr>
        <w:t>第</w:t>
      </w:r>
      <w:r w:rsidR="00616777">
        <w:rPr>
          <w:rFonts w:ascii="黑体" w:eastAsia="黑体" w:hAnsi="黑体" w:hint="eastAsia"/>
          <w:color w:val="000000"/>
        </w:rPr>
        <w:t>五</w:t>
      </w:r>
      <w:r w:rsidR="0026637D" w:rsidRPr="00163134">
        <w:rPr>
          <w:rFonts w:ascii="黑体" w:eastAsia="黑体" w:hAnsi="黑体" w:hint="eastAsia"/>
          <w:color w:val="000000"/>
        </w:rPr>
        <w:t>条</w:t>
      </w:r>
      <w:r w:rsidR="005F67AF">
        <w:rPr>
          <w:rFonts w:ascii="黑体" w:eastAsia="黑体" w:hAnsi="黑体" w:hint="eastAsia"/>
          <w:color w:val="000000"/>
        </w:rPr>
        <w:t xml:space="preserve">  </w:t>
      </w:r>
      <w:r w:rsidR="00D9502F" w:rsidRPr="00D9502F">
        <w:rPr>
          <w:rFonts w:ascii="仿宋_GB2312" w:hAnsi="仿宋" w:hint="eastAsia"/>
          <w:color w:val="000000"/>
        </w:rPr>
        <w:t>在禁止燃放烟花爆竹的区域和地点以外，只允许燃</w:t>
      </w:r>
      <w:r w:rsidR="00D9502F" w:rsidRPr="00D9502F">
        <w:rPr>
          <w:rFonts w:ascii="仿宋_GB2312" w:hAnsi="仿宋" w:hint="eastAsia"/>
          <w:color w:val="000000"/>
        </w:rPr>
        <w:lastRenderedPageBreak/>
        <w:t>放《烟花爆竹安全与质量》中规定的C、D级烟花爆竹产品，</w:t>
      </w:r>
      <w:r w:rsidR="00F64B75">
        <w:rPr>
          <w:rFonts w:ascii="仿宋_GB2312" w:hAnsi="仿宋" w:hint="eastAsia"/>
          <w:color w:val="000000"/>
        </w:rPr>
        <w:t>提倡不燃放或少燃放烟花爆竹，</w:t>
      </w:r>
      <w:r w:rsidR="00D9502F" w:rsidRPr="00D9502F">
        <w:rPr>
          <w:rFonts w:ascii="仿宋_GB2312" w:hAnsi="仿宋" w:hint="eastAsia"/>
          <w:color w:val="000000"/>
        </w:rPr>
        <w:t>燃放时应当遵守下列规定：</w:t>
      </w:r>
    </w:p>
    <w:p w:rsidR="0026637D" w:rsidRPr="00163134" w:rsidRDefault="0026637D" w:rsidP="002C1724">
      <w:pPr>
        <w:spacing w:line="600" w:lineRule="exact"/>
        <w:ind w:firstLineChars="200" w:firstLine="632"/>
        <w:rPr>
          <w:rFonts w:ascii="仿宋_GB2312" w:hAnsi="仿宋"/>
          <w:color w:val="000000"/>
        </w:rPr>
      </w:pPr>
      <w:r w:rsidRPr="00163134">
        <w:rPr>
          <w:rFonts w:ascii="仿宋_GB2312" w:hAnsi="仿宋" w:hint="eastAsia"/>
          <w:color w:val="000000"/>
        </w:rPr>
        <w:t>（一）不得将点燃的烟花爆竹向人员、车辆、建筑物、构筑物、</w:t>
      </w:r>
      <w:r w:rsidRPr="00163134">
        <w:rPr>
          <w:rFonts w:ascii="仿宋_GB2312" w:hAnsi="楷体" w:hint="eastAsia"/>
          <w:color w:val="000000"/>
        </w:rPr>
        <w:t>窨井、饮用水水源地</w:t>
      </w:r>
      <w:r w:rsidRPr="00163134">
        <w:rPr>
          <w:rFonts w:ascii="仿宋_GB2312" w:hAnsi="仿宋" w:hint="eastAsia"/>
          <w:color w:val="000000"/>
        </w:rPr>
        <w:t>投射、抛掷；</w:t>
      </w:r>
    </w:p>
    <w:p w:rsidR="0026637D" w:rsidRPr="00163134" w:rsidRDefault="0026637D" w:rsidP="002C1724">
      <w:pPr>
        <w:spacing w:line="600" w:lineRule="exact"/>
        <w:ind w:firstLineChars="200" w:firstLine="632"/>
        <w:rPr>
          <w:rFonts w:ascii="仿宋_GB2312" w:hAnsi="仿宋"/>
          <w:color w:val="000000"/>
        </w:rPr>
      </w:pPr>
      <w:r w:rsidRPr="00163134">
        <w:rPr>
          <w:rFonts w:ascii="仿宋_GB2312" w:hAnsi="仿宋" w:hint="eastAsia"/>
          <w:color w:val="000000"/>
        </w:rPr>
        <w:t>（二）不得妨碍行人、车辆安全通行和影响交通秩序；</w:t>
      </w:r>
    </w:p>
    <w:p w:rsidR="0026637D" w:rsidRPr="00163134" w:rsidRDefault="0026637D" w:rsidP="002C1724">
      <w:pPr>
        <w:spacing w:line="600" w:lineRule="exact"/>
        <w:ind w:firstLineChars="200" w:firstLine="632"/>
        <w:rPr>
          <w:rFonts w:ascii="仿宋_GB2312" w:hAnsi="仿宋"/>
          <w:color w:val="000000"/>
        </w:rPr>
      </w:pPr>
      <w:r w:rsidRPr="00163134">
        <w:rPr>
          <w:rFonts w:ascii="仿宋_GB2312" w:hAnsi="仿宋" w:hint="eastAsia"/>
          <w:color w:val="000000"/>
        </w:rPr>
        <w:t>（</w:t>
      </w:r>
      <w:r w:rsidR="00281DEC">
        <w:rPr>
          <w:rFonts w:ascii="仿宋_GB2312" w:hAnsi="仿宋" w:hint="eastAsia"/>
          <w:color w:val="000000"/>
        </w:rPr>
        <w:t>三</w:t>
      </w:r>
      <w:r w:rsidRPr="00163134">
        <w:rPr>
          <w:rFonts w:ascii="仿宋_GB2312" w:hAnsi="仿宋" w:hint="eastAsia"/>
          <w:color w:val="000000"/>
        </w:rPr>
        <w:t>）不得采用其他危害公共安全和人身、财产安全的方式燃放烟花爆竹。</w:t>
      </w:r>
    </w:p>
    <w:p w:rsidR="00156AD8" w:rsidRDefault="002A5B08" w:rsidP="002C1724">
      <w:pPr>
        <w:spacing w:line="600" w:lineRule="exact"/>
        <w:ind w:firstLineChars="200" w:firstLine="632"/>
        <w:rPr>
          <w:rFonts w:ascii="楷体_GB2312" w:eastAsia="楷体_GB2312" w:hAnsi="黑体"/>
          <w:b/>
          <w:color w:val="000000"/>
        </w:rPr>
      </w:pPr>
      <w:r>
        <w:rPr>
          <w:rFonts w:ascii="黑体" w:eastAsia="黑体" w:hAnsi="黑体" w:hint="eastAsia"/>
          <w:color w:val="000000"/>
        </w:rPr>
        <w:t>第</w:t>
      </w:r>
      <w:r w:rsidR="00281DEC">
        <w:rPr>
          <w:rFonts w:ascii="黑体" w:eastAsia="黑体" w:hAnsi="黑体" w:hint="eastAsia"/>
          <w:color w:val="000000"/>
        </w:rPr>
        <w:t>六</w:t>
      </w:r>
      <w:r w:rsidR="0026637D" w:rsidRPr="00163134">
        <w:rPr>
          <w:rFonts w:ascii="黑体" w:eastAsia="黑体" w:hAnsi="黑体" w:hint="eastAsia"/>
          <w:color w:val="000000"/>
        </w:rPr>
        <w:t>条</w:t>
      </w:r>
      <w:r w:rsidR="005F67AF">
        <w:rPr>
          <w:rFonts w:ascii="黑体" w:eastAsia="黑体" w:hAnsi="黑体" w:hint="eastAsia"/>
          <w:color w:val="000000"/>
        </w:rPr>
        <w:t xml:space="preserve">  </w:t>
      </w:r>
      <w:r w:rsidR="005F67AF" w:rsidRPr="005F67AF">
        <w:rPr>
          <w:rFonts w:ascii="仿宋_GB2312" w:hAnsi="楷体" w:hint="eastAsia"/>
          <w:color w:val="000000"/>
        </w:rPr>
        <w:t>在禁止燃放烟花爆竹的区域</w:t>
      </w:r>
      <w:r w:rsidR="00FA245C">
        <w:rPr>
          <w:rFonts w:ascii="仿宋_GB2312" w:hAnsi="楷体" w:hint="eastAsia"/>
          <w:color w:val="000000"/>
        </w:rPr>
        <w:t>和地点</w:t>
      </w:r>
      <w:r w:rsidR="005F67AF" w:rsidRPr="005F67AF">
        <w:rPr>
          <w:rFonts w:ascii="仿宋_GB2312" w:hAnsi="楷体" w:hint="eastAsia"/>
          <w:color w:val="000000"/>
        </w:rPr>
        <w:t>，不得设置烟花爆竹</w:t>
      </w:r>
      <w:r w:rsidR="00281DEC">
        <w:rPr>
          <w:rFonts w:ascii="仿宋_GB2312" w:hAnsi="楷体" w:hint="eastAsia"/>
          <w:color w:val="000000"/>
        </w:rPr>
        <w:t>零售</w:t>
      </w:r>
      <w:r w:rsidR="005F67AF" w:rsidRPr="005F67AF">
        <w:rPr>
          <w:rFonts w:ascii="仿宋_GB2312" w:hAnsi="楷体" w:hint="eastAsia"/>
          <w:color w:val="000000"/>
        </w:rPr>
        <w:t>网点</w:t>
      </w:r>
      <w:r w:rsidR="00AD6E36">
        <w:rPr>
          <w:rFonts w:ascii="仿宋_GB2312" w:hAnsi="仿宋" w:hint="eastAsia"/>
          <w:color w:val="000000"/>
          <w:spacing w:val="-6"/>
        </w:rPr>
        <w:t>，</w:t>
      </w:r>
      <w:r w:rsidR="00281DEC">
        <w:rPr>
          <w:rFonts w:hint="eastAsia"/>
        </w:rPr>
        <w:t>原经核准的烟花爆竹</w:t>
      </w:r>
      <w:r w:rsidR="002C0E89">
        <w:rPr>
          <w:rFonts w:hint="eastAsia"/>
        </w:rPr>
        <w:t>零售网点</w:t>
      </w:r>
      <w:r w:rsidR="00AD6E36">
        <w:rPr>
          <w:rFonts w:hint="eastAsia"/>
        </w:rPr>
        <w:t>在许可证</w:t>
      </w:r>
      <w:r w:rsidR="00682A36">
        <w:rPr>
          <w:rFonts w:hint="eastAsia"/>
        </w:rPr>
        <w:t>有效期届满后有序退出经营</w:t>
      </w:r>
      <w:r w:rsidR="002C0E89">
        <w:rPr>
          <w:rFonts w:hint="eastAsia"/>
        </w:rPr>
        <w:t>，应急管理部门将不再核发《烟花爆竹经营（零售）许可证》</w:t>
      </w:r>
      <w:r w:rsidR="002C0E89" w:rsidRPr="002C0E89">
        <w:rPr>
          <w:rFonts w:hint="eastAsia"/>
        </w:rPr>
        <w:t>。</w:t>
      </w:r>
    </w:p>
    <w:p w:rsidR="0026637D" w:rsidRPr="000F310E" w:rsidRDefault="002C38C7" w:rsidP="002C1724">
      <w:pPr>
        <w:spacing w:line="600" w:lineRule="exact"/>
        <w:ind w:firstLineChars="200" w:firstLine="632"/>
        <w:rPr>
          <w:rFonts w:ascii="仿宋_GB2312" w:hAnsi="仿宋"/>
          <w:color w:val="000000"/>
          <w:spacing w:val="-6"/>
        </w:rPr>
      </w:pPr>
      <w:r>
        <w:rPr>
          <w:rFonts w:ascii="黑体" w:eastAsia="黑体" w:hAnsi="黑体" w:hint="eastAsia"/>
          <w:color w:val="000000"/>
        </w:rPr>
        <w:t>第</w:t>
      </w:r>
      <w:r w:rsidR="00281DEC">
        <w:rPr>
          <w:rFonts w:ascii="黑体" w:eastAsia="黑体" w:hAnsi="黑体" w:hint="eastAsia"/>
          <w:color w:val="000000"/>
        </w:rPr>
        <w:t>七</w:t>
      </w:r>
      <w:r w:rsidR="0026637D" w:rsidRPr="00163134">
        <w:rPr>
          <w:rFonts w:ascii="黑体" w:eastAsia="黑体" w:hAnsi="黑体" w:hint="eastAsia"/>
          <w:color w:val="000000"/>
        </w:rPr>
        <w:t>条</w:t>
      </w:r>
      <w:r w:rsidR="00797078">
        <w:rPr>
          <w:rFonts w:ascii="仿宋_GB2312" w:hAnsi="仿宋" w:hint="eastAsia"/>
          <w:color w:val="000000"/>
        </w:rPr>
        <w:t xml:space="preserve">  </w:t>
      </w:r>
      <w:r w:rsidR="0026637D" w:rsidRPr="00163134">
        <w:rPr>
          <w:rFonts w:ascii="仿宋_GB2312" w:hAnsi="仿宋" w:hint="eastAsia"/>
          <w:color w:val="000000"/>
        </w:rPr>
        <w:t>县人民</w:t>
      </w:r>
      <w:r w:rsidR="0026637D" w:rsidRPr="000F310E">
        <w:rPr>
          <w:rFonts w:ascii="仿宋_GB2312" w:hAnsi="仿宋" w:hint="eastAsia"/>
          <w:color w:val="000000"/>
          <w:spacing w:val="-6"/>
        </w:rPr>
        <w:t>政府成立</w:t>
      </w:r>
      <w:r w:rsidR="005F67AF">
        <w:rPr>
          <w:rFonts w:ascii="仿宋_GB2312" w:hAnsi="仿宋" w:hint="eastAsia"/>
          <w:color w:val="000000"/>
          <w:spacing w:val="-6"/>
        </w:rPr>
        <w:t>舒城县禁止</w:t>
      </w:r>
      <w:r w:rsidR="00AD6E36">
        <w:rPr>
          <w:rFonts w:ascii="仿宋_GB2312" w:hAnsi="仿宋" w:hint="eastAsia"/>
          <w:color w:val="000000"/>
          <w:spacing w:val="-6"/>
        </w:rPr>
        <w:t>燃放烟花爆竹管理工作领导小组，</w:t>
      </w:r>
      <w:r w:rsidR="0026637D" w:rsidRPr="000F310E">
        <w:rPr>
          <w:rFonts w:ascii="仿宋_GB2312" w:hAnsi="仿宋" w:hint="eastAsia"/>
          <w:color w:val="000000"/>
          <w:spacing w:val="-6"/>
        </w:rPr>
        <w:t>统一负责</w:t>
      </w:r>
      <w:r w:rsidR="005F67AF">
        <w:rPr>
          <w:rFonts w:ascii="仿宋_GB2312" w:hAnsi="仿宋" w:hint="eastAsia"/>
          <w:color w:val="000000"/>
          <w:spacing w:val="-6"/>
        </w:rPr>
        <w:t>禁止</w:t>
      </w:r>
      <w:r w:rsidR="0026637D" w:rsidRPr="000F310E">
        <w:rPr>
          <w:rFonts w:ascii="仿宋_GB2312" w:hAnsi="仿宋" w:hint="eastAsia"/>
          <w:color w:val="000000"/>
          <w:spacing w:val="-6"/>
        </w:rPr>
        <w:t>燃放烟花爆竹管理工作的组织领导；领导</w:t>
      </w:r>
      <w:r w:rsidR="00C90BD7">
        <w:rPr>
          <w:rFonts w:ascii="仿宋_GB2312" w:hAnsi="仿宋" w:hint="eastAsia"/>
          <w:color w:val="000000"/>
          <w:spacing w:val="-6"/>
        </w:rPr>
        <w:t>小</w:t>
      </w:r>
      <w:r w:rsidR="0026637D" w:rsidRPr="000F310E">
        <w:rPr>
          <w:rFonts w:ascii="仿宋_GB2312" w:hAnsi="仿宋" w:hint="eastAsia"/>
          <w:color w:val="000000"/>
          <w:spacing w:val="-6"/>
        </w:rPr>
        <w:t>组下设办公室，具体负责综合协调、督导检查等工作。</w:t>
      </w:r>
    </w:p>
    <w:p w:rsidR="0026637D" w:rsidRPr="00163134" w:rsidRDefault="002C38C7" w:rsidP="002C1724">
      <w:pPr>
        <w:spacing w:line="600" w:lineRule="exact"/>
        <w:ind w:firstLineChars="200" w:firstLine="632"/>
        <w:rPr>
          <w:rFonts w:ascii="仿宋_GB2312" w:hAnsi="仿宋"/>
          <w:color w:val="000000"/>
        </w:rPr>
      </w:pPr>
      <w:r>
        <w:rPr>
          <w:rFonts w:ascii="黑体" w:eastAsia="黑体" w:hAnsi="黑体" w:hint="eastAsia"/>
          <w:color w:val="000000"/>
        </w:rPr>
        <w:t>第</w:t>
      </w:r>
      <w:r w:rsidR="00E768B1">
        <w:rPr>
          <w:rFonts w:ascii="黑体" w:eastAsia="黑体" w:hAnsi="黑体" w:hint="eastAsia"/>
          <w:color w:val="000000"/>
        </w:rPr>
        <w:t>八</w:t>
      </w:r>
      <w:r w:rsidR="0026637D" w:rsidRPr="00163134">
        <w:rPr>
          <w:rFonts w:ascii="黑体" w:eastAsia="黑体" w:hAnsi="黑体" w:hint="eastAsia"/>
          <w:color w:val="000000"/>
        </w:rPr>
        <w:t>条</w:t>
      </w:r>
      <w:r w:rsidR="0026637D" w:rsidRPr="00163134">
        <w:rPr>
          <w:rFonts w:ascii="仿宋_GB2312" w:hAnsi="仿宋" w:hint="eastAsia"/>
          <w:color w:val="000000"/>
        </w:rPr>
        <w:t xml:space="preserve">  </w:t>
      </w:r>
      <w:r w:rsidR="00281DEC">
        <w:rPr>
          <w:rFonts w:ascii="仿宋_GB2312" w:hAnsi="仿宋" w:hint="eastAsia"/>
          <w:color w:val="000000"/>
        </w:rPr>
        <w:t>城关镇人民政府、经济</w:t>
      </w:r>
      <w:r w:rsidR="0026637D" w:rsidRPr="00163134">
        <w:rPr>
          <w:rFonts w:ascii="仿宋_GB2312" w:hAnsi="仿宋" w:hint="eastAsia"/>
          <w:color w:val="000000"/>
        </w:rPr>
        <w:t>开发区管委会、</w:t>
      </w:r>
      <w:r w:rsidR="00643844">
        <w:rPr>
          <w:rFonts w:ascii="仿宋_GB2312" w:hAnsi="仿宋" w:hint="eastAsia"/>
          <w:color w:val="000000"/>
        </w:rPr>
        <w:t>干汊河镇人民政府、</w:t>
      </w:r>
      <w:r w:rsidR="00643844" w:rsidRPr="00163134">
        <w:rPr>
          <w:rFonts w:ascii="仿宋_GB2312" w:hAnsi="仿宋" w:hint="eastAsia"/>
          <w:color w:val="000000"/>
        </w:rPr>
        <w:t>柏林乡人民政府、</w:t>
      </w:r>
      <w:r w:rsidR="0026637D" w:rsidRPr="00163134">
        <w:rPr>
          <w:rFonts w:ascii="仿宋_GB2312" w:hAnsi="仿宋" w:hint="eastAsia"/>
          <w:color w:val="000000"/>
        </w:rPr>
        <w:t>桃溪镇人民政府负责本辖区</w:t>
      </w:r>
      <w:r w:rsidR="00BC5DC8">
        <w:rPr>
          <w:rFonts w:ascii="仿宋_GB2312" w:hAnsi="仿宋" w:hint="eastAsia"/>
          <w:color w:val="000000"/>
        </w:rPr>
        <w:t>禁止</w:t>
      </w:r>
      <w:r w:rsidR="0026637D" w:rsidRPr="00163134">
        <w:rPr>
          <w:rFonts w:ascii="仿宋_GB2312" w:hAnsi="仿宋" w:hint="eastAsia"/>
          <w:color w:val="000000"/>
        </w:rPr>
        <w:t>燃放烟花爆竹管理工作，具体负责组织实施</w:t>
      </w:r>
      <w:r w:rsidR="00E853DA">
        <w:rPr>
          <w:rFonts w:ascii="仿宋_GB2312" w:hAnsi="仿宋" w:hint="eastAsia"/>
          <w:color w:val="000000"/>
        </w:rPr>
        <w:t>、宣传教育、信息上报、配合执法等工作，及时劝阻违法燃放烟花爆竹</w:t>
      </w:r>
      <w:r w:rsidR="003910BE">
        <w:rPr>
          <w:rFonts w:ascii="仿宋_GB2312" w:hAnsi="仿宋" w:hint="eastAsia"/>
          <w:color w:val="000000"/>
        </w:rPr>
        <w:t>的</w:t>
      </w:r>
      <w:r w:rsidR="0026637D" w:rsidRPr="00163134">
        <w:rPr>
          <w:rFonts w:ascii="仿宋_GB2312" w:hAnsi="仿宋" w:hint="eastAsia"/>
          <w:color w:val="000000"/>
        </w:rPr>
        <w:t>行为。</w:t>
      </w:r>
    </w:p>
    <w:p w:rsidR="0026637D" w:rsidRPr="00163134" w:rsidRDefault="00884177" w:rsidP="002C1724">
      <w:pPr>
        <w:spacing w:line="600" w:lineRule="exact"/>
        <w:ind w:firstLineChars="200" w:firstLine="632"/>
        <w:rPr>
          <w:rFonts w:ascii="仿宋_GB2312" w:hAnsi="仿宋"/>
          <w:color w:val="000000"/>
        </w:rPr>
      </w:pPr>
      <w:r>
        <w:rPr>
          <w:rFonts w:ascii="黑体" w:eastAsia="黑体" w:hAnsi="黑体" w:hint="eastAsia"/>
          <w:color w:val="000000"/>
        </w:rPr>
        <w:t>第</w:t>
      </w:r>
      <w:r w:rsidR="00E768B1">
        <w:rPr>
          <w:rFonts w:ascii="黑体" w:eastAsia="黑体" w:hAnsi="黑体" w:hint="eastAsia"/>
          <w:color w:val="000000"/>
        </w:rPr>
        <w:t>九</w:t>
      </w:r>
      <w:r w:rsidR="0026637D" w:rsidRPr="00163134">
        <w:rPr>
          <w:rFonts w:ascii="黑体" w:eastAsia="黑体" w:hAnsi="黑体" w:hint="eastAsia"/>
          <w:color w:val="000000"/>
        </w:rPr>
        <w:t>条</w:t>
      </w:r>
      <w:r w:rsidR="0026637D" w:rsidRPr="00163134">
        <w:rPr>
          <w:rFonts w:ascii="仿宋_GB2312" w:hAnsi="仿宋" w:hint="eastAsia"/>
          <w:color w:val="000000"/>
        </w:rPr>
        <w:t xml:space="preserve">  公安</w:t>
      </w:r>
      <w:r w:rsidR="0026637D" w:rsidRPr="000F310E">
        <w:rPr>
          <w:rFonts w:ascii="仿宋_GB2312" w:hAnsi="仿宋" w:hint="eastAsia"/>
          <w:color w:val="000000"/>
          <w:spacing w:val="-6"/>
        </w:rPr>
        <w:t>部门是</w:t>
      </w:r>
      <w:r w:rsidR="00BC5DC8">
        <w:rPr>
          <w:rFonts w:ascii="仿宋_GB2312" w:hAnsi="仿宋" w:hint="eastAsia"/>
          <w:color w:val="000000"/>
          <w:spacing w:val="-6"/>
        </w:rPr>
        <w:t>禁止</w:t>
      </w:r>
      <w:r w:rsidR="0026637D" w:rsidRPr="000F310E">
        <w:rPr>
          <w:rFonts w:ascii="仿宋_GB2312" w:hAnsi="仿宋" w:hint="eastAsia"/>
          <w:color w:val="000000"/>
          <w:spacing w:val="-6"/>
        </w:rPr>
        <w:t>燃放烟花爆竹的主管部门，负责</w:t>
      </w:r>
      <w:r w:rsidR="00E853DA">
        <w:rPr>
          <w:rFonts w:ascii="仿宋_GB2312" w:hAnsi="楷体" w:hint="eastAsia"/>
          <w:color w:val="000000"/>
          <w:spacing w:val="-6"/>
        </w:rPr>
        <w:t>燃放烟花爆竹</w:t>
      </w:r>
      <w:r w:rsidR="003910BE">
        <w:rPr>
          <w:rFonts w:ascii="仿宋_GB2312" w:hAnsi="楷体" w:hint="eastAsia"/>
          <w:color w:val="000000"/>
          <w:spacing w:val="-6"/>
        </w:rPr>
        <w:t>的</w:t>
      </w:r>
      <w:r w:rsidR="0026637D" w:rsidRPr="000F310E">
        <w:rPr>
          <w:rFonts w:ascii="仿宋_GB2312" w:hAnsi="楷体" w:hint="eastAsia"/>
          <w:color w:val="000000"/>
          <w:spacing w:val="-6"/>
        </w:rPr>
        <w:t>公共安全管理</w:t>
      </w:r>
      <w:r w:rsidR="0026637D" w:rsidRPr="000F310E">
        <w:rPr>
          <w:rFonts w:ascii="仿宋_GB2312" w:hAnsi="仿宋" w:hint="eastAsia"/>
          <w:color w:val="000000"/>
          <w:spacing w:val="-6"/>
        </w:rPr>
        <w:t>，依法查处</w:t>
      </w:r>
      <w:r w:rsidR="00B209F8">
        <w:rPr>
          <w:rFonts w:ascii="仿宋_GB2312" w:hAnsi="仿宋" w:hint="eastAsia"/>
          <w:color w:val="000000"/>
          <w:spacing w:val="-6"/>
        </w:rPr>
        <w:t>违法</w:t>
      </w:r>
      <w:r w:rsidR="00E853DA">
        <w:rPr>
          <w:rFonts w:ascii="仿宋_GB2312" w:hAnsi="仿宋" w:hint="eastAsia"/>
          <w:color w:val="000000"/>
          <w:spacing w:val="-6"/>
        </w:rPr>
        <w:t>燃放烟花爆竹</w:t>
      </w:r>
      <w:r w:rsidR="003910BE">
        <w:rPr>
          <w:rFonts w:ascii="仿宋_GB2312" w:hAnsi="仿宋" w:hint="eastAsia"/>
          <w:color w:val="000000"/>
          <w:spacing w:val="-6"/>
        </w:rPr>
        <w:t>的</w:t>
      </w:r>
      <w:r w:rsidR="0026637D" w:rsidRPr="000F310E">
        <w:rPr>
          <w:rFonts w:ascii="仿宋_GB2312" w:hAnsi="仿宋" w:hint="eastAsia"/>
          <w:color w:val="000000"/>
          <w:spacing w:val="-6"/>
        </w:rPr>
        <w:t>行</w:t>
      </w:r>
      <w:r w:rsidR="0026637D" w:rsidRPr="00163134">
        <w:rPr>
          <w:rFonts w:ascii="仿宋_GB2312" w:hAnsi="仿宋" w:hint="eastAsia"/>
          <w:color w:val="000000"/>
        </w:rPr>
        <w:t>为。</w:t>
      </w:r>
    </w:p>
    <w:p w:rsidR="0026637D" w:rsidRPr="00163134" w:rsidRDefault="0026637D" w:rsidP="002C1724">
      <w:pPr>
        <w:spacing w:line="600" w:lineRule="exact"/>
        <w:ind w:firstLineChars="200" w:firstLine="632"/>
        <w:rPr>
          <w:rFonts w:ascii="仿宋_GB2312" w:hAnsi="仿宋"/>
          <w:color w:val="000000"/>
        </w:rPr>
      </w:pPr>
      <w:r w:rsidRPr="00163134">
        <w:rPr>
          <w:rFonts w:ascii="仿宋_GB2312" w:hAnsi="仿宋" w:hint="eastAsia"/>
          <w:color w:val="000000"/>
        </w:rPr>
        <w:t>宣传、</w:t>
      </w:r>
      <w:r w:rsidR="003E6712" w:rsidRPr="00163134">
        <w:rPr>
          <w:rFonts w:ascii="仿宋_GB2312" w:hAnsi="仿宋" w:hint="eastAsia"/>
          <w:color w:val="000000"/>
        </w:rPr>
        <w:t>教育、民政、财政、</w:t>
      </w:r>
      <w:r w:rsidR="003E6712" w:rsidRPr="00163134">
        <w:rPr>
          <w:rFonts w:ascii="仿宋_GB2312" w:hAnsi="楷体" w:hint="eastAsia"/>
          <w:color w:val="000000"/>
        </w:rPr>
        <w:t>生态环境、</w:t>
      </w:r>
      <w:r w:rsidR="003E6712" w:rsidRPr="00163134">
        <w:rPr>
          <w:rFonts w:ascii="仿宋_GB2312" w:hAnsi="仿宋" w:hint="eastAsia"/>
          <w:color w:val="000000"/>
        </w:rPr>
        <w:t>住建、交通运输、</w:t>
      </w:r>
      <w:r w:rsidR="003E6712">
        <w:rPr>
          <w:rFonts w:ascii="仿宋_GB2312" w:hAnsi="仿宋" w:hint="eastAsia"/>
          <w:color w:val="000000"/>
        </w:rPr>
        <w:t>商</w:t>
      </w:r>
      <w:r w:rsidR="003E6712">
        <w:rPr>
          <w:rFonts w:ascii="仿宋_GB2312" w:hAnsi="仿宋" w:hint="eastAsia"/>
          <w:color w:val="000000"/>
        </w:rPr>
        <w:lastRenderedPageBreak/>
        <w:t>务、</w:t>
      </w:r>
      <w:r w:rsidR="003E6712" w:rsidRPr="00163134">
        <w:rPr>
          <w:rFonts w:ascii="仿宋_GB2312" w:hAnsi="仿宋" w:hint="eastAsia"/>
          <w:color w:val="000000"/>
        </w:rPr>
        <w:t>市场监管、</w:t>
      </w:r>
      <w:r w:rsidRPr="00163134">
        <w:rPr>
          <w:rFonts w:ascii="仿宋_GB2312" w:hAnsi="楷体" w:hint="eastAsia"/>
          <w:color w:val="000000"/>
        </w:rPr>
        <w:t>应急管理、</w:t>
      </w:r>
      <w:r w:rsidR="003E6712">
        <w:rPr>
          <w:rFonts w:ascii="仿宋_GB2312" w:hAnsi="仿宋" w:hint="eastAsia"/>
          <w:color w:val="000000"/>
        </w:rPr>
        <w:t>自然资源和</w:t>
      </w:r>
      <w:r w:rsidR="003E6712" w:rsidRPr="00163134">
        <w:rPr>
          <w:rFonts w:ascii="仿宋_GB2312" w:hAnsi="仿宋" w:hint="eastAsia"/>
          <w:color w:val="000000"/>
        </w:rPr>
        <w:t>规划、</w:t>
      </w:r>
      <w:r w:rsidRPr="00163134">
        <w:rPr>
          <w:rFonts w:ascii="仿宋_GB2312" w:hAnsi="仿宋" w:hint="eastAsia"/>
          <w:color w:val="000000"/>
        </w:rPr>
        <w:t>城管执法、</w:t>
      </w:r>
      <w:r w:rsidR="003E6712" w:rsidRPr="00163134">
        <w:rPr>
          <w:rFonts w:ascii="仿宋_GB2312" w:hAnsi="楷体" w:hint="eastAsia"/>
          <w:color w:val="000000"/>
        </w:rPr>
        <w:t>文旅体、</w:t>
      </w:r>
      <w:r w:rsidR="00FA245C">
        <w:rPr>
          <w:rFonts w:ascii="仿宋_GB2312" w:hAnsi="仿宋" w:hint="eastAsia"/>
          <w:color w:val="000000"/>
        </w:rPr>
        <w:t>林业</w:t>
      </w:r>
      <w:r w:rsidRPr="00163134">
        <w:rPr>
          <w:rFonts w:ascii="仿宋_GB2312" w:hAnsi="仿宋" w:hint="eastAsia"/>
          <w:color w:val="000000"/>
        </w:rPr>
        <w:t>、</w:t>
      </w:r>
      <w:r w:rsidR="00A028C8" w:rsidRPr="00163134">
        <w:rPr>
          <w:rFonts w:ascii="仿宋_GB2312" w:hAnsi="楷体" w:hint="eastAsia"/>
          <w:color w:val="000000"/>
        </w:rPr>
        <w:t>重点工程建设管理、</w:t>
      </w:r>
      <w:r w:rsidRPr="00163134">
        <w:rPr>
          <w:rFonts w:ascii="仿宋_GB2312" w:hAnsi="楷体" w:hint="eastAsia"/>
          <w:color w:val="000000"/>
        </w:rPr>
        <w:t>气象</w:t>
      </w:r>
      <w:r w:rsidRPr="00163134">
        <w:rPr>
          <w:rFonts w:ascii="仿宋_GB2312" w:hAnsi="仿宋" w:hint="eastAsia"/>
          <w:color w:val="000000"/>
        </w:rPr>
        <w:t>等部门应按照各自职能，共同做好</w:t>
      </w:r>
      <w:r w:rsidR="00BC5DC8">
        <w:rPr>
          <w:rFonts w:ascii="仿宋_GB2312" w:hAnsi="仿宋" w:hint="eastAsia"/>
          <w:color w:val="000000"/>
        </w:rPr>
        <w:t>禁止</w:t>
      </w:r>
      <w:r w:rsidRPr="00163134">
        <w:rPr>
          <w:rFonts w:ascii="仿宋_GB2312" w:hAnsi="仿宋" w:hint="eastAsia"/>
          <w:color w:val="000000"/>
        </w:rPr>
        <w:t>燃放烟花爆竹的相关工作。</w:t>
      </w:r>
    </w:p>
    <w:p w:rsidR="0026637D" w:rsidRPr="000F310E" w:rsidRDefault="00884177" w:rsidP="002C1724">
      <w:pPr>
        <w:spacing w:line="600" w:lineRule="exact"/>
        <w:ind w:firstLineChars="200" w:firstLine="632"/>
        <w:rPr>
          <w:rFonts w:ascii="仿宋_GB2312" w:hAnsi="仿宋"/>
          <w:color w:val="000000"/>
          <w:spacing w:val="-6"/>
        </w:rPr>
      </w:pPr>
      <w:r>
        <w:rPr>
          <w:rFonts w:ascii="黑体" w:eastAsia="黑体" w:hAnsi="黑体" w:hint="eastAsia"/>
          <w:color w:val="000000"/>
        </w:rPr>
        <w:t>第十</w:t>
      </w:r>
      <w:r w:rsidR="0026637D" w:rsidRPr="00163134">
        <w:rPr>
          <w:rFonts w:ascii="黑体" w:eastAsia="黑体" w:hAnsi="黑体" w:hint="eastAsia"/>
          <w:color w:val="000000"/>
        </w:rPr>
        <w:t>条</w:t>
      </w:r>
      <w:r w:rsidR="00BC5DC8">
        <w:rPr>
          <w:rFonts w:ascii="黑体" w:eastAsia="黑体" w:hAnsi="黑体" w:hint="eastAsia"/>
          <w:color w:val="000000"/>
        </w:rPr>
        <w:t xml:space="preserve">  </w:t>
      </w:r>
      <w:r w:rsidR="0026637D" w:rsidRPr="00163134">
        <w:rPr>
          <w:rFonts w:ascii="仿宋_GB2312" w:hAnsi="楷体" w:hint="eastAsia"/>
          <w:color w:val="000000"/>
        </w:rPr>
        <w:t>国家机关、</w:t>
      </w:r>
      <w:r w:rsidR="0026637D" w:rsidRPr="000F310E">
        <w:rPr>
          <w:rFonts w:ascii="仿宋_GB2312" w:hAnsi="楷体" w:hint="eastAsia"/>
          <w:color w:val="000000"/>
          <w:spacing w:val="-6"/>
        </w:rPr>
        <w:t>社会团体、企事业单位和其他组织是本单位</w:t>
      </w:r>
      <w:r w:rsidR="00BC5DC8">
        <w:rPr>
          <w:rFonts w:ascii="仿宋_GB2312" w:hAnsi="楷体" w:hint="eastAsia"/>
          <w:color w:val="000000"/>
          <w:spacing w:val="-6"/>
        </w:rPr>
        <w:t>禁止</w:t>
      </w:r>
      <w:r w:rsidR="0026637D" w:rsidRPr="000F310E">
        <w:rPr>
          <w:rFonts w:ascii="仿宋_GB2312" w:hAnsi="楷体" w:hint="eastAsia"/>
          <w:color w:val="000000"/>
          <w:spacing w:val="-6"/>
        </w:rPr>
        <w:t>燃放烟花爆竹管理的责任主体，</w:t>
      </w:r>
      <w:r w:rsidR="0026637D" w:rsidRPr="000F310E">
        <w:rPr>
          <w:rFonts w:ascii="仿宋_GB2312" w:hAnsi="仿宋" w:hint="eastAsia"/>
          <w:color w:val="000000"/>
          <w:spacing w:val="-6"/>
        </w:rPr>
        <w:t>负责本单位</w:t>
      </w:r>
      <w:r w:rsidR="0048537B">
        <w:rPr>
          <w:rFonts w:ascii="仿宋_GB2312" w:hAnsi="仿宋" w:hint="eastAsia"/>
          <w:color w:val="000000"/>
          <w:spacing w:val="-6"/>
        </w:rPr>
        <w:t>禁止</w:t>
      </w:r>
      <w:r w:rsidR="0026637D" w:rsidRPr="000F310E">
        <w:rPr>
          <w:rFonts w:ascii="仿宋_GB2312" w:hAnsi="仿宋" w:hint="eastAsia"/>
          <w:color w:val="000000"/>
          <w:spacing w:val="-6"/>
        </w:rPr>
        <w:t>燃放烟花爆竹的宣传和管理工作，督促本单位工作人员带头执行本规定。</w:t>
      </w:r>
    </w:p>
    <w:p w:rsidR="0026637D" w:rsidRPr="00163134" w:rsidRDefault="0026637D" w:rsidP="002C1724">
      <w:pPr>
        <w:spacing w:line="600" w:lineRule="exact"/>
        <w:ind w:firstLineChars="200" w:firstLine="632"/>
        <w:rPr>
          <w:rFonts w:ascii="仿宋_GB2312" w:hAnsi="仿宋"/>
          <w:color w:val="000000"/>
        </w:rPr>
      </w:pPr>
      <w:r w:rsidRPr="00163134">
        <w:rPr>
          <w:rFonts w:ascii="仿宋_GB2312" w:hAnsi="仿宋" w:hint="eastAsia"/>
          <w:color w:val="000000"/>
        </w:rPr>
        <w:t>广播、电视、网络等新闻媒体，应当做好</w:t>
      </w:r>
      <w:r w:rsidR="00BC5DC8">
        <w:rPr>
          <w:rFonts w:ascii="仿宋_GB2312" w:hAnsi="仿宋" w:hint="eastAsia"/>
          <w:color w:val="000000"/>
        </w:rPr>
        <w:t>禁止</w:t>
      </w:r>
      <w:r w:rsidRPr="00163134">
        <w:rPr>
          <w:rFonts w:ascii="仿宋_GB2312" w:hAnsi="仿宋" w:hint="eastAsia"/>
          <w:color w:val="000000"/>
        </w:rPr>
        <w:t>燃放烟花爆竹的宣传工作。</w:t>
      </w:r>
    </w:p>
    <w:p w:rsidR="00BC5DC8" w:rsidRDefault="002C38C7" w:rsidP="002C1724">
      <w:pPr>
        <w:spacing w:line="600" w:lineRule="exact"/>
        <w:ind w:firstLineChars="200" w:firstLine="632"/>
        <w:rPr>
          <w:rFonts w:ascii="仿宋_GB2312" w:hAnsi="仿宋"/>
          <w:color w:val="000000"/>
        </w:rPr>
      </w:pPr>
      <w:r>
        <w:rPr>
          <w:rFonts w:ascii="黑体" w:eastAsia="黑体" w:hAnsi="黑体" w:hint="eastAsia"/>
          <w:color w:val="000000"/>
        </w:rPr>
        <w:t>第十</w:t>
      </w:r>
      <w:r w:rsidR="00E768B1">
        <w:rPr>
          <w:rFonts w:ascii="黑体" w:eastAsia="黑体" w:hAnsi="黑体" w:hint="eastAsia"/>
          <w:color w:val="000000"/>
        </w:rPr>
        <w:t>一</w:t>
      </w:r>
      <w:r w:rsidR="0026637D" w:rsidRPr="00163134">
        <w:rPr>
          <w:rFonts w:ascii="黑体" w:eastAsia="黑体" w:hAnsi="黑体" w:hint="eastAsia"/>
          <w:color w:val="000000"/>
        </w:rPr>
        <w:t>条</w:t>
      </w:r>
      <w:r w:rsidR="0026637D" w:rsidRPr="00163134">
        <w:rPr>
          <w:rFonts w:ascii="仿宋_GB2312" w:hAnsi="仿宋" w:hint="eastAsia"/>
          <w:color w:val="000000"/>
        </w:rPr>
        <w:t xml:space="preserve">  </w:t>
      </w:r>
      <w:r w:rsidR="00BC5DC8" w:rsidRPr="00BC5DC8">
        <w:rPr>
          <w:rFonts w:ascii="仿宋_GB2312" w:hAnsi="仿宋" w:hint="eastAsia"/>
          <w:color w:val="000000"/>
        </w:rPr>
        <w:t>居(村)民委员会、业主委员会应当协助做好</w:t>
      </w:r>
      <w:r w:rsidR="00BC5DC8">
        <w:rPr>
          <w:rFonts w:ascii="仿宋_GB2312" w:hAnsi="仿宋" w:hint="eastAsia"/>
          <w:color w:val="000000"/>
        </w:rPr>
        <w:t>禁止</w:t>
      </w:r>
      <w:r w:rsidR="00BC5DC8" w:rsidRPr="00BC5DC8">
        <w:rPr>
          <w:rFonts w:ascii="仿宋_GB2312" w:hAnsi="仿宋" w:hint="eastAsia"/>
          <w:color w:val="000000"/>
        </w:rPr>
        <w:t>燃放烟花爆竹管理工作，发现和劝阻违法燃放行为，并可以组织管理或者服务区域的居民、村民以及机关单位制定</w:t>
      </w:r>
      <w:r w:rsidR="00BC5DC8">
        <w:rPr>
          <w:rFonts w:ascii="仿宋_GB2312" w:hAnsi="仿宋" w:hint="eastAsia"/>
          <w:color w:val="000000"/>
        </w:rPr>
        <w:t>禁止</w:t>
      </w:r>
      <w:r w:rsidR="00BC5DC8" w:rsidRPr="00BC5DC8">
        <w:rPr>
          <w:rFonts w:ascii="仿宋_GB2312" w:hAnsi="仿宋" w:hint="eastAsia"/>
          <w:color w:val="000000"/>
        </w:rPr>
        <w:t>燃放烟花爆竹管理公约。</w:t>
      </w:r>
    </w:p>
    <w:p w:rsidR="00BC5DC8" w:rsidRPr="00BC5DC8" w:rsidRDefault="00BC5DC8" w:rsidP="002C1724">
      <w:pPr>
        <w:spacing w:line="600" w:lineRule="exact"/>
        <w:ind w:firstLineChars="200" w:firstLine="632"/>
        <w:rPr>
          <w:rFonts w:ascii="仿宋_GB2312" w:hAnsi="楷体"/>
          <w:color w:val="000000"/>
        </w:rPr>
      </w:pPr>
      <w:r w:rsidRPr="00BC5DC8">
        <w:rPr>
          <w:rFonts w:ascii="仿宋_GB2312" w:hAnsi="楷体" w:hint="eastAsia"/>
          <w:color w:val="000000"/>
        </w:rPr>
        <w:t>物业服务企业、宾馆、酒店等单位对服务区域或者责任区域内违法燃放烟花爆竹的行为，应当及时予以劝阻，劝阻无效的，向公安机关举报。</w:t>
      </w:r>
    </w:p>
    <w:p w:rsidR="00BC5DC8" w:rsidRDefault="00BC5DC8" w:rsidP="002C1724">
      <w:pPr>
        <w:spacing w:line="600" w:lineRule="exact"/>
        <w:ind w:firstLineChars="200" w:firstLine="632"/>
        <w:rPr>
          <w:rFonts w:ascii="仿宋_GB2312" w:hAnsi="楷体"/>
          <w:color w:val="000000"/>
        </w:rPr>
      </w:pPr>
      <w:r w:rsidRPr="00BC5DC8">
        <w:rPr>
          <w:rFonts w:ascii="仿宋_GB2312" w:hAnsi="楷体" w:hint="eastAsia"/>
          <w:color w:val="000000"/>
        </w:rPr>
        <w:t>无民事行为能力人、限制民事行为能力人的监护人应当加强对被监护人燃放烟花爆竹的教育和监管。</w:t>
      </w:r>
    </w:p>
    <w:p w:rsidR="00B209F8" w:rsidRPr="00B209F8" w:rsidRDefault="002C38C7" w:rsidP="002C1724">
      <w:pPr>
        <w:spacing w:line="600" w:lineRule="exact"/>
        <w:ind w:firstLine="632"/>
        <w:rPr>
          <w:rFonts w:ascii="仿宋_GB2312" w:hAnsi="仿宋"/>
          <w:color w:val="000000"/>
        </w:rPr>
      </w:pPr>
      <w:r>
        <w:rPr>
          <w:rFonts w:ascii="黑体" w:eastAsia="黑体" w:hAnsi="黑体" w:hint="eastAsia"/>
          <w:color w:val="000000"/>
        </w:rPr>
        <w:t>第十</w:t>
      </w:r>
      <w:r w:rsidR="00E768B1">
        <w:rPr>
          <w:rFonts w:ascii="黑体" w:eastAsia="黑体" w:hAnsi="黑体" w:hint="eastAsia"/>
          <w:color w:val="000000"/>
        </w:rPr>
        <w:t>二</w:t>
      </w:r>
      <w:r w:rsidR="0026637D" w:rsidRPr="00163134">
        <w:rPr>
          <w:rFonts w:ascii="黑体" w:eastAsia="黑体" w:hAnsi="黑体" w:hint="eastAsia"/>
          <w:color w:val="000000"/>
        </w:rPr>
        <w:t>条</w:t>
      </w:r>
      <w:r w:rsidR="009930F0">
        <w:rPr>
          <w:rFonts w:ascii="仿宋_GB2312" w:hAnsi="楷体" w:hint="eastAsia"/>
          <w:color w:val="000000"/>
        </w:rPr>
        <w:t xml:space="preserve">  </w:t>
      </w:r>
      <w:r w:rsidR="0026637D" w:rsidRPr="00163134">
        <w:rPr>
          <w:rFonts w:ascii="仿宋_GB2312" w:hAnsi="楷体" w:hint="eastAsia"/>
          <w:color w:val="000000"/>
        </w:rPr>
        <w:t>任何</w:t>
      </w:r>
      <w:r w:rsidR="0026637D" w:rsidRPr="00163134">
        <w:rPr>
          <w:rFonts w:ascii="仿宋_GB2312" w:hAnsi="仿宋" w:hint="eastAsia"/>
          <w:color w:val="000000"/>
        </w:rPr>
        <w:t>单位和个人</w:t>
      </w:r>
      <w:r w:rsidR="0026637D" w:rsidRPr="00163134">
        <w:rPr>
          <w:rFonts w:ascii="仿宋_GB2312" w:hAnsi="楷体" w:hint="eastAsia"/>
          <w:color w:val="000000"/>
        </w:rPr>
        <w:t>都</w:t>
      </w:r>
      <w:r w:rsidR="0026637D" w:rsidRPr="00163134">
        <w:rPr>
          <w:rFonts w:ascii="仿宋_GB2312" w:hAnsi="仿宋" w:hint="eastAsia"/>
          <w:color w:val="000000"/>
        </w:rPr>
        <w:t>有权对违</w:t>
      </w:r>
      <w:r w:rsidR="0026637D" w:rsidRPr="00163134">
        <w:rPr>
          <w:rFonts w:ascii="仿宋_GB2312" w:hAnsi="楷体" w:hint="eastAsia"/>
          <w:color w:val="000000"/>
        </w:rPr>
        <w:t>法</w:t>
      </w:r>
      <w:r w:rsidR="0026637D" w:rsidRPr="00163134">
        <w:rPr>
          <w:rFonts w:ascii="仿宋_GB2312" w:hAnsi="仿宋" w:hint="eastAsia"/>
          <w:color w:val="000000"/>
        </w:rPr>
        <w:t>燃放烟花爆竹的行为进行劝阻，并向公安部门举报。公安部门接到举报后，应及时查处</w:t>
      </w:r>
      <w:r w:rsidR="00B209F8">
        <w:rPr>
          <w:rFonts w:ascii="仿宋_GB2312" w:hAnsi="仿宋" w:hint="eastAsia"/>
          <w:color w:val="000000"/>
        </w:rPr>
        <w:t>，</w:t>
      </w:r>
      <w:r w:rsidR="00B209F8" w:rsidRPr="00B209F8">
        <w:rPr>
          <w:rFonts w:ascii="仿宋_GB2312" w:hAnsi="仿宋"/>
          <w:color w:val="000000"/>
        </w:rPr>
        <w:t>并对举报人身份信息予以保密。</w:t>
      </w:r>
    </w:p>
    <w:p w:rsidR="0026637D" w:rsidRPr="00163134" w:rsidRDefault="0026637D" w:rsidP="002C1724">
      <w:pPr>
        <w:spacing w:line="600" w:lineRule="exact"/>
        <w:ind w:firstLineChars="200" w:firstLine="608"/>
        <w:rPr>
          <w:rFonts w:ascii="仿宋_GB2312" w:hAnsi="仿宋"/>
          <w:color w:val="000000"/>
          <w:spacing w:val="-6"/>
        </w:rPr>
      </w:pPr>
      <w:r w:rsidRPr="00163134">
        <w:rPr>
          <w:rFonts w:ascii="仿宋_GB2312" w:hAnsi="仿宋" w:hint="eastAsia"/>
          <w:color w:val="000000"/>
          <w:spacing w:val="-6"/>
        </w:rPr>
        <w:t>举报经查证属实的，对首位举报人予以三百元的物质奖励。</w:t>
      </w:r>
    </w:p>
    <w:p w:rsidR="0026637D" w:rsidRDefault="002C38C7" w:rsidP="002C1724">
      <w:pPr>
        <w:spacing w:line="600" w:lineRule="exact"/>
        <w:ind w:firstLineChars="200" w:firstLine="632"/>
        <w:rPr>
          <w:rFonts w:ascii="仿宋_GB2312" w:hAnsi="仿宋"/>
          <w:color w:val="000000"/>
        </w:rPr>
      </w:pPr>
      <w:r>
        <w:rPr>
          <w:rFonts w:ascii="黑体" w:eastAsia="黑体" w:hAnsi="黑体" w:hint="eastAsia"/>
          <w:color w:val="000000"/>
        </w:rPr>
        <w:lastRenderedPageBreak/>
        <w:t>第十</w:t>
      </w:r>
      <w:r w:rsidR="00E768B1">
        <w:rPr>
          <w:rFonts w:ascii="黑体" w:eastAsia="黑体" w:hAnsi="黑体" w:hint="eastAsia"/>
          <w:color w:val="000000"/>
        </w:rPr>
        <w:t>三</w:t>
      </w:r>
      <w:r w:rsidR="0026637D" w:rsidRPr="00163134">
        <w:rPr>
          <w:rFonts w:ascii="黑体" w:eastAsia="黑体" w:hAnsi="黑体" w:hint="eastAsia"/>
          <w:color w:val="000000"/>
        </w:rPr>
        <w:t>条</w:t>
      </w:r>
      <w:r w:rsidR="009930F0">
        <w:rPr>
          <w:rFonts w:ascii="仿宋_GB2312" w:hAnsi="仿宋" w:hint="eastAsia"/>
          <w:color w:val="000000"/>
        </w:rPr>
        <w:t xml:space="preserve">  </w:t>
      </w:r>
      <w:r w:rsidR="0026637D" w:rsidRPr="00163134">
        <w:rPr>
          <w:rFonts w:ascii="仿宋_GB2312" w:hAnsi="仿宋" w:hint="eastAsia"/>
          <w:color w:val="000000"/>
        </w:rPr>
        <w:t>违反本管理规定，在禁止燃放烟花爆竹的</w:t>
      </w:r>
      <w:r w:rsidR="0026637D">
        <w:rPr>
          <w:rFonts w:ascii="仿宋_GB2312" w:hAnsi="仿宋" w:hint="eastAsia"/>
          <w:color w:val="000000"/>
        </w:rPr>
        <w:t>区域、</w:t>
      </w:r>
      <w:r w:rsidR="0026637D" w:rsidRPr="00163134">
        <w:rPr>
          <w:rFonts w:ascii="仿宋_GB2312" w:hAnsi="仿宋" w:hint="eastAsia"/>
          <w:color w:val="000000"/>
        </w:rPr>
        <w:t>地点燃放烟花爆竹的，或者以危害公共安全和人身、财产安全的方式燃放烟花爆竹的，由公安部门依据《烟花爆竹安全管理条例》第四十二条第二款、</w:t>
      </w:r>
      <w:r w:rsidR="0026637D" w:rsidRPr="00163134">
        <w:rPr>
          <w:rFonts w:ascii="仿宋_GB2312" w:hAnsi="楷体" w:hint="eastAsia"/>
          <w:color w:val="000000"/>
        </w:rPr>
        <w:t>《六安市燃放烟花爆竹管理条例》第十六条</w:t>
      </w:r>
      <w:r w:rsidR="0026637D" w:rsidRPr="00163134">
        <w:rPr>
          <w:rFonts w:ascii="仿宋_GB2312" w:hAnsi="仿宋" w:hint="eastAsia"/>
          <w:color w:val="000000"/>
        </w:rPr>
        <w:t>之规定责令停止燃放，处</w:t>
      </w:r>
      <w:r w:rsidR="0026637D" w:rsidRPr="00163134">
        <w:rPr>
          <w:rFonts w:ascii="仿宋_GB2312" w:hAnsi="楷体" w:hint="eastAsia"/>
          <w:color w:val="000000"/>
        </w:rPr>
        <w:t>三百元以上五百元以下</w:t>
      </w:r>
      <w:r w:rsidR="0026637D" w:rsidRPr="00163134">
        <w:rPr>
          <w:rFonts w:ascii="仿宋_GB2312" w:hAnsi="仿宋" w:hint="eastAsia"/>
          <w:color w:val="000000"/>
        </w:rPr>
        <w:t>的罚款；构成违反治安管理行为的，依法给予治安管理处罚。</w:t>
      </w:r>
    </w:p>
    <w:p w:rsidR="00CF3704" w:rsidRPr="00163134" w:rsidRDefault="00CF3704" w:rsidP="002C1724">
      <w:pPr>
        <w:spacing w:line="600" w:lineRule="exact"/>
        <w:ind w:firstLineChars="200" w:firstLine="632"/>
        <w:rPr>
          <w:rFonts w:ascii="仿宋_GB2312" w:hAnsi="仿宋"/>
          <w:color w:val="000000"/>
        </w:rPr>
      </w:pPr>
      <w:r w:rsidRPr="00CF3704">
        <w:rPr>
          <w:rFonts w:ascii="仿宋_GB2312" w:hAnsi="仿宋" w:hint="eastAsia"/>
          <w:color w:val="000000"/>
        </w:rPr>
        <w:t>在禁放区域内</w:t>
      </w:r>
      <w:r w:rsidR="00FA245C">
        <w:rPr>
          <w:rFonts w:ascii="仿宋_GB2312" w:hAnsi="仿宋" w:hint="eastAsia"/>
          <w:color w:val="000000"/>
        </w:rPr>
        <w:t>使用</w:t>
      </w:r>
      <w:r w:rsidR="00236F1F" w:rsidRPr="00236F1F">
        <w:rPr>
          <w:rFonts w:ascii="仿宋_GB2312" w:hAnsi="仿宋" w:hint="eastAsia"/>
          <w:color w:val="000000"/>
        </w:rPr>
        <w:t>电子礼炮、电子烟花、电子鞭炮</w:t>
      </w:r>
      <w:r w:rsidR="00236F1F">
        <w:rPr>
          <w:rFonts w:ascii="仿宋_GB2312" w:hAnsi="仿宋" w:hint="eastAsia"/>
          <w:color w:val="000000"/>
        </w:rPr>
        <w:t>等</w:t>
      </w:r>
      <w:r w:rsidR="00797078">
        <w:rPr>
          <w:rFonts w:ascii="仿宋_GB2312" w:hAnsi="仿宋" w:hint="eastAsia"/>
          <w:color w:val="000000"/>
        </w:rPr>
        <w:t>烟花爆竹</w:t>
      </w:r>
      <w:r w:rsidR="00236F1F">
        <w:rPr>
          <w:rFonts w:ascii="仿宋_GB2312" w:hAnsi="仿宋" w:hint="eastAsia"/>
          <w:color w:val="000000"/>
        </w:rPr>
        <w:t>替代物品</w:t>
      </w:r>
      <w:r w:rsidRPr="00CF3704">
        <w:rPr>
          <w:rFonts w:ascii="仿宋_GB2312" w:hAnsi="仿宋" w:hint="eastAsia"/>
          <w:color w:val="000000"/>
        </w:rPr>
        <w:t>，</w:t>
      </w:r>
      <w:r w:rsidR="00884177" w:rsidRPr="00884177">
        <w:rPr>
          <w:rFonts w:ascii="仿宋_GB2312" w:hAnsi="仿宋" w:hint="eastAsia"/>
          <w:color w:val="000000"/>
        </w:rPr>
        <w:t>制造噪声干扰他人正常生活的，由公安部门</w:t>
      </w:r>
      <w:r w:rsidR="00FD3D4A">
        <w:rPr>
          <w:rFonts w:ascii="仿宋_GB2312" w:hAnsi="仿宋" w:hint="eastAsia"/>
          <w:color w:val="000000"/>
        </w:rPr>
        <w:t>依据《中华人民共和国治安管理处罚法》第五十八条</w:t>
      </w:r>
      <w:r w:rsidR="00F64B75">
        <w:rPr>
          <w:rFonts w:ascii="仿宋_GB2312" w:hAnsi="仿宋" w:hint="eastAsia"/>
          <w:color w:val="000000"/>
        </w:rPr>
        <w:t>之</w:t>
      </w:r>
      <w:r w:rsidR="00FD3D4A">
        <w:rPr>
          <w:rFonts w:ascii="仿宋_GB2312" w:hAnsi="仿宋" w:hint="eastAsia"/>
          <w:color w:val="000000"/>
        </w:rPr>
        <w:t>规定</w:t>
      </w:r>
      <w:r w:rsidR="00884177" w:rsidRPr="00884177">
        <w:rPr>
          <w:rFonts w:ascii="仿宋_GB2312" w:hAnsi="仿宋" w:hint="eastAsia"/>
          <w:color w:val="000000"/>
        </w:rPr>
        <w:t>处以警告</w:t>
      </w:r>
      <w:r w:rsidR="00FD3D4A">
        <w:rPr>
          <w:rFonts w:ascii="仿宋_GB2312" w:hAnsi="仿宋" w:hint="eastAsia"/>
          <w:color w:val="000000"/>
        </w:rPr>
        <w:t>；</w:t>
      </w:r>
      <w:r w:rsidR="00884177" w:rsidRPr="00884177">
        <w:rPr>
          <w:rFonts w:ascii="仿宋_GB2312" w:hAnsi="仿宋" w:hint="eastAsia"/>
          <w:color w:val="000000"/>
        </w:rPr>
        <w:t>警告后不改正的，处</w:t>
      </w:r>
      <w:r w:rsidR="00B61794">
        <w:rPr>
          <w:rFonts w:ascii="仿宋_GB2312" w:hAnsi="仿宋" w:hint="eastAsia"/>
          <w:color w:val="000000"/>
        </w:rPr>
        <w:t>二百元</w:t>
      </w:r>
      <w:r w:rsidR="00884177" w:rsidRPr="00884177">
        <w:rPr>
          <w:rFonts w:ascii="仿宋_GB2312" w:hAnsi="仿宋" w:hint="eastAsia"/>
          <w:color w:val="000000"/>
        </w:rPr>
        <w:t>以上</w:t>
      </w:r>
      <w:r w:rsidR="00B61794">
        <w:rPr>
          <w:rFonts w:ascii="仿宋_GB2312" w:hAnsi="仿宋" w:hint="eastAsia"/>
          <w:color w:val="000000"/>
        </w:rPr>
        <w:t>五百元</w:t>
      </w:r>
      <w:r w:rsidR="00884177" w:rsidRPr="00884177">
        <w:rPr>
          <w:rFonts w:ascii="仿宋_GB2312" w:hAnsi="仿宋" w:hint="eastAsia"/>
          <w:color w:val="000000"/>
        </w:rPr>
        <w:t>以下罚款。</w:t>
      </w:r>
    </w:p>
    <w:p w:rsidR="002D1712" w:rsidRPr="00163134" w:rsidRDefault="002C38C7" w:rsidP="002C1724">
      <w:pPr>
        <w:spacing w:line="600" w:lineRule="exact"/>
        <w:ind w:firstLineChars="200" w:firstLine="632"/>
        <w:rPr>
          <w:rFonts w:ascii="仿宋_GB2312" w:hAnsi="楷体"/>
          <w:color w:val="000000"/>
        </w:rPr>
      </w:pPr>
      <w:r>
        <w:rPr>
          <w:rFonts w:ascii="黑体" w:eastAsia="黑体" w:hAnsi="黑体" w:hint="eastAsia"/>
          <w:color w:val="000000"/>
        </w:rPr>
        <w:t>第十</w:t>
      </w:r>
      <w:r w:rsidR="00E768B1">
        <w:rPr>
          <w:rFonts w:ascii="黑体" w:eastAsia="黑体" w:hAnsi="黑体" w:hint="eastAsia"/>
          <w:color w:val="000000"/>
        </w:rPr>
        <w:t>四</w:t>
      </w:r>
      <w:r w:rsidR="002D1712" w:rsidRPr="002D1712">
        <w:rPr>
          <w:rFonts w:ascii="黑体" w:eastAsia="黑体" w:hAnsi="黑体" w:hint="eastAsia"/>
          <w:color w:val="000000"/>
        </w:rPr>
        <w:t>条</w:t>
      </w:r>
      <w:r w:rsidR="009930F0">
        <w:rPr>
          <w:rFonts w:ascii="仿宋_GB2312" w:hAnsi="楷体" w:hint="eastAsia"/>
          <w:color w:val="000000"/>
        </w:rPr>
        <w:t xml:space="preserve">  </w:t>
      </w:r>
      <w:r w:rsidR="00F64B75" w:rsidRPr="00163134">
        <w:rPr>
          <w:rFonts w:ascii="仿宋_GB2312" w:hAnsi="仿宋" w:hint="eastAsia"/>
          <w:color w:val="000000"/>
        </w:rPr>
        <w:t>违反本管理规定，未经许可经营</w:t>
      </w:r>
      <w:r w:rsidR="00F64B75">
        <w:rPr>
          <w:rFonts w:ascii="仿宋_GB2312" w:hAnsi="仿宋" w:hint="eastAsia"/>
          <w:color w:val="000000"/>
        </w:rPr>
        <w:t>烟花爆竹</w:t>
      </w:r>
      <w:r w:rsidR="00F64B75" w:rsidRPr="00163134">
        <w:rPr>
          <w:rFonts w:ascii="仿宋_GB2312" w:hAnsi="仿宋" w:hint="eastAsia"/>
          <w:color w:val="000000"/>
        </w:rPr>
        <w:t>的，由</w:t>
      </w:r>
      <w:r w:rsidR="00F64B75" w:rsidRPr="00163134">
        <w:rPr>
          <w:rFonts w:ascii="仿宋_GB2312" w:hAnsi="楷体" w:hint="eastAsia"/>
          <w:color w:val="000000"/>
        </w:rPr>
        <w:t>应急管理</w:t>
      </w:r>
      <w:r w:rsidR="00F64B75" w:rsidRPr="00163134">
        <w:rPr>
          <w:rFonts w:ascii="仿宋_GB2312" w:hAnsi="仿宋" w:hint="eastAsia"/>
          <w:color w:val="000000"/>
        </w:rPr>
        <w:t>部门依据《</w:t>
      </w:r>
      <w:r w:rsidR="00F64B75" w:rsidRPr="00163134">
        <w:rPr>
          <w:rFonts w:ascii="仿宋_GB2312" w:hAnsi="楷体" w:hint="eastAsia"/>
          <w:color w:val="000000"/>
        </w:rPr>
        <w:t>烟花爆竹</w:t>
      </w:r>
      <w:r w:rsidR="00F64B75">
        <w:rPr>
          <w:rFonts w:ascii="仿宋_GB2312" w:hAnsi="楷体" w:hint="eastAsia"/>
          <w:color w:val="000000"/>
        </w:rPr>
        <w:t>安全管理条例</w:t>
      </w:r>
      <w:r w:rsidR="00F64B75" w:rsidRPr="00163134">
        <w:rPr>
          <w:rFonts w:ascii="仿宋_GB2312" w:hAnsi="楷体" w:hint="eastAsia"/>
          <w:color w:val="000000"/>
        </w:rPr>
        <w:t>》</w:t>
      </w:r>
      <w:r w:rsidR="00F64B75">
        <w:rPr>
          <w:rFonts w:ascii="仿宋_GB2312" w:hAnsi="仿宋" w:hint="eastAsia"/>
          <w:color w:val="000000"/>
        </w:rPr>
        <w:t>第三十六条之规定责令</w:t>
      </w:r>
      <w:r w:rsidR="00F64B75" w:rsidRPr="00163134">
        <w:rPr>
          <w:rFonts w:ascii="仿宋_GB2312" w:hAnsi="仿宋" w:hint="eastAsia"/>
          <w:color w:val="000000"/>
        </w:rPr>
        <w:t>停止非法经营活动</w:t>
      </w:r>
      <w:r w:rsidR="00F64B75">
        <w:rPr>
          <w:rFonts w:ascii="仿宋_GB2312" w:hAnsi="仿宋" w:hint="eastAsia"/>
          <w:color w:val="000000"/>
        </w:rPr>
        <w:t>，</w:t>
      </w:r>
      <w:r w:rsidR="00F64B75" w:rsidRPr="002D1712">
        <w:rPr>
          <w:rFonts w:ascii="仿宋_GB2312" w:hAnsi="仿宋" w:hint="eastAsia"/>
          <w:color w:val="000000"/>
        </w:rPr>
        <w:t>处</w:t>
      </w:r>
      <w:r w:rsidR="00F64B75">
        <w:rPr>
          <w:rFonts w:ascii="仿宋_GB2312" w:hAnsi="仿宋" w:hint="eastAsia"/>
          <w:color w:val="000000"/>
        </w:rPr>
        <w:t>二</w:t>
      </w:r>
      <w:r w:rsidR="00F64B75" w:rsidRPr="002D1712">
        <w:rPr>
          <w:rFonts w:ascii="仿宋_GB2312" w:hAnsi="仿宋" w:hint="eastAsia"/>
          <w:color w:val="000000"/>
        </w:rPr>
        <w:t>万元以上</w:t>
      </w:r>
      <w:r w:rsidR="00F64B75">
        <w:rPr>
          <w:rFonts w:ascii="仿宋_GB2312" w:hAnsi="仿宋" w:hint="eastAsia"/>
          <w:color w:val="000000"/>
        </w:rPr>
        <w:t>十</w:t>
      </w:r>
      <w:r w:rsidR="00F64B75" w:rsidRPr="002D1712">
        <w:rPr>
          <w:rFonts w:ascii="仿宋_GB2312" w:hAnsi="仿宋" w:hint="eastAsia"/>
          <w:color w:val="000000"/>
        </w:rPr>
        <w:t>万元以下的罚款，并没收非法</w:t>
      </w:r>
      <w:r w:rsidR="00F64B75">
        <w:rPr>
          <w:rFonts w:ascii="仿宋_GB2312" w:hAnsi="仿宋" w:hint="eastAsia"/>
          <w:color w:val="000000"/>
        </w:rPr>
        <w:t>经营的物品及违法所得。构</w:t>
      </w:r>
      <w:r w:rsidR="00F64B75" w:rsidRPr="002D1712">
        <w:rPr>
          <w:rFonts w:ascii="仿宋_GB2312" w:hAnsi="仿宋" w:hint="eastAsia"/>
          <w:color w:val="000000"/>
        </w:rPr>
        <w:t>成违反治安管理行为的，依法给予治安管理处罚；构成犯罪的，依法追究刑事责任。</w:t>
      </w:r>
    </w:p>
    <w:p w:rsidR="00B61794" w:rsidRPr="00F64B75" w:rsidRDefault="00884177" w:rsidP="002C1724">
      <w:pPr>
        <w:spacing w:line="600" w:lineRule="exact"/>
        <w:ind w:firstLineChars="200" w:firstLine="632"/>
        <w:rPr>
          <w:rFonts w:ascii="仿宋_GB2312" w:hAnsi="楷体"/>
          <w:color w:val="000000"/>
        </w:rPr>
      </w:pPr>
      <w:r>
        <w:rPr>
          <w:rFonts w:ascii="黑体" w:eastAsia="黑体" w:hAnsi="黑体" w:hint="eastAsia"/>
          <w:color w:val="000000"/>
        </w:rPr>
        <w:t>第十</w:t>
      </w:r>
      <w:r w:rsidR="00E768B1">
        <w:rPr>
          <w:rFonts w:ascii="黑体" w:eastAsia="黑体" w:hAnsi="黑体" w:hint="eastAsia"/>
          <w:color w:val="000000"/>
        </w:rPr>
        <w:t>五</w:t>
      </w:r>
      <w:r w:rsidR="0026637D" w:rsidRPr="00163134">
        <w:rPr>
          <w:rFonts w:ascii="黑体" w:eastAsia="黑体" w:hAnsi="黑体" w:hint="eastAsia"/>
          <w:color w:val="000000"/>
        </w:rPr>
        <w:t>条</w:t>
      </w:r>
      <w:r w:rsidR="0026637D" w:rsidRPr="00163134">
        <w:rPr>
          <w:rFonts w:ascii="仿宋_GB2312" w:hAnsi="仿宋" w:hint="eastAsia"/>
          <w:color w:val="000000"/>
        </w:rPr>
        <w:t xml:space="preserve">  </w:t>
      </w:r>
      <w:r w:rsidR="00F64B75" w:rsidRPr="00163134">
        <w:rPr>
          <w:rFonts w:ascii="仿宋_GB2312" w:hAnsi="楷体" w:hint="eastAsia"/>
          <w:color w:val="000000"/>
        </w:rPr>
        <w:t>违反本管理规定，物业服务企业、宾馆、酒店等单位对服务区域或者责任区域内发生的违法燃放烟花爆竹行为，不劝阻或者劝阻无效后不举报的，由公安部门依据《六安市燃放烟花爆竹管理条例》第十五条之规定处一千元以上二千元以下的罚款。</w:t>
      </w:r>
    </w:p>
    <w:p w:rsidR="0026637D" w:rsidRPr="00163134" w:rsidRDefault="002C38C7" w:rsidP="002C1724">
      <w:pPr>
        <w:spacing w:line="600" w:lineRule="exact"/>
        <w:ind w:firstLineChars="200" w:firstLine="632"/>
        <w:rPr>
          <w:rFonts w:ascii="仿宋_GB2312" w:hAnsi="仿宋"/>
          <w:color w:val="000000"/>
        </w:rPr>
      </w:pPr>
      <w:r>
        <w:rPr>
          <w:rFonts w:ascii="黑体" w:eastAsia="黑体" w:hAnsi="黑体" w:hint="eastAsia"/>
          <w:color w:val="000000"/>
        </w:rPr>
        <w:t>第十</w:t>
      </w:r>
      <w:r w:rsidR="00E768B1">
        <w:rPr>
          <w:rFonts w:ascii="黑体" w:eastAsia="黑体" w:hAnsi="黑体" w:hint="eastAsia"/>
          <w:color w:val="000000"/>
        </w:rPr>
        <w:t>六</w:t>
      </w:r>
      <w:r w:rsidR="0026637D" w:rsidRPr="00163134">
        <w:rPr>
          <w:rFonts w:ascii="黑体" w:eastAsia="黑体" w:hAnsi="黑体" w:hint="eastAsia"/>
          <w:color w:val="000000"/>
        </w:rPr>
        <w:t>条</w:t>
      </w:r>
      <w:r w:rsidR="0026637D" w:rsidRPr="00163134">
        <w:rPr>
          <w:rFonts w:ascii="仿宋_GB2312" w:hAnsi="仿宋" w:hint="eastAsia"/>
          <w:color w:val="000000"/>
        </w:rPr>
        <w:t xml:space="preserve">  燃放烟花爆竹，造成国家、集体财产损失或者他</w:t>
      </w:r>
      <w:r w:rsidR="0026637D" w:rsidRPr="00163134">
        <w:rPr>
          <w:rFonts w:ascii="仿宋_GB2312" w:hAnsi="仿宋" w:hint="eastAsia"/>
          <w:color w:val="000000"/>
        </w:rPr>
        <w:lastRenderedPageBreak/>
        <w:t>人人身伤害、财产损失的，应当依法承担法律责任。</w:t>
      </w:r>
    </w:p>
    <w:p w:rsidR="00604D74" w:rsidRPr="00604D74" w:rsidRDefault="002D1712" w:rsidP="002C1724">
      <w:pPr>
        <w:widowControl/>
        <w:spacing w:line="600" w:lineRule="exact"/>
        <w:ind w:firstLine="608"/>
        <w:jc w:val="left"/>
        <w:rPr>
          <w:rFonts w:ascii="仿宋_GB2312" w:hAnsi="仿宋"/>
          <w:color w:val="000000"/>
        </w:rPr>
      </w:pPr>
      <w:r>
        <w:rPr>
          <w:rFonts w:ascii="黑体" w:eastAsia="黑体" w:hAnsi="黑体" w:hint="eastAsia"/>
          <w:color w:val="000000"/>
        </w:rPr>
        <w:t>第</w:t>
      </w:r>
      <w:r w:rsidR="002C38C7">
        <w:rPr>
          <w:rFonts w:ascii="黑体" w:eastAsia="黑体" w:hAnsi="黑体" w:hint="eastAsia"/>
          <w:color w:val="000000"/>
        </w:rPr>
        <w:t>十</w:t>
      </w:r>
      <w:r w:rsidR="00E768B1">
        <w:rPr>
          <w:rFonts w:ascii="黑体" w:eastAsia="黑体" w:hAnsi="黑体" w:hint="eastAsia"/>
          <w:color w:val="000000"/>
        </w:rPr>
        <w:t>七</w:t>
      </w:r>
      <w:r w:rsidR="0026637D" w:rsidRPr="00163134">
        <w:rPr>
          <w:rFonts w:ascii="黑体" w:eastAsia="黑体" w:hAnsi="黑体" w:hint="eastAsia"/>
          <w:color w:val="000000"/>
        </w:rPr>
        <w:t>条</w:t>
      </w:r>
      <w:r w:rsidR="00520E57">
        <w:rPr>
          <w:rFonts w:ascii="仿宋_GB2312" w:hAnsi="仿宋" w:hint="eastAsia"/>
          <w:color w:val="000000"/>
        </w:rPr>
        <w:t xml:space="preserve">  </w:t>
      </w:r>
      <w:r w:rsidR="00604D74" w:rsidRPr="00604D74">
        <w:rPr>
          <w:rFonts w:ascii="仿宋_GB2312" w:hAnsi="仿宋" w:hint="eastAsia"/>
          <w:color w:val="000000"/>
        </w:rPr>
        <w:t>有关行政管理部门及其工作人员在燃放烟花爆竹管理工作中违反本条例规定，有下列情形之一的，对直接负责的主管人员和其他直接责任人依法给予处分：</w:t>
      </w:r>
    </w:p>
    <w:p w:rsidR="00604D74" w:rsidRPr="00604D74" w:rsidRDefault="00604D74" w:rsidP="002C1724">
      <w:pPr>
        <w:widowControl/>
        <w:spacing w:line="600" w:lineRule="exact"/>
        <w:ind w:firstLine="608"/>
        <w:jc w:val="left"/>
        <w:rPr>
          <w:rFonts w:ascii="仿宋_GB2312" w:hAnsi="仿宋"/>
          <w:color w:val="000000"/>
        </w:rPr>
      </w:pPr>
      <w:r w:rsidRPr="00604D74">
        <w:rPr>
          <w:rFonts w:ascii="仿宋_GB2312" w:hAnsi="仿宋" w:hint="eastAsia"/>
          <w:color w:val="000000"/>
        </w:rPr>
        <w:t>（一）未按照规定落实燃放烟花爆竹行政管理主体责任的；</w:t>
      </w:r>
    </w:p>
    <w:p w:rsidR="00604D74" w:rsidRPr="00604D74" w:rsidRDefault="00604D74" w:rsidP="002C1724">
      <w:pPr>
        <w:widowControl/>
        <w:spacing w:line="600" w:lineRule="exact"/>
        <w:ind w:firstLine="608"/>
        <w:jc w:val="left"/>
        <w:rPr>
          <w:rFonts w:ascii="仿宋_GB2312" w:hAnsi="仿宋"/>
          <w:color w:val="000000"/>
        </w:rPr>
      </w:pPr>
      <w:r w:rsidRPr="00604D74">
        <w:rPr>
          <w:rFonts w:ascii="仿宋_GB2312" w:hAnsi="仿宋" w:hint="eastAsia"/>
          <w:color w:val="000000"/>
        </w:rPr>
        <w:t>（二）对非法经营、燃放烟花爆竹的行为不依法查处的；</w:t>
      </w:r>
    </w:p>
    <w:p w:rsidR="00604D74" w:rsidRPr="00604D74" w:rsidRDefault="00604D74" w:rsidP="002C1724">
      <w:pPr>
        <w:widowControl/>
        <w:spacing w:line="600" w:lineRule="exact"/>
        <w:ind w:firstLine="608"/>
        <w:jc w:val="left"/>
        <w:rPr>
          <w:rFonts w:ascii="仿宋_GB2312" w:hAnsi="仿宋"/>
          <w:color w:val="000000"/>
        </w:rPr>
      </w:pPr>
      <w:r w:rsidRPr="00604D74">
        <w:rPr>
          <w:rFonts w:ascii="仿宋_GB2312" w:hAnsi="仿宋" w:hint="eastAsia"/>
          <w:color w:val="000000"/>
        </w:rPr>
        <w:t>（三）未设置禁止燃放警示标识的；</w:t>
      </w:r>
    </w:p>
    <w:p w:rsidR="00604D74" w:rsidRPr="00604D74" w:rsidRDefault="00604D74" w:rsidP="002C1724">
      <w:pPr>
        <w:widowControl/>
        <w:spacing w:line="600" w:lineRule="exact"/>
        <w:ind w:firstLine="608"/>
        <w:jc w:val="left"/>
        <w:rPr>
          <w:rFonts w:ascii="仿宋_GB2312" w:hAnsi="仿宋"/>
          <w:color w:val="000000"/>
        </w:rPr>
      </w:pPr>
      <w:r w:rsidRPr="00604D74">
        <w:rPr>
          <w:rFonts w:ascii="仿宋_GB2312" w:hAnsi="仿宋" w:hint="eastAsia"/>
          <w:color w:val="000000"/>
        </w:rPr>
        <w:t>（四）对举报人的举报不受理、不及时处理的；</w:t>
      </w:r>
    </w:p>
    <w:p w:rsidR="00604D74" w:rsidRPr="00604D74" w:rsidRDefault="00604D74" w:rsidP="002C1724">
      <w:pPr>
        <w:widowControl/>
        <w:spacing w:line="600" w:lineRule="exact"/>
        <w:ind w:firstLine="608"/>
        <w:jc w:val="left"/>
        <w:rPr>
          <w:rFonts w:ascii="仿宋_GB2312" w:hAnsi="仿宋"/>
          <w:color w:val="000000"/>
        </w:rPr>
      </w:pPr>
      <w:r w:rsidRPr="00604D74">
        <w:rPr>
          <w:rFonts w:ascii="仿宋_GB2312" w:hAnsi="仿宋" w:hint="eastAsia"/>
          <w:color w:val="000000"/>
        </w:rPr>
        <w:t>（五）泄露举报人身份信息的；</w:t>
      </w:r>
    </w:p>
    <w:p w:rsidR="0026637D" w:rsidRPr="00604D74" w:rsidRDefault="00604D74" w:rsidP="002C1724">
      <w:pPr>
        <w:widowControl/>
        <w:spacing w:line="600" w:lineRule="exact"/>
        <w:ind w:firstLine="608"/>
        <w:jc w:val="left"/>
        <w:rPr>
          <w:rFonts w:ascii="仿宋_GB2312" w:hAnsi="仿宋"/>
          <w:color w:val="000000"/>
        </w:rPr>
      </w:pPr>
      <w:r w:rsidRPr="00604D74">
        <w:rPr>
          <w:rFonts w:ascii="仿宋_GB2312" w:hAnsi="仿宋" w:hint="eastAsia"/>
          <w:color w:val="000000"/>
        </w:rPr>
        <w:t>（六）其他滥用职权、玩忽职守、徇私舞弊的行为。</w:t>
      </w:r>
    </w:p>
    <w:p w:rsidR="0026637D" w:rsidRPr="00163134" w:rsidRDefault="002D1712" w:rsidP="002C1724">
      <w:pPr>
        <w:spacing w:line="600" w:lineRule="exact"/>
        <w:ind w:firstLineChars="200" w:firstLine="632"/>
        <w:rPr>
          <w:rFonts w:ascii="仿宋_GB2312" w:hAnsi="楷体"/>
          <w:color w:val="000000"/>
        </w:rPr>
      </w:pPr>
      <w:r>
        <w:rPr>
          <w:rFonts w:ascii="黑体" w:eastAsia="黑体" w:hAnsi="黑体" w:hint="eastAsia"/>
          <w:color w:val="000000"/>
        </w:rPr>
        <w:t>第</w:t>
      </w:r>
      <w:r w:rsidR="00E768B1">
        <w:rPr>
          <w:rFonts w:ascii="黑体" w:eastAsia="黑体" w:hAnsi="黑体" w:hint="eastAsia"/>
          <w:color w:val="000000"/>
        </w:rPr>
        <w:t>十八</w:t>
      </w:r>
      <w:r w:rsidR="0026637D" w:rsidRPr="00163134">
        <w:rPr>
          <w:rFonts w:ascii="黑体" w:eastAsia="黑体" w:hAnsi="黑体" w:hint="eastAsia"/>
          <w:color w:val="000000"/>
        </w:rPr>
        <w:t>条</w:t>
      </w:r>
      <w:r w:rsidR="00045DEF">
        <w:rPr>
          <w:rFonts w:ascii="黑体" w:eastAsia="黑体" w:hAnsi="黑体" w:hint="eastAsia"/>
          <w:color w:val="000000"/>
        </w:rPr>
        <w:t xml:space="preserve">  </w:t>
      </w:r>
      <w:r w:rsidR="0026637D" w:rsidRPr="00163134">
        <w:rPr>
          <w:rFonts w:ascii="仿宋_GB2312" w:hAnsi="楷体" w:hint="eastAsia"/>
          <w:color w:val="000000"/>
        </w:rPr>
        <w:t>有关部门依照本规定对行政相对人作出行政处罚的，应当在政府或部门网站公开行政处罚信息。涉及企业的相关信息按照规定在企业信用信息公示系统公示。</w:t>
      </w:r>
    </w:p>
    <w:p w:rsidR="0026637D" w:rsidRPr="00163134" w:rsidRDefault="00884177" w:rsidP="002C1724">
      <w:pPr>
        <w:spacing w:line="600" w:lineRule="exact"/>
        <w:ind w:firstLineChars="200" w:firstLine="632"/>
        <w:rPr>
          <w:rFonts w:ascii="仿宋_GB2312" w:hAnsi="仿宋"/>
          <w:color w:val="000000"/>
        </w:rPr>
      </w:pPr>
      <w:r>
        <w:rPr>
          <w:rFonts w:ascii="黑体" w:eastAsia="黑体" w:hAnsi="黑体" w:hint="eastAsia"/>
          <w:color w:val="000000"/>
        </w:rPr>
        <w:t>第</w:t>
      </w:r>
      <w:r w:rsidR="00E768B1">
        <w:rPr>
          <w:rFonts w:ascii="黑体" w:eastAsia="黑体" w:hAnsi="黑体" w:hint="eastAsia"/>
          <w:color w:val="000000"/>
        </w:rPr>
        <w:t>十九</w:t>
      </w:r>
      <w:r w:rsidR="0026637D" w:rsidRPr="00163134">
        <w:rPr>
          <w:rFonts w:ascii="黑体" w:eastAsia="黑体" w:hAnsi="黑体" w:hint="eastAsia"/>
          <w:color w:val="000000"/>
        </w:rPr>
        <w:t>条</w:t>
      </w:r>
      <w:r w:rsidR="00045DEF">
        <w:rPr>
          <w:rFonts w:ascii="仿宋_GB2312" w:hAnsi="仿宋" w:hint="eastAsia"/>
          <w:color w:val="000000"/>
        </w:rPr>
        <w:t xml:space="preserve">  </w:t>
      </w:r>
      <w:r w:rsidR="00B209F8">
        <w:rPr>
          <w:rFonts w:ascii="仿宋_GB2312" w:hAnsi="仿宋" w:hint="eastAsia"/>
          <w:color w:val="000000"/>
        </w:rPr>
        <w:t>禁止</w:t>
      </w:r>
      <w:r w:rsidR="0026637D" w:rsidRPr="00163134">
        <w:rPr>
          <w:rFonts w:ascii="仿宋_GB2312" w:hAnsi="仿宋" w:hint="eastAsia"/>
          <w:color w:val="000000"/>
        </w:rPr>
        <w:t>燃放烟花爆竹管理工作纳入对国家机关、</w:t>
      </w:r>
      <w:r w:rsidR="0026637D" w:rsidRPr="00163134">
        <w:rPr>
          <w:rFonts w:ascii="仿宋_GB2312" w:hAnsi="楷体" w:hint="eastAsia"/>
          <w:color w:val="000000"/>
        </w:rPr>
        <w:t>社会团体、</w:t>
      </w:r>
      <w:r w:rsidR="0026637D" w:rsidRPr="00163134">
        <w:rPr>
          <w:rFonts w:ascii="仿宋_GB2312" w:hAnsi="仿宋" w:hint="eastAsia"/>
          <w:color w:val="000000"/>
        </w:rPr>
        <w:t>企事业单位</w:t>
      </w:r>
      <w:r w:rsidR="0026637D" w:rsidRPr="00163134">
        <w:rPr>
          <w:rFonts w:ascii="仿宋_GB2312" w:hAnsi="楷体" w:hint="eastAsia"/>
          <w:color w:val="000000"/>
        </w:rPr>
        <w:t>和其他组织</w:t>
      </w:r>
      <w:r w:rsidR="0026637D" w:rsidRPr="00163134">
        <w:rPr>
          <w:rFonts w:ascii="仿宋_GB2312" w:hAnsi="仿宋" w:hint="eastAsia"/>
          <w:color w:val="000000"/>
        </w:rPr>
        <w:t>创建各级文明单位的考核内容。</w:t>
      </w:r>
    </w:p>
    <w:p w:rsidR="0026637D" w:rsidRPr="00163134" w:rsidRDefault="002D1712" w:rsidP="002C1724">
      <w:pPr>
        <w:spacing w:line="600" w:lineRule="exact"/>
        <w:ind w:firstLineChars="200" w:firstLine="632"/>
        <w:rPr>
          <w:rFonts w:ascii="仿宋_GB2312" w:hAnsi="仿宋"/>
          <w:color w:val="000000"/>
        </w:rPr>
      </w:pPr>
      <w:r>
        <w:rPr>
          <w:rFonts w:ascii="黑体" w:eastAsia="黑体" w:hAnsi="黑体" w:hint="eastAsia"/>
          <w:color w:val="000000"/>
        </w:rPr>
        <w:t>第二十</w:t>
      </w:r>
      <w:r w:rsidR="0026637D" w:rsidRPr="00163134">
        <w:rPr>
          <w:rFonts w:ascii="黑体" w:eastAsia="黑体" w:hAnsi="黑体" w:hint="eastAsia"/>
          <w:color w:val="000000"/>
        </w:rPr>
        <w:t>条</w:t>
      </w:r>
      <w:r w:rsidR="00F17589">
        <w:rPr>
          <w:rFonts w:ascii="仿宋_GB2312" w:hAnsi="仿宋" w:hint="eastAsia"/>
          <w:color w:val="000000"/>
        </w:rPr>
        <w:t xml:space="preserve">  </w:t>
      </w:r>
      <w:r w:rsidR="0026637D" w:rsidRPr="00163134">
        <w:rPr>
          <w:rFonts w:ascii="仿宋_GB2312" w:hAnsi="仿宋" w:hint="eastAsia"/>
          <w:color w:val="000000"/>
        </w:rPr>
        <w:t>本规定由县公安局负责解释。</w:t>
      </w:r>
      <w:r w:rsidR="00A85D3C" w:rsidRPr="002A5B08">
        <w:rPr>
          <w:rFonts w:ascii="仿宋_GB2312" w:hAnsi="仿宋" w:hint="eastAsia"/>
          <w:color w:val="000000"/>
        </w:rPr>
        <w:t>本规定与</w:t>
      </w:r>
      <w:r w:rsidR="00A85D3C">
        <w:rPr>
          <w:rFonts w:ascii="仿宋_GB2312" w:hAnsi="仿宋" w:hint="eastAsia"/>
          <w:color w:val="000000"/>
        </w:rPr>
        <w:t>相关</w:t>
      </w:r>
      <w:r w:rsidR="00A85D3C" w:rsidRPr="002A5B08">
        <w:rPr>
          <w:rFonts w:ascii="仿宋_GB2312" w:hAnsi="仿宋" w:hint="eastAsia"/>
          <w:color w:val="000000"/>
        </w:rPr>
        <w:t>法律法规规章有冲突的，</w:t>
      </w:r>
      <w:r w:rsidR="00A85D3C">
        <w:rPr>
          <w:rFonts w:ascii="仿宋_GB2312" w:hAnsi="仿宋" w:hint="eastAsia"/>
          <w:color w:val="000000"/>
        </w:rPr>
        <w:t>以相关法律法规规章为准。</w:t>
      </w:r>
    </w:p>
    <w:p w:rsidR="0026637D" w:rsidRDefault="002D1712" w:rsidP="002C1724">
      <w:pPr>
        <w:spacing w:line="600" w:lineRule="exact"/>
        <w:ind w:firstLineChars="200" w:firstLine="632"/>
        <w:rPr>
          <w:rFonts w:ascii="仿宋_GB2312" w:hAnsi="仿宋"/>
          <w:color w:val="000000"/>
        </w:rPr>
      </w:pPr>
      <w:r>
        <w:rPr>
          <w:rFonts w:ascii="黑体" w:eastAsia="黑体" w:hAnsi="黑体" w:hint="eastAsia"/>
          <w:color w:val="000000"/>
        </w:rPr>
        <w:t>第二十</w:t>
      </w:r>
      <w:r w:rsidR="00E768B1">
        <w:rPr>
          <w:rFonts w:ascii="黑体" w:eastAsia="黑体" w:hAnsi="黑体" w:hint="eastAsia"/>
          <w:color w:val="000000"/>
        </w:rPr>
        <w:t>一</w:t>
      </w:r>
      <w:r w:rsidR="0026637D" w:rsidRPr="00163134">
        <w:rPr>
          <w:rFonts w:ascii="黑体" w:eastAsia="黑体" w:hAnsi="黑体" w:hint="eastAsia"/>
          <w:color w:val="000000"/>
        </w:rPr>
        <w:t>条</w:t>
      </w:r>
      <w:r w:rsidR="00F17589">
        <w:rPr>
          <w:rFonts w:ascii="黑体" w:eastAsia="黑体" w:hAnsi="黑体" w:hint="eastAsia"/>
          <w:color w:val="000000"/>
        </w:rPr>
        <w:t xml:space="preserve">  </w:t>
      </w:r>
      <w:r w:rsidR="0026637D" w:rsidRPr="00163134">
        <w:rPr>
          <w:rFonts w:ascii="仿宋_GB2312" w:hAnsi="仿宋" w:hint="eastAsia"/>
          <w:color w:val="000000"/>
        </w:rPr>
        <w:t>本规定自</w:t>
      </w:r>
      <w:r w:rsidR="00D06552">
        <w:rPr>
          <w:rFonts w:hint="eastAsia"/>
          <w:color w:val="000000"/>
        </w:rPr>
        <w:t>202</w:t>
      </w:r>
      <w:r w:rsidR="00FB197C">
        <w:rPr>
          <w:rFonts w:hint="eastAsia"/>
          <w:color w:val="000000"/>
        </w:rPr>
        <w:t>3</w:t>
      </w:r>
      <w:r w:rsidR="00D06552">
        <w:rPr>
          <w:rFonts w:hint="eastAsia"/>
          <w:color w:val="000000"/>
        </w:rPr>
        <w:t>年</w:t>
      </w:r>
      <w:r w:rsidR="00FB197C">
        <w:rPr>
          <w:rFonts w:hint="eastAsia"/>
          <w:color w:val="000000"/>
        </w:rPr>
        <w:t>1</w:t>
      </w:r>
      <w:r w:rsidR="00D06552">
        <w:rPr>
          <w:rFonts w:hint="eastAsia"/>
          <w:color w:val="000000"/>
        </w:rPr>
        <w:t>月</w:t>
      </w:r>
      <w:r w:rsidR="00FB197C">
        <w:rPr>
          <w:rFonts w:hint="eastAsia"/>
          <w:color w:val="000000"/>
        </w:rPr>
        <w:t>1</w:t>
      </w:r>
      <w:r w:rsidR="00D06552">
        <w:rPr>
          <w:rFonts w:hint="eastAsia"/>
          <w:color w:val="000000"/>
        </w:rPr>
        <w:t>日</w:t>
      </w:r>
      <w:r w:rsidR="0026637D" w:rsidRPr="00163134">
        <w:rPr>
          <w:rFonts w:ascii="仿宋_GB2312" w:hAnsi="仿宋" w:hint="eastAsia"/>
          <w:color w:val="000000"/>
        </w:rPr>
        <w:t>起施行</w:t>
      </w:r>
      <w:r w:rsidR="0026637D" w:rsidRPr="00163134">
        <w:rPr>
          <w:rFonts w:ascii="仿宋_GB2312" w:hAnsi="楷体" w:hint="eastAsia"/>
          <w:color w:val="000000"/>
        </w:rPr>
        <w:t>，</w:t>
      </w:r>
      <w:bookmarkStart w:id="0" w:name="_GoBack"/>
      <w:bookmarkEnd w:id="0"/>
      <w:r w:rsidR="0026637D" w:rsidRPr="00FC487F">
        <w:rPr>
          <w:rFonts w:ascii="仿宋_GB2312" w:hAnsi="仿宋" w:hint="eastAsia"/>
          <w:color w:val="000000"/>
        </w:rPr>
        <w:t>《舒城县人民政府关于印发</w:t>
      </w:r>
      <w:r w:rsidR="00C55CB7">
        <w:rPr>
          <w:rFonts w:ascii="仿宋_GB2312" w:hAnsi="仿宋" w:hint="eastAsia"/>
          <w:color w:val="000000"/>
        </w:rPr>
        <w:t>〈</w:t>
      </w:r>
      <w:r w:rsidR="00C55CB7" w:rsidRPr="00FC487F">
        <w:rPr>
          <w:rFonts w:ascii="仿宋_GB2312" w:hAnsi="仿宋" w:hint="eastAsia"/>
          <w:color w:val="000000"/>
        </w:rPr>
        <w:t>舒城县城区限制燃放烟花爆竹管理规定</w:t>
      </w:r>
      <w:r w:rsidR="00C55CB7">
        <w:rPr>
          <w:rFonts w:ascii="仿宋_GB2312" w:hAnsi="仿宋" w:hint="eastAsia"/>
          <w:color w:val="000000"/>
        </w:rPr>
        <w:t>〉</w:t>
      </w:r>
      <w:r w:rsidR="0026637D" w:rsidRPr="00FC487F">
        <w:rPr>
          <w:rFonts w:ascii="仿宋_GB2312" w:hAnsi="仿宋" w:hint="eastAsia"/>
          <w:color w:val="000000"/>
        </w:rPr>
        <w:t>的通知》</w:t>
      </w:r>
      <w:r w:rsidR="0026637D">
        <w:rPr>
          <w:rFonts w:ascii="仿宋_GB2312" w:hAnsi="仿宋" w:hint="eastAsia"/>
          <w:color w:val="000000"/>
        </w:rPr>
        <w:t>（</w:t>
      </w:r>
      <w:r w:rsidR="0026637D" w:rsidRPr="00C82338">
        <w:rPr>
          <w:rFonts w:ascii="仿宋_GB2312" w:hAnsi="仿宋" w:hint="eastAsia"/>
          <w:color w:val="000000"/>
        </w:rPr>
        <w:t>舒政〔</w:t>
      </w:r>
      <w:r w:rsidR="0026637D" w:rsidRPr="00C82338">
        <w:rPr>
          <w:color w:val="000000"/>
        </w:rPr>
        <w:t>20</w:t>
      </w:r>
      <w:r w:rsidR="00D06552">
        <w:rPr>
          <w:rFonts w:hint="eastAsia"/>
          <w:color w:val="000000"/>
        </w:rPr>
        <w:t>19</w:t>
      </w:r>
      <w:r w:rsidR="0026637D" w:rsidRPr="00C82338">
        <w:rPr>
          <w:rFonts w:ascii="仿宋_GB2312" w:hAnsi="仿宋" w:hint="eastAsia"/>
          <w:color w:val="000000"/>
        </w:rPr>
        <w:t>〕</w:t>
      </w:r>
      <w:r w:rsidR="00D06552">
        <w:rPr>
          <w:rFonts w:hint="eastAsia"/>
          <w:color w:val="000000"/>
        </w:rPr>
        <w:t>45</w:t>
      </w:r>
      <w:r w:rsidR="0026637D" w:rsidRPr="00C82338">
        <w:rPr>
          <w:rFonts w:ascii="仿宋_GB2312" w:hAnsi="仿宋" w:hint="eastAsia"/>
          <w:color w:val="000000"/>
        </w:rPr>
        <w:t>号</w:t>
      </w:r>
      <w:r w:rsidR="0026637D">
        <w:rPr>
          <w:rFonts w:ascii="仿宋_GB2312" w:hAnsi="仿宋" w:hint="eastAsia"/>
          <w:color w:val="000000"/>
        </w:rPr>
        <w:t>）同时废止。</w:t>
      </w:r>
    </w:p>
    <w:p w:rsidR="002C1724" w:rsidRDefault="002C1724" w:rsidP="00643844">
      <w:pPr>
        <w:ind w:firstLineChars="200" w:firstLine="632"/>
        <w:rPr>
          <w:rFonts w:ascii="仿宋_GB2312" w:hAnsi="仿宋"/>
          <w:color w:val="000000"/>
        </w:rPr>
      </w:pPr>
    </w:p>
    <w:p w:rsidR="002C1724" w:rsidRPr="001A2521" w:rsidRDefault="002C1724" w:rsidP="002C1724">
      <w:pPr>
        <w:rPr>
          <w:rFonts w:ascii="黑体" w:eastAsia="黑体" w:hAnsi="黑体"/>
        </w:rPr>
      </w:pPr>
      <w:r w:rsidRPr="001A2521">
        <w:rPr>
          <w:rFonts w:ascii="黑体" w:eastAsia="黑体" w:hAnsi="黑体" w:hint="eastAsia"/>
        </w:rPr>
        <w:lastRenderedPageBreak/>
        <w:t>附件</w:t>
      </w:r>
    </w:p>
    <w:p w:rsidR="002C1724" w:rsidRDefault="002C1724" w:rsidP="002C1724">
      <w:pPr>
        <w:tabs>
          <w:tab w:val="left" w:pos="8000"/>
        </w:tabs>
        <w:spacing w:beforeLines="20" w:before="115"/>
        <w:jc w:val="center"/>
        <w:rPr>
          <w:sz w:val="28"/>
          <w:szCs w:val="28"/>
        </w:rPr>
      </w:pPr>
      <w:r>
        <w:rPr>
          <w:noProof/>
          <w:sz w:val="28"/>
          <w:szCs w:val="28"/>
        </w:rPr>
        <w:drawing>
          <wp:inline distT="0" distB="0" distL="0" distR="0">
            <wp:extent cx="5616575" cy="5076757"/>
            <wp:effectExtent l="0" t="0" r="0" b="0"/>
            <wp:docPr id="2" name="图片 2" descr="E:\★2022年舒城县禁放工作\舒城禁放区域示意图\示意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年舒城县禁放工作\舒城禁放区域示意图\示意图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6575" cy="5076757"/>
                    </a:xfrm>
                    <a:prstGeom prst="rect">
                      <a:avLst/>
                    </a:prstGeom>
                    <a:noFill/>
                    <a:ln>
                      <a:noFill/>
                    </a:ln>
                  </pic:spPr>
                </pic:pic>
              </a:graphicData>
            </a:graphic>
          </wp:inline>
        </w:drawing>
      </w:r>
    </w:p>
    <w:p w:rsidR="003F73CD" w:rsidRPr="0065122F" w:rsidRDefault="003F73CD" w:rsidP="002C1724">
      <w:pPr>
        <w:tabs>
          <w:tab w:val="left" w:pos="8000"/>
        </w:tabs>
        <w:spacing w:beforeLines="20" w:before="115"/>
        <w:jc w:val="center"/>
        <w:rPr>
          <w:sz w:val="28"/>
          <w:szCs w:val="28"/>
        </w:rPr>
      </w:pPr>
    </w:p>
    <w:sectPr w:rsidR="003F73CD" w:rsidRPr="0065122F" w:rsidSect="009D3120">
      <w:footerReference w:type="even" r:id="rId9"/>
      <w:footerReference w:type="default" r:id="rId10"/>
      <w:pgSz w:w="11907" w:h="16840" w:code="9"/>
      <w:pgMar w:top="2098" w:right="1474" w:bottom="1985" w:left="1588" w:header="0" w:footer="1531"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128" w:rsidRDefault="00D70128" w:rsidP="0026637D">
      <w:r>
        <w:separator/>
      </w:r>
    </w:p>
  </w:endnote>
  <w:endnote w:type="continuationSeparator" w:id="0">
    <w:p w:rsidR="00D70128" w:rsidRDefault="00D70128" w:rsidP="0026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20" w:rsidRDefault="0078052B" w:rsidP="009D3120">
    <w:pPr>
      <w:pStyle w:val="a4"/>
      <w:framePr w:wrap="around" w:vAnchor="text" w:hAnchor="margin" w:xAlign="outside" w:y="1"/>
      <w:ind w:firstLineChars="100" w:firstLine="180"/>
      <w:rPr>
        <w:rStyle w:val="a5"/>
      </w:rPr>
    </w:pPr>
    <w:r>
      <w:rPr>
        <w:rStyle w:val="a5"/>
        <w:rFonts w:hint="eastAsia"/>
      </w:rPr>
      <w:t>—</w:t>
    </w:r>
    <w:r w:rsidR="007402D8" w:rsidRPr="00EE29A2">
      <w:rPr>
        <w:rStyle w:val="a5"/>
        <w:rFonts w:ascii="宋体" w:eastAsia="宋体" w:hAnsi="宋体"/>
        <w:sz w:val="28"/>
        <w:szCs w:val="28"/>
      </w:rPr>
      <w:fldChar w:fldCharType="begin"/>
    </w:r>
    <w:r w:rsidRPr="00EE29A2">
      <w:rPr>
        <w:rStyle w:val="a5"/>
        <w:rFonts w:ascii="宋体" w:eastAsia="宋体" w:hAnsi="宋体"/>
        <w:sz w:val="28"/>
        <w:szCs w:val="28"/>
      </w:rPr>
      <w:instrText xml:space="preserve">PAGE  </w:instrText>
    </w:r>
    <w:r w:rsidR="007402D8" w:rsidRPr="00EE29A2">
      <w:rPr>
        <w:rStyle w:val="a5"/>
        <w:rFonts w:ascii="宋体" w:eastAsia="宋体" w:hAnsi="宋体"/>
        <w:sz w:val="28"/>
        <w:szCs w:val="28"/>
      </w:rPr>
      <w:fldChar w:fldCharType="separate"/>
    </w:r>
    <w:r>
      <w:rPr>
        <w:rStyle w:val="a5"/>
        <w:rFonts w:ascii="宋体" w:eastAsia="宋体" w:hAnsi="宋体"/>
        <w:noProof/>
        <w:sz w:val="28"/>
        <w:szCs w:val="28"/>
      </w:rPr>
      <w:t>10</w:t>
    </w:r>
    <w:r w:rsidR="007402D8" w:rsidRPr="00EE29A2">
      <w:rPr>
        <w:rStyle w:val="a5"/>
        <w:rFonts w:ascii="宋体" w:eastAsia="宋体" w:hAnsi="宋体"/>
        <w:sz w:val="28"/>
        <w:szCs w:val="28"/>
      </w:rPr>
      <w:fldChar w:fldCharType="end"/>
    </w:r>
    <w:r>
      <w:rPr>
        <w:rStyle w:val="a5"/>
        <w:rFonts w:hint="eastAsia"/>
      </w:rPr>
      <w:t>—</w:t>
    </w:r>
  </w:p>
  <w:p w:rsidR="009D3120" w:rsidRDefault="009D3120" w:rsidP="009D312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20" w:rsidRPr="002515B9" w:rsidRDefault="0078052B" w:rsidP="009D3120">
    <w:pPr>
      <w:pStyle w:val="a4"/>
      <w:tabs>
        <w:tab w:val="clear" w:pos="8306"/>
        <w:tab w:val="right" w:pos="8532"/>
      </w:tabs>
      <w:ind w:right="313" w:firstLine="360"/>
      <w:jc w:val="center"/>
      <w:rPr>
        <w:sz w:val="28"/>
        <w:szCs w:val="28"/>
      </w:rPr>
    </w:pPr>
    <w:r>
      <w:rPr>
        <w:rFonts w:hint="eastAsia"/>
        <w:kern w:val="0"/>
        <w:sz w:val="28"/>
        <w:szCs w:val="21"/>
      </w:rPr>
      <w:t>—</w:t>
    </w:r>
    <w:r w:rsidR="007402D8" w:rsidRPr="00EE29A2">
      <w:rPr>
        <w:rFonts w:ascii="宋体" w:eastAsia="宋体" w:hAnsi="宋体"/>
        <w:sz w:val="28"/>
        <w:szCs w:val="28"/>
      </w:rPr>
      <w:fldChar w:fldCharType="begin"/>
    </w:r>
    <w:r w:rsidRPr="00EE29A2">
      <w:rPr>
        <w:rFonts w:ascii="宋体" w:eastAsia="宋体" w:hAnsi="宋体"/>
        <w:sz w:val="28"/>
        <w:szCs w:val="28"/>
      </w:rPr>
      <w:instrText xml:space="preserve"> PAGE </w:instrText>
    </w:r>
    <w:r w:rsidR="007402D8" w:rsidRPr="00EE29A2">
      <w:rPr>
        <w:rFonts w:ascii="宋体" w:eastAsia="宋体" w:hAnsi="宋体"/>
        <w:sz w:val="28"/>
        <w:szCs w:val="28"/>
      </w:rPr>
      <w:fldChar w:fldCharType="separate"/>
    </w:r>
    <w:r w:rsidR="00622C3B">
      <w:rPr>
        <w:rFonts w:ascii="宋体" w:eastAsia="宋体" w:hAnsi="宋体"/>
        <w:noProof/>
        <w:sz w:val="28"/>
        <w:szCs w:val="28"/>
      </w:rPr>
      <w:t>7</w:t>
    </w:r>
    <w:r w:rsidR="007402D8" w:rsidRPr="00EE29A2">
      <w:rPr>
        <w:rFonts w:ascii="宋体" w:eastAsia="宋体" w:hAnsi="宋体"/>
        <w:sz w:val="28"/>
        <w:szCs w:val="28"/>
      </w:rPr>
      <w:fldChar w:fldCharType="end"/>
    </w:r>
    <w:r>
      <w:rPr>
        <w:rFonts w:hint="eastAsia"/>
        <w:kern w:val="0"/>
        <w:sz w:val="28"/>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128" w:rsidRDefault="00D70128" w:rsidP="0026637D">
      <w:r>
        <w:separator/>
      </w:r>
    </w:p>
  </w:footnote>
  <w:footnote w:type="continuationSeparator" w:id="0">
    <w:p w:rsidR="00D70128" w:rsidRDefault="00D70128" w:rsidP="0026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03EB"/>
    <w:rsid w:val="000029E0"/>
    <w:rsid w:val="000154B9"/>
    <w:rsid w:val="00043625"/>
    <w:rsid w:val="00043E83"/>
    <w:rsid w:val="00045DEF"/>
    <w:rsid w:val="000528A2"/>
    <w:rsid w:val="00061868"/>
    <w:rsid w:val="00066B17"/>
    <w:rsid w:val="00082583"/>
    <w:rsid w:val="00091E6A"/>
    <w:rsid w:val="000B1016"/>
    <w:rsid w:val="000B7A6F"/>
    <w:rsid w:val="0011630B"/>
    <w:rsid w:val="001247FB"/>
    <w:rsid w:val="001516F3"/>
    <w:rsid w:val="00156AD8"/>
    <w:rsid w:val="00176576"/>
    <w:rsid w:val="00184988"/>
    <w:rsid w:val="00191690"/>
    <w:rsid w:val="00194E4A"/>
    <w:rsid w:val="001A0DDB"/>
    <w:rsid w:val="001A7261"/>
    <w:rsid w:val="001D25D1"/>
    <w:rsid w:val="001D7CFF"/>
    <w:rsid w:val="001E1CC4"/>
    <w:rsid w:val="00215125"/>
    <w:rsid w:val="00236F1F"/>
    <w:rsid w:val="00241F84"/>
    <w:rsid w:val="0024322B"/>
    <w:rsid w:val="00252C1A"/>
    <w:rsid w:val="0026007C"/>
    <w:rsid w:val="0026637D"/>
    <w:rsid w:val="00271FC5"/>
    <w:rsid w:val="0027207C"/>
    <w:rsid w:val="002760F1"/>
    <w:rsid w:val="00281DEC"/>
    <w:rsid w:val="002903EB"/>
    <w:rsid w:val="00293F4F"/>
    <w:rsid w:val="00294C83"/>
    <w:rsid w:val="00294DB5"/>
    <w:rsid w:val="00294E51"/>
    <w:rsid w:val="002A5B08"/>
    <w:rsid w:val="002C0E89"/>
    <w:rsid w:val="002C102C"/>
    <w:rsid w:val="002C1724"/>
    <w:rsid w:val="002C38C7"/>
    <w:rsid w:val="002C45AE"/>
    <w:rsid w:val="002D1712"/>
    <w:rsid w:val="002D7B23"/>
    <w:rsid w:val="002E6055"/>
    <w:rsid w:val="002F1697"/>
    <w:rsid w:val="003349E5"/>
    <w:rsid w:val="00341400"/>
    <w:rsid w:val="0035519E"/>
    <w:rsid w:val="00366500"/>
    <w:rsid w:val="00377B9C"/>
    <w:rsid w:val="003910BE"/>
    <w:rsid w:val="003D0FDC"/>
    <w:rsid w:val="003E6712"/>
    <w:rsid w:val="003F73CD"/>
    <w:rsid w:val="004013D3"/>
    <w:rsid w:val="00410A8E"/>
    <w:rsid w:val="00412343"/>
    <w:rsid w:val="004150F7"/>
    <w:rsid w:val="00436D00"/>
    <w:rsid w:val="00463AD8"/>
    <w:rsid w:val="0046520C"/>
    <w:rsid w:val="00480CD0"/>
    <w:rsid w:val="0048537B"/>
    <w:rsid w:val="004E6D5F"/>
    <w:rsid w:val="004E7BC3"/>
    <w:rsid w:val="004F0FC3"/>
    <w:rsid w:val="004F7C3A"/>
    <w:rsid w:val="00502BFC"/>
    <w:rsid w:val="00520E57"/>
    <w:rsid w:val="00524F54"/>
    <w:rsid w:val="005253E4"/>
    <w:rsid w:val="00546CC8"/>
    <w:rsid w:val="005638DE"/>
    <w:rsid w:val="005E2C9B"/>
    <w:rsid w:val="005E6110"/>
    <w:rsid w:val="005F67AF"/>
    <w:rsid w:val="00604D74"/>
    <w:rsid w:val="00616777"/>
    <w:rsid w:val="0062078E"/>
    <w:rsid w:val="00622C3B"/>
    <w:rsid w:val="0062567F"/>
    <w:rsid w:val="006411A7"/>
    <w:rsid w:val="00643844"/>
    <w:rsid w:val="0065122F"/>
    <w:rsid w:val="00682A36"/>
    <w:rsid w:val="00686CC7"/>
    <w:rsid w:val="00694175"/>
    <w:rsid w:val="006E47A5"/>
    <w:rsid w:val="006F2128"/>
    <w:rsid w:val="00711F00"/>
    <w:rsid w:val="0072593C"/>
    <w:rsid w:val="007402D8"/>
    <w:rsid w:val="007417CD"/>
    <w:rsid w:val="00743DD3"/>
    <w:rsid w:val="00757CA2"/>
    <w:rsid w:val="007715AD"/>
    <w:rsid w:val="007744DA"/>
    <w:rsid w:val="0078052B"/>
    <w:rsid w:val="00797078"/>
    <w:rsid w:val="00806A46"/>
    <w:rsid w:val="00836D0F"/>
    <w:rsid w:val="0084410E"/>
    <w:rsid w:val="00856B17"/>
    <w:rsid w:val="00877800"/>
    <w:rsid w:val="008840A9"/>
    <w:rsid w:val="00884177"/>
    <w:rsid w:val="0088613E"/>
    <w:rsid w:val="0089380B"/>
    <w:rsid w:val="008964FA"/>
    <w:rsid w:val="008C0B02"/>
    <w:rsid w:val="008D2EB8"/>
    <w:rsid w:val="008E5ABD"/>
    <w:rsid w:val="00905E6D"/>
    <w:rsid w:val="0091232C"/>
    <w:rsid w:val="00912BCD"/>
    <w:rsid w:val="00923AF6"/>
    <w:rsid w:val="009254A9"/>
    <w:rsid w:val="0093428F"/>
    <w:rsid w:val="00935EBC"/>
    <w:rsid w:val="00954522"/>
    <w:rsid w:val="0096294F"/>
    <w:rsid w:val="009861E2"/>
    <w:rsid w:val="00987BC3"/>
    <w:rsid w:val="009930F0"/>
    <w:rsid w:val="009B613F"/>
    <w:rsid w:val="009D3120"/>
    <w:rsid w:val="009D77C0"/>
    <w:rsid w:val="009E7854"/>
    <w:rsid w:val="00A028C8"/>
    <w:rsid w:val="00A130F3"/>
    <w:rsid w:val="00A139ED"/>
    <w:rsid w:val="00A63F2D"/>
    <w:rsid w:val="00A85D3C"/>
    <w:rsid w:val="00A92B91"/>
    <w:rsid w:val="00AA5B4F"/>
    <w:rsid w:val="00AD6E36"/>
    <w:rsid w:val="00AF343B"/>
    <w:rsid w:val="00B209F8"/>
    <w:rsid w:val="00B33693"/>
    <w:rsid w:val="00B4332A"/>
    <w:rsid w:val="00B507CD"/>
    <w:rsid w:val="00B61794"/>
    <w:rsid w:val="00B96AD0"/>
    <w:rsid w:val="00BA2ED5"/>
    <w:rsid w:val="00BB1347"/>
    <w:rsid w:val="00BB230D"/>
    <w:rsid w:val="00BC5DC8"/>
    <w:rsid w:val="00BD5299"/>
    <w:rsid w:val="00BF4C2F"/>
    <w:rsid w:val="00C13201"/>
    <w:rsid w:val="00C521B3"/>
    <w:rsid w:val="00C55CB7"/>
    <w:rsid w:val="00C56CA8"/>
    <w:rsid w:val="00C603CE"/>
    <w:rsid w:val="00C90BD7"/>
    <w:rsid w:val="00CA14A0"/>
    <w:rsid w:val="00CA71FD"/>
    <w:rsid w:val="00CB54EC"/>
    <w:rsid w:val="00CC288B"/>
    <w:rsid w:val="00CC773B"/>
    <w:rsid w:val="00CE4913"/>
    <w:rsid w:val="00CF3704"/>
    <w:rsid w:val="00CF405E"/>
    <w:rsid w:val="00D06552"/>
    <w:rsid w:val="00D22172"/>
    <w:rsid w:val="00D6275A"/>
    <w:rsid w:val="00D648F6"/>
    <w:rsid w:val="00D70128"/>
    <w:rsid w:val="00D71FED"/>
    <w:rsid w:val="00D7321C"/>
    <w:rsid w:val="00D82419"/>
    <w:rsid w:val="00D93B78"/>
    <w:rsid w:val="00D9502F"/>
    <w:rsid w:val="00D967CB"/>
    <w:rsid w:val="00DA5696"/>
    <w:rsid w:val="00DB458A"/>
    <w:rsid w:val="00DC47FD"/>
    <w:rsid w:val="00DE1B8A"/>
    <w:rsid w:val="00DF0B77"/>
    <w:rsid w:val="00E62EDB"/>
    <w:rsid w:val="00E768B1"/>
    <w:rsid w:val="00E8272D"/>
    <w:rsid w:val="00E853DA"/>
    <w:rsid w:val="00EB7924"/>
    <w:rsid w:val="00F0395F"/>
    <w:rsid w:val="00F17589"/>
    <w:rsid w:val="00F256D6"/>
    <w:rsid w:val="00F31C09"/>
    <w:rsid w:val="00F47F09"/>
    <w:rsid w:val="00F542F9"/>
    <w:rsid w:val="00F64B75"/>
    <w:rsid w:val="00F73142"/>
    <w:rsid w:val="00F97D30"/>
    <w:rsid w:val="00FA1790"/>
    <w:rsid w:val="00FA245C"/>
    <w:rsid w:val="00FB197C"/>
    <w:rsid w:val="00FB6C76"/>
    <w:rsid w:val="00FC1FB9"/>
    <w:rsid w:val="00FD0828"/>
    <w:rsid w:val="00FD0B50"/>
    <w:rsid w:val="00FD11EE"/>
    <w:rsid w:val="00FD3D4A"/>
    <w:rsid w:val="00FD706C"/>
    <w:rsid w:val="00FE4A53"/>
    <w:rsid w:val="00FE6A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7D"/>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6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637D"/>
    <w:rPr>
      <w:kern w:val="2"/>
      <w:sz w:val="18"/>
      <w:szCs w:val="18"/>
    </w:rPr>
  </w:style>
  <w:style w:type="paragraph" w:styleId="a4">
    <w:name w:val="footer"/>
    <w:basedOn w:val="a"/>
    <w:link w:val="Char0"/>
    <w:unhideWhenUsed/>
    <w:rsid w:val="0026637D"/>
    <w:pPr>
      <w:tabs>
        <w:tab w:val="center" w:pos="4153"/>
        <w:tab w:val="right" w:pos="8306"/>
      </w:tabs>
      <w:snapToGrid w:val="0"/>
      <w:jc w:val="left"/>
    </w:pPr>
    <w:rPr>
      <w:sz w:val="18"/>
      <w:szCs w:val="18"/>
    </w:rPr>
  </w:style>
  <w:style w:type="character" w:customStyle="1" w:styleId="Char0">
    <w:name w:val="页脚 Char"/>
    <w:basedOn w:val="a0"/>
    <w:link w:val="a4"/>
    <w:rsid w:val="0026637D"/>
    <w:rPr>
      <w:kern w:val="2"/>
      <w:sz w:val="18"/>
      <w:szCs w:val="18"/>
    </w:rPr>
  </w:style>
  <w:style w:type="character" w:styleId="a5">
    <w:name w:val="page number"/>
    <w:basedOn w:val="a0"/>
    <w:rsid w:val="0026637D"/>
  </w:style>
  <w:style w:type="paragraph" w:styleId="a6">
    <w:name w:val="Balloon Text"/>
    <w:basedOn w:val="a"/>
    <w:link w:val="Char1"/>
    <w:semiHidden/>
    <w:unhideWhenUsed/>
    <w:rsid w:val="0065122F"/>
    <w:rPr>
      <w:sz w:val="18"/>
      <w:szCs w:val="18"/>
    </w:rPr>
  </w:style>
  <w:style w:type="character" w:customStyle="1" w:styleId="Char1">
    <w:name w:val="批注框文本 Char"/>
    <w:basedOn w:val="a0"/>
    <w:link w:val="a6"/>
    <w:semiHidden/>
    <w:rsid w:val="0065122F"/>
    <w:rPr>
      <w:rFonts w:eastAsia="仿宋_GB2312"/>
      <w:kern w:val="2"/>
      <w:sz w:val="18"/>
      <w:szCs w:val="18"/>
    </w:rPr>
  </w:style>
  <w:style w:type="paragraph" w:styleId="a7">
    <w:name w:val="Normal (Web)"/>
    <w:basedOn w:val="a"/>
    <w:semiHidden/>
    <w:unhideWhenUsed/>
    <w:rsid w:val="00B209F8"/>
    <w:rPr>
      <w:sz w:val="24"/>
      <w:szCs w:val="24"/>
    </w:rPr>
  </w:style>
  <w:style w:type="paragraph" w:styleId="a8">
    <w:name w:val="List Paragraph"/>
    <w:basedOn w:val="a"/>
    <w:uiPriority w:val="34"/>
    <w:qFormat/>
    <w:rsid w:val="005E611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96D873-53C5-4FDF-BEC9-E61D056E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436</Words>
  <Characters>2489</Characters>
  <Application>Microsoft Office Word</Application>
  <DocSecurity>0</DocSecurity>
  <Lines>20</Lines>
  <Paragraphs>5</Paragraphs>
  <ScaleCrop>false</ScaleCrop>
  <Company>微软中国</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刘自光</dc:creator>
  <cp:lastModifiedBy>黄周虎</cp:lastModifiedBy>
  <cp:revision>91</cp:revision>
  <cp:lastPrinted>2022-05-27T01:49:00Z</cp:lastPrinted>
  <dcterms:created xsi:type="dcterms:W3CDTF">2022-06-06T00:06:00Z</dcterms:created>
  <dcterms:modified xsi:type="dcterms:W3CDTF">2022-08-01T06:02:00Z</dcterms:modified>
</cp:coreProperties>
</file>