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spacing w:val="-4"/>
        </w:rPr>
      </w:pPr>
      <w:r>
        <w:rPr>
          <w:rFonts w:hint="eastAsia" w:ascii="方正小标宋简体" w:hAnsi="华文中宋" w:eastAsia="方正小标宋简体"/>
          <w:bCs/>
          <w:spacing w:val="20"/>
          <w:sz w:val="44"/>
          <w:szCs w:val="44"/>
        </w:rPr>
        <w:t>体检考生须知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spacing w:val="-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4" w:firstLineChars="200"/>
        <w:jc w:val="both"/>
        <w:textAlignment w:val="auto"/>
        <w:outlineLvl w:val="9"/>
        <w:rPr>
          <w:spacing w:val="-4"/>
        </w:rPr>
      </w:pPr>
      <w:r>
        <w:rPr>
          <w:rFonts w:hint="eastAsia"/>
          <w:spacing w:val="-4"/>
        </w:rPr>
        <w:t>一、体检考生按照规定的时间到</w:t>
      </w:r>
      <w:r>
        <w:rPr>
          <w:rFonts w:hint="eastAsia"/>
          <w:spacing w:val="-4"/>
          <w:lang w:val="en-US" w:eastAsia="zh-CN"/>
        </w:rPr>
        <w:t>县委大院门口</w:t>
      </w:r>
      <w:r>
        <w:rPr>
          <w:rFonts w:hint="eastAsia"/>
          <w:spacing w:val="-4"/>
        </w:rPr>
        <w:t>集中点名，不得迟到。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highlight w:val="none"/>
        </w:rPr>
      </w:pPr>
      <w:r>
        <w:rPr>
          <w:rFonts w:hint="eastAsia"/>
          <w:highlight w:val="none"/>
        </w:rPr>
        <w:t>二、体检考生须持本人有效居民身份证</w:t>
      </w:r>
      <w:r>
        <w:rPr>
          <w:rFonts w:hint="eastAsia"/>
          <w:highlight w:val="none"/>
          <w:lang w:eastAsia="zh-CN"/>
        </w:rPr>
        <w:t>以备查验，</w:t>
      </w:r>
      <w:r>
        <w:rPr>
          <w:rFonts w:hint="eastAsia"/>
          <w:highlight w:val="none"/>
        </w:rPr>
        <w:t>体检考生应提前申领安徽省疫情防控健康通行码（简称“安康码”），并关注“安康码”状态，按要求完成体温检测和码色转换等工作。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/>
        </w:rPr>
        <w:t>三、体检期间，体检考生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严格遵守纪律，服从工作人员的统一管理和安排，不得离</w:t>
      </w:r>
      <w:r>
        <w:rPr>
          <w:rFonts w:hint="eastAsia"/>
          <w:highlight w:val="none"/>
        </w:rPr>
        <w:t>组单独行动。按要求佩戴口罩，自觉维护体检秩序，保持安全防控距离。隐瞒或谎报旅居史、</w:t>
      </w:r>
      <w:r>
        <w:rPr>
          <w:rFonts w:hint="eastAsia"/>
        </w:rPr>
        <w:t>接触史、健康状况等疫情防控重点信息，不配合工作人员进行防疫检测等造成严重后果的，按疫情防控有关规定严肃处理，并依法追究其法律责任。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4" w:firstLineChars="200"/>
        <w:jc w:val="both"/>
        <w:textAlignment w:val="auto"/>
        <w:outlineLvl w:val="9"/>
      </w:pPr>
      <w:r>
        <w:rPr>
          <w:rFonts w:hint="eastAsia"/>
          <w:spacing w:val="-4"/>
          <w:lang w:val="en-US" w:eastAsia="zh-CN"/>
        </w:rPr>
        <w:t>四</w:t>
      </w:r>
      <w:r>
        <w:rPr>
          <w:rFonts w:hint="eastAsia"/>
          <w:spacing w:val="-4"/>
        </w:rPr>
        <w:t>、</w:t>
      </w:r>
      <w:r>
        <w:rPr>
          <w:rFonts w:hint="eastAsia"/>
        </w:rPr>
        <w:t>对心率、视力、听力、血压等项目达不到体检合</w:t>
      </w:r>
      <w:bookmarkStart w:id="0" w:name="_GoBack"/>
      <w:bookmarkEnd w:id="0"/>
      <w:r>
        <w:rPr>
          <w:rFonts w:hint="eastAsia"/>
        </w:rPr>
        <w:t>格标准的，当日复检；对边缘性心脏杂音、病理性心电图、病理性杂音、频发早搏（心电图证实）等项目达不到体检合格标准的，当场复检。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hAnsi="宋体" w:cs="宋体"/>
          <w:color w:val="000000"/>
          <w:kern w:val="0"/>
          <w:lang w:val="en-US" w:eastAsia="zh-CN"/>
        </w:rPr>
        <w:t>五</w:t>
      </w:r>
      <w:r>
        <w:rPr>
          <w:rFonts w:hint="eastAsia" w:hAnsi="宋体" w:cs="宋体"/>
          <w:color w:val="000000"/>
          <w:kern w:val="0"/>
        </w:rPr>
        <w:t>、</w:t>
      </w:r>
      <w:r>
        <w:rPr>
          <w:rFonts w:hint="eastAsia"/>
          <w:spacing w:val="-12"/>
        </w:rPr>
        <w:t>体检前期请注意休息，勿熬夜，不要饮酒，避免剧烈运动。</w:t>
      </w:r>
      <w:r>
        <w:rPr>
          <w:rFonts w:hint="eastAsia"/>
        </w:rPr>
        <w:t>体检当天需进行采血、B超等检查，请在受检前禁食8—12小时。请配合医生认真检查所有项目，勿漏检。若自动放弃某一检查项目,将会影响录用。如对体检结果有疑义，按有关规定办理。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2MDQ1M2E5YjhmYzFlYThjMzYzYmIzNGQ0NWE1OTcifQ=="/>
  </w:docVars>
  <w:rsids>
    <w:rsidRoot w:val="7D83026F"/>
    <w:rsid w:val="00380F73"/>
    <w:rsid w:val="00560AB0"/>
    <w:rsid w:val="008B6E95"/>
    <w:rsid w:val="00C00E92"/>
    <w:rsid w:val="00E74F72"/>
    <w:rsid w:val="00EF3A98"/>
    <w:rsid w:val="215735FC"/>
    <w:rsid w:val="35D84767"/>
    <w:rsid w:val="386C52FF"/>
    <w:rsid w:val="3EF8205E"/>
    <w:rsid w:val="3F1D3FB6"/>
    <w:rsid w:val="4C9250D7"/>
    <w:rsid w:val="5DDF92D2"/>
    <w:rsid w:val="740E2727"/>
    <w:rsid w:val="756D1D60"/>
    <w:rsid w:val="7D830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cs="Angsana New" w:hAnsiTheme="minorHAnsi"/>
      <w:kern w:val="2"/>
      <w:sz w:val="32"/>
      <w:szCs w:val="32"/>
      <w:lang w:val="en-US" w:eastAsia="zh-CN" w:bidi="th-TH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7">
    <w:name w:val="页眉 Char"/>
    <w:basedOn w:val="6"/>
    <w:link w:val="4"/>
    <w:qFormat/>
    <w:uiPriority w:val="0"/>
    <w:rPr>
      <w:rFonts w:ascii="仿宋_GB2312" w:eastAsia="仿宋_GB2312" w:cs="Angsana New"/>
      <w:kern w:val="2"/>
      <w:sz w:val="18"/>
      <w:szCs w:val="22"/>
      <w:lang w:bidi="th-TH"/>
    </w:rPr>
  </w:style>
  <w:style w:type="character" w:customStyle="1" w:styleId="8">
    <w:name w:val="页脚 Char"/>
    <w:basedOn w:val="6"/>
    <w:link w:val="3"/>
    <w:qFormat/>
    <w:uiPriority w:val="0"/>
    <w:rPr>
      <w:rFonts w:ascii="仿宋_GB2312" w:eastAsia="仿宋_GB2312"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1</Pages>
  <Words>458</Words>
  <Characters>459</Characters>
  <Lines>8</Lines>
  <Paragraphs>2</Paragraphs>
  <TotalTime>5</TotalTime>
  <ScaleCrop>false</ScaleCrop>
  <LinksUpToDate>false</LinksUpToDate>
  <CharactersWithSpaces>459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2020-11-19T14:56:00Z</dcterms:created>
  <dc:creator>Administrator</dc:creator>
  <cp:lastModifiedBy>戴大军</cp:lastModifiedBy>
  <cp:lastPrinted>2020-11-20T11:29:00Z</cp:lastPrinted>
  <dcterms:modified xsi:type="dcterms:W3CDTF">2022-08-12T09:36:53Z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3C452B5195324974BE0503FF07B245B5</vt:lpwstr>
  </property>
</Properties>
</file>