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80"/>
        </w:tabs>
        <w:wordWrap w:val="0"/>
        <w:spacing w:afterLines="20" w:line="460" w:lineRule="exact"/>
        <w:jc w:val="right"/>
        <w:outlineLvl w:val="0"/>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GJZB2022-08-25</w:t>
      </w:r>
    </w:p>
    <w:p>
      <w:pPr>
        <w:tabs>
          <w:tab w:val="left" w:pos="3780"/>
        </w:tabs>
        <w:spacing w:afterLines="20" w:line="560" w:lineRule="exact"/>
        <w:jc w:val="center"/>
        <w:rPr>
          <w:rFonts w:hint="eastAsia" w:ascii="仿宋" w:hAnsi="仿宋" w:eastAsia="仿宋" w:cs="仿宋"/>
          <w:b/>
          <w:color w:val="auto"/>
          <w:sz w:val="44"/>
          <w:szCs w:val="44"/>
          <w:highlight w:val="none"/>
          <w:lang w:val="zh-CN"/>
        </w:rPr>
      </w:pPr>
    </w:p>
    <w:p>
      <w:pPr>
        <w:keepNext w:val="0"/>
        <w:keepLines w:val="0"/>
        <w:pageBreakBefore w:val="0"/>
        <w:widowControl w:val="0"/>
        <w:tabs>
          <w:tab w:val="left" w:pos="3780"/>
        </w:tabs>
        <w:kinsoku/>
        <w:wordWrap/>
        <w:overflowPunct/>
        <w:topLinePunct w:val="0"/>
        <w:autoSpaceDE/>
        <w:autoSpaceDN/>
        <w:bidi w:val="0"/>
        <w:adjustRightInd/>
        <w:snapToGrid/>
        <w:spacing w:afterLines="20" w:line="240" w:lineRule="auto"/>
        <w:jc w:val="center"/>
        <w:textAlignment w:val="auto"/>
        <w:rPr>
          <w:rFonts w:hint="eastAsia" w:ascii="仿宋" w:hAnsi="仿宋" w:eastAsia="仿宋" w:cs="仿宋"/>
          <w:b/>
          <w:color w:val="auto"/>
          <w:sz w:val="72"/>
          <w:szCs w:val="72"/>
          <w:highlight w:val="none"/>
          <w:lang w:val="zh-CN"/>
        </w:rPr>
      </w:pPr>
      <w:r>
        <w:rPr>
          <w:rFonts w:hint="eastAsia" w:ascii="仿宋" w:hAnsi="仿宋" w:eastAsia="仿宋" w:cs="仿宋"/>
          <w:color w:val="auto"/>
          <w:sz w:val="36"/>
          <w:szCs w:val="36"/>
          <w:highlight w:val="none"/>
          <w:lang w:val="en-US" w:eastAsia="zh-CN"/>
        </w:rPr>
        <w:t>舒城县妇幼保健计划生育服务中心居家远程胎心监护采购项目</w:t>
      </w:r>
    </w:p>
    <w:p>
      <w:pPr>
        <w:tabs>
          <w:tab w:val="left" w:pos="3780"/>
        </w:tabs>
        <w:spacing w:afterLines="20" w:line="700" w:lineRule="exact"/>
        <w:jc w:val="center"/>
        <w:rPr>
          <w:rFonts w:hint="eastAsia" w:ascii="仿宋" w:hAnsi="仿宋" w:eastAsia="仿宋" w:cs="仿宋"/>
          <w:b/>
          <w:color w:val="auto"/>
          <w:sz w:val="72"/>
          <w:szCs w:val="72"/>
          <w:highlight w:val="none"/>
          <w:lang w:val="zh-CN"/>
        </w:rPr>
      </w:pPr>
    </w:p>
    <w:p>
      <w:pPr>
        <w:tabs>
          <w:tab w:val="left" w:pos="3780"/>
        </w:tabs>
        <w:spacing w:afterLines="20" w:line="700" w:lineRule="exact"/>
        <w:jc w:val="center"/>
        <w:rPr>
          <w:rFonts w:hint="eastAsia" w:ascii="仿宋" w:hAnsi="仿宋" w:eastAsia="仿宋" w:cs="仿宋"/>
          <w:b/>
          <w:color w:val="auto"/>
          <w:sz w:val="72"/>
          <w:szCs w:val="72"/>
          <w:highlight w:val="none"/>
          <w:lang w:val="en-US" w:eastAsia="zh-CN"/>
        </w:rPr>
      </w:pPr>
    </w:p>
    <w:p>
      <w:pPr>
        <w:tabs>
          <w:tab w:val="left" w:pos="3780"/>
        </w:tabs>
        <w:spacing w:afterLines="20" w:line="800" w:lineRule="exact"/>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72"/>
          <w:szCs w:val="72"/>
          <w:highlight w:val="none"/>
          <w:lang w:val="en-US" w:eastAsia="zh-CN"/>
        </w:rPr>
        <w:t>采</w:t>
      </w:r>
    </w:p>
    <w:p>
      <w:pPr>
        <w:tabs>
          <w:tab w:val="left" w:pos="3780"/>
        </w:tabs>
        <w:spacing w:afterLines="20" w:line="800" w:lineRule="exact"/>
        <w:jc w:val="center"/>
        <w:rPr>
          <w:rFonts w:hint="eastAsia" w:ascii="仿宋" w:hAnsi="仿宋" w:eastAsia="仿宋" w:cs="仿宋"/>
          <w:b/>
          <w:color w:val="auto"/>
          <w:sz w:val="72"/>
          <w:szCs w:val="72"/>
          <w:highlight w:val="none"/>
          <w:lang w:val="zh-CN"/>
        </w:rPr>
      </w:pPr>
    </w:p>
    <w:p>
      <w:pPr>
        <w:tabs>
          <w:tab w:val="left" w:pos="3780"/>
        </w:tabs>
        <w:spacing w:afterLines="20" w:line="800" w:lineRule="exact"/>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72"/>
          <w:szCs w:val="72"/>
          <w:highlight w:val="none"/>
          <w:lang w:val="en-US" w:eastAsia="zh-CN"/>
        </w:rPr>
        <w:t>购</w:t>
      </w:r>
    </w:p>
    <w:p>
      <w:pPr>
        <w:tabs>
          <w:tab w:val="left" w:pos="3780"/>
        </w:tabs>
        <w:spacing w:afterLines="20" w:line="800" w:lineRule="exact"/>
        <w:jc w:val="center"/>
        <w:rPr>
          <w:rFonts w:hint="eastAsia" w:ascii="仿宋" w:hAnsi="仿宋" w:eastAsia="仿宋" w:cs="仿宋"/>
          <w:b/>
          <w:color w:val="auto"/>
          <w:sz w:val="72"/>
          <w:szCs w:val="72"/>
          <w:highlight w:val="none"/>
          <w:lang w:val="zh-CN"/>
        </w:rPr>
      </w:pPr>
    </w:p>
    <w:p>
      <w:pPr>
        <w:tabs>
          <w:tab w:val="left" w:pos="3780"/>
        </w:tabs>
        <w:spacing w:afterLines="20" w:line="800" w:lineRule="exact"/>
        <w:jc w:val="center"/>
        <w:rPr>
          <w:rFonts w:hint="eastAsia" w:ascii="仿宋" w:hAnsi="仿宋" w:eastAsia="仿宋" w:cs="仿宋"/>
          <w:b/>
          <w:color w:val="auto"/>
          <w:sz w:val="72"/>
          <w:szCs w:val="72"/>
          <w:highlight w:val="none"/>
          <w:lang w:val="zh-CN"/>
        </w:rPr>
      </w:pPr>
      <w:r>
        <w:rPr>
          <w:rFonts w:hint="eastAsia" w:ascii="仿宋" w:hAnsi="仿宋" w:eastAsia="仿宋" w:cs="仿宋"/>
          <w:b/>
          <w:color w:val="auto"/>
          <w:sz w:val="72"/>
          <w:szCs w:val="72"/>
          <w:highlight w:val="none"/>
          <w:lang w:val="zh-CN"/>
        </w:rPr>
        <w:t>文</w:t>
      </w:r>
    </w:p>
    <w:p>
      <w:pPr>
        <w:tabs>
          <w:tab w:val="left" w:pos="3780"/>
        </w:tabs>
        <w:spacing w:afterLines="20" w:line="800" w:lineRule="exact"/>
        <w:jc w:val="center"/>
        <w:rPr>
          <w:rFonts w:hint="eastAsia" w:ascii="仿宋" w:hAnsi="仿宋" w:eastAsia="仿宋" w:cs="仿宋"/>
          <w:b/>
          <w:color w:val="auto"/>
          <w:sz w:val="72"/>
          <w:szCs w:val="72"/>
          <w:highlight w:val="none"/>
          <w:lang w:val="zh-CN"/>
        </w:rPr>
      </w:pPr>
    </w:p>
    <w:p>
      <w:pPr>
        <w:tabs>
          <w:tab w:val="left" w:pos="3780"/>
        </w:tabs>
        <w:spacing w:afterLines="20" w:line="800" w:lineRule="exact"/>
        <w:jc w:val="center"/>
        <w:rPr>
          <w:rFonts w:hint="eastAsia" w:ascii="仿宋" w:hAnsi="仿宋" w:eastAsia="仿宋" w:cs="仿宋"/>
          <w:b/>
          <w:color w:val="auto"/>
          <w:sz w:val="72"/>
          <w:szCs w:val="72"/>
          <w:highlight w:val="none"/>
          <w:lang w:val="zh-CN"/>
        </w:rPr>
      </w:pPr>
      <w:r>
        <w:rPr>
          <w:rFonts w:hint="eastAsia" w:ascii="仿宋" w:hAnsi="仿宋" w:eastAsia="仿宋" w:cs="仿宋"/>
          <w:b/>
          <w:color w:val="auto"/>
          <w:sz w:val="72"/>
          <w:szCs w:val="72"/>
          <w:highlight w:val="none"/>
          <w:lang w:val="zh-CN"/>
        </w:rPr>
        <w:t>件</w:t>
      </w:r>
    </w:p>
    <w:p>
      <w:pPr>
        <w:tabs>
          <w:tab w:val="left" w:pos="3780"/>
        </w:tabs>
        <w:spacing w:afterLines="20" w:line="560" w:lineRule="exact"/>
        <w:jc w:val="center"/>
        <w:rPr>
          <w:rFonts w:hint="eastAsia" w:ascii="仿宋" w:hAnsi="仿宋" w:eastAsia="仿宋" w:cs="仿宋"/>
          <w:b/>
          <w:color w:val="auto"/>
          <w:sz w:val="32"/>
          <w:szCs w:val="32"/>
          <w:highlight w:val="none"/>
          <w:lang w:val="zh-CN"/>
        </w:rPr>
      </w:pPr>
    </w:p>
    <w:p>
      <w:pPr>
        <w:tabs>
          <w:tab w:val="left" w:pos="3780"/>
        </w:tabs>
        <w:spacing w:afterLines="20" w:line="560" w:lineRule="exact"/>
        <w:jc w:val="center"/>
        <w:rPr>
          <w:rFonts w:hint="eastAsia" w:ascii="仿宋" w:hAnsi="仿宋" w:eastAsia="仿宋" w:cs="仿宋"/>
          <w:b/>
          <w:color w:val="auto"/>
          <w:sz w:val="32"/>
          <w:szCs w:val="32"/>
          <w:highlight w:val="none"/>
          <w:lang w:val="zh-CN"/>
        </w:rPr>
      </w:pPr>
    </w:p>
    <w:p>
      <w:pPr>
        <w:tabs>
          <w:tab w:val="left" w:pos="3780"/>
        </w:tabs>
        <w:spacing w:afterLines="20" w:line="560" w:lineRule="exact"/>
        <w:jc w:val="center"/>
        <w:rPr>
          <w:rFonts w:hint="eastAsia" w:ascii="仿宋" w:hAnsi="仿宋" w:eastAsia="仿宋" w:cs="仿宋"/>
          <w:b/>
          <w:color w:val="auto"/>
          <w:sz w:val="32"/>
          <w:szCs w:val="32"/>
          <w:highlight w:val="none"/>
          <w:lang w:val="zh-CN"/>
        </w:rPr>
      </w:pPr>
    </w:p>
    <w:p>
      <w:pPr>
        <w:pStyle w:val="38"/>
        <w:jc w:val="center"/>
        <w:rPr>
          <w:rFonts w:hint="eastAsia"/>
          <w:color w:val="auto"/>
          <w:highlight w:val="none"/>
          <w:lang w:val="zh-CN"/>
        </w:rPr>
      </w:pPr>
    </w:p>
    <w:p>
      <w:pPr>
        <w:tabs>
          <w:tab w:val="left" w:pos="3780"/>
        </w:tabs>
        <w:spacing w:afterLines="20" w:line="560" w:lineRule="exact"/>
        <w:ind w:firstLine="2240" w:firstLineChars="7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采 购 人</w:t>
      </w:r>
      <w:r>
        <w:rPr>
          <w:rFonts w:hint="eastAsia" w:ascii="仿宋" w:hAnsi="仿宋" w:eastAsia="仿宋" w:cs="仿宋"/>
          <w:color w:val="auto"/>
          <w:sz w:val="32"/>
          <w:szCs w:val="32"/>
          <w:highlight w:val="none"/>
          <w:lang w:val="zh-CN"/>
        </w:rPr>
        <w:t>：舒城县妇幼保健计划生育服务中心</w:t>
      </w:r>
    </w:p>
    <w:p>
      <w:pPr>
        <w:tabs>
          <w:tab w:val="left" w:pos="3780"/>
        </w:tabs>
        <w:spacing w:afterLines="20" w:line="560" w:lineRule="exact"/>
        <w:ind w:firstLine="2240" w:firstLineChars="70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代理机构：安徽国建招标造价有限公司</w:t>
      </w:r>
    </w:p>
    <w:p>
      <w:pPr>
        <w:tabs>
          <w:tab w:val="left" w:pos="3780"/>
        </w:tabs>
        <w:spacing w:afterLines="20" w:line="560" w:lineRule="exact"/>
        <w:jc w:val="center"/>
        <w:rPr>
          <w:rFonts w:hint="default" w:ascii="仿宋" w:hAnsi="仿宋" w:eastAsia="仿宋" w:cs="仿宋"/>
          <w:b/>
          <w:color w:val="auto"/>
          <w:sz w:val="32"/>
          <w:szCs w:val="32"/>
          <w:highlight w:val="none"/>
          <w:lang w:val="en-US" w:eastAsia="zh-CN"/>
        </w:rPr>
        <w:sectPr>
          <w:headerReference r:id="rId3" w:type="default"/>
          <w:footerReference r:id="rId4" w:type="default"/>
          <w:pgSz w:w="11906" w:h="16838"/>
          <w:pgMar w:top="1134" w:right="892" w:bottom="1134" w:left="934" w:header="851" w:footer="992" w:gutter="0"/>
          <w:pgNumType w:fmt="decimal" w:start="1"/>
          <w:cols w:space="720" w:num="1"/>
          <w:docGrid w:type="lines" w:linePitch="312" w:charSpace="0"/>
        </w:sectPr>
      </w:pPr>
      <w:r>
        <w:rPr>
          <w:rFonts w:hint="eastAsia" w:ascii="仿宋" w:hAnsi="仿宋" w:eastAsia="仿宋" w:cs="仿宋"/>
          <w:color w:val="auto"/>
          <w:sz w:val="32"/>
          <w:szCs w:val="32"/>
          <w:highlight w:val="none"/>
          <w:lang w:val="zh-CN"/>
        </w:rPr>
        <w:t>二</w:t>
      </w:r>
      <w:r>
        <w:rPr>
          <w:rFonts w:hint="eastAsia" w:ascii="仿宋" w:hAnsi="仿宋" w:eastAsia="仿宋" w:cs="仿宋"/>
          <w:color w:val="auto"/>
          <w:sz w:val="32"/>
          <w:szCs w:val="32"/>
          <w:highlight w:val="none"/>
          <w:lang w:val="en-US" w:eastAsia="zh-CN"/>
        </w:rPr>
        <w:t>零二二</w:t>
      </w:r>
      <w:r>
        <w:rPr>
          <w:rFonts w:hint="eastAsia" w:ascii="仿宋" w:hAnsi="仿宋" w:eastAsia="仿宋" w:cs="仿宋"/>
          <w:color w:val="auto"/>
          <w:sz w:val="32"/>
          <w:szCs w:val="32"/>
          <w:highlight w:val="none"/>
          <w:lang w:val="zh-CN"/>
        </w:rPr>
        <w:t>年</w:t>
      </w:r>
      <w:r>
        <w:rPr>
          <w:rFonts w:hint="eastAsia" w:ascii="仿宋" w:hAnsi="仿宋" w:eastAsia="仿宋" w:cs="仿宋"/>
          <w:color w:val="auto"/>
          <w:sz w:val="32"/>
          <w:szCs w:val="32"/>
          <w:highlight w:val="none"/>
          <w:lang w:val="en-US" w:eastAsia="zh-CN"/>
        </w:rPr>
        <w:t>八月</w:t>
      </w:r>
    </w:p>
    <w:tbl>
      <w:tblPr>
        <w:tblStyle w:val="23"/>
        <w:tblW w:w="10837"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915"/>
        <w:gridCol w:w="586"/>
        <w:gridCol w:w="2471"/>
        <w:gridCol w:w="1740"/>
        <w:gridCol w:w="412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0837" w:type="dxa"/>
            <w:gridSpan w:val="5"/>
            <w:tcBorders>
              <w:bottom w:val="single" w:color="auto" w:sz="4" w:space="0"/>
            </w:tcBorders>
            <w:shd w:val="clear" w:color="auto" w:fill="FFC000"/>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36"/>
                <w:szCs w:val="36"/>
                <w:highlight w:val="none"/>
                <w:lang w:val="en-US" w:eastAsia="zh-CN"/>
              </w:rPr>
              <w:t>采购</w:t>
            </w:r>
            <w:r>
              <w:rPr>
                <w:rFonts w:hint="eastAsia" w:ascii="宋体" w:hAnsi="宋体" w:eastAsia="宋体" w:cs="宋体"/>
                <w:color w:val="auto"/>
                <w:sz w:val="36"/>
                <w:szCs w:val="36"/>
                <w:highlight w:val="none"/>
                <w:lang w:val="en-US" w:eastAsia="zh-CN"/>
              </w:rPr>
              <w:t>公告</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501" w:type="dxa"/>
            <w:gridSpan w:val="2"/>
            <w:tcBorders>
              <w:top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项目编号</w:t>
            </w:r>
          </w:p>
        </w:tc>
        <w:tc>
          <w:tcPr>
            <w:tcW w:w="8336" w:type="dxa"/>
            <w:gridSpan w:val="3"/>
            <w:tcBorders>
              <w:top w:val="single" w:color="auto" w:sz="4" w:space="0"/>
              <w:left w:val="single" w:color="auto" w:sz="4" w:space="0"/>
              <w:bottom w:val="single" w:color="auto" w:sz="4" w:space="0"/>
            </w:tcBorders>
            <w:noWrap w:val="0"/>
            <w:vAlign w:val="center"/>
          </w:tcPr>
          <w:p>
            <w:pPr>
              <w:spacing w:line="240" w:lineRule="auto"/>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GJZB2022-08-25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501" w:type="dxa"/>
            <w:gridSpan w:val="2"/>
            <w:tcBorders>
              <w:top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发布日期</w:t>
            </w:r>
          </w:p>
        </w:tc>
        <w:tc>
          <w:tcPr>
            <w:tcW w:w="8336" w:type="dxa"/>
            <w:gridSpan w:val="3"/>
            <w:tcBorders>
              <w:top w:val="single" w:color="auto" w:sz="4" w:space="0"/>
              <w:left w:val="single" w:color="auto" w:sz="4" w:space="0"/>
              <w:bottom w:val="single" w:color="auto" w:sz="4" w:space="0"/>
            </w:tcBorders>
            <w:noWrap w:val="0"/>
            <w:vAlign w:val="center"/>
          </w:tcPr>
          <w:p>
            <w:pPr>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2022</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0837" w:type="dxa"/>
            <w:gridSpan w:val="5"/>
            <w:tcBorders>
              <w:top w:val="single" w:color="auto" w:sz="4" w:space="0"/>
            </w:tcBorders>
            <w:shd w:val="clear" w:color="auto" w:fill="FFC000"/>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条件</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083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2"/>
                <w:sz w:val="21"/>
                <w:szCs w:val="21"/>
                <w:highlight w:val="none"/>
                <w:lang w:val="en-US" w:eastAsia="zh-CN" w:bidi="ar-SA"/>
              </w:rPr>
              <w:t>舒城县妇幼保健计划生育服务中心居家远程胎心监护采购项目</w:t>
            </w:r>
            <w:r>
              <w:rPr>
                <w:rFonts w:hint="eastAsia" w:ascii="宋体" w:hAnsi="宋体" w:eastAsia="宋体" w:cs="宋体"/>
                <w:color w:val="auto"/>
                <w:kern w:val="2"/>
                <w:sz w:val="21"/>
                <w:szCs w:val="21"/>
                <w:highlight w:val="none"/>
                <w:lang w:val="en-US" w:eastAsia="zh-CN" w:bidi="ar-SA"/>
              </w:rPr>
              <w:t>已具备</w:t>
            </w:r>
            <w:r>
              <w:rPr>
                <w:rFonts w:hint="eastAsia" w:ascii="宋体" w:hAnsi="宋体" w:cs="宋体"/>
                <w:color w:val="auto"/>
                <w:kern w:val="2"/>
                <w:sz w:val="21"/>
                <w:szCs w:val="21"/>
                <w:highlight w:val="none"/>
                <w:lang w:val="en-US" w:eastAsia="zh-CN" w:bidi="ar-SA"/>
              </w:rPr>
              <w:t>采购</w:t>
            </w:r>
            <w:r>
              <w:rPr>
                <w:rFonts w:hint="eastAsia" w:ascii="宋体" w:hAnsi="宋体" w:eastAsia="宋体" w:cs="宋体"/>
                <w:color w:val="auto"/>
                <w:kern w:val="2"/>
                <w:sz w:val="21"/>
                <w:szCs w:val="21"/>
                <w:highlight w:val="none"/>
                <w:lang w:val="en-US" w:eastAsia="zh-CN" w:bidi="ar-SA"/>
              </w:rPr>
              <w:t>条件，依据“六安市人民政府关于进一步完善政府投资工程建设招标投标工作的意见”（六政【2018】49号）、“关于调整舒城县招标采购限额标准的通知”（舒交易〔2022〕5号）的要求，对该项目按简易操作办法</w:t>
            </w:r>
            <w:r>
              <w:rPr>
                <w:rFonts w:hint="eastAsia" w:ascii="宋体" w:hAnsi="宋体" w:cs="宋体"/>
                <w:color w:val="auto"/>
                <w:kern w:val="2"/>
                <w:sz w:val="21"/>
                <w:szCs w:val="21"/>
                <w:highlight w:val="none"/>
                <w:lang w:val="en-US" w:eastAsia="zh-CN" w:bidi="ar-SA"/>
              </w:rPr>
              <w:t>采购</w:t>
            </w:r>
            <w:r>
              <w:rPr>
                <w:rFonts w:hint="eastAsia" w:ascii="宋体" w:hAnsi="宋体" w:eastAsia="宋体" w:cs="宋体"/>
                <w:color w:val="auto"/>
                <w:kern w:val="2"/>
                <w:sz w:val="21"/>
                <w:szCs w:val="21"/>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0837" w:type="dxa"/>
            <w:gridSpan w:val="5"/>
            <w:tcBorders>
              <w:bottom w:val="single" w:color="000000" w:sz="4" w:space="0"/>
            </w:tcBorders>
            <w:shd w:val="clear" w:color="auto" w:fill="FFC000"/>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、项目概况与</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范围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15"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名称</w:t>
            </w:r>
          </w:p>
        </w:tc>
        <w:tc>
          <w:tcPr>
            <w:tcW w:w="8922"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舒城县妇幼保健计划生育服务中心居家远程胎心监护采购项目</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15"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人</w:t>
            </w:r>
          </w:p>
        </w:tc>
        <w:tc>
          <w:tcPr>
            <w:tcW w:w="8922" w:type="dxa"/>
            <w:gridSpan w:val="4"/>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舒城县妇幼保健计划生育服务中心</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15"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资金来源</w:t>
            </w:r>
          </w:p>
        </w:tc>
        <w:tc>
          <w:tcPr>
            <w:tcW w:w="8922" w:type="dxa"/>
            <w:gridSpan w:val="4"/>
            <w:tcBorders>
              <w:top w:val="single" w:color="auto" w:sz="4" w:space="0"/>
              <w:bottom w:val="single" w:color="auto" w:sz="4" w:space="0"/>
            </w:tcBorders>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政府资金</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15" w:type="dxa"/>
            <w:tcBorders>
              <w:top w:val="single" w:color="auto" w:sz="4" w:space="0"/>
              <w:bottom w:val="single" w:color="auto" w:sz="4" w:space="0"/>
            </w:tcBorders>
            <w:noWrap w:val="0"/>
            <w:vAlign w:val="center"/>
          </w:tcPr>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4、项目实施地点</w:t>
            </w:r>
          </w:p>
        </w:tc>
        <w:tc>
          <w:tcPr>
            <w:tcW w:w="8922" w:type="dxa"/>
            <w:gridSpan w:val="4"/>
            <w:tcBorders>
              <w:top w:val="single" w:color="auto" w:sz="4" w:space="0"/>
              <w:bottom w:val="single" w:color="auto" w:sz="4" w:space="0"/>
            </w:tcBorders>
            <w:noWrap w:val="0"/>
            <w:vAlign w:val="center"/>
          </w:tcPr>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舒城县境内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15" w:type="dxa"/>
            <w:tcBorders>
              <w:top w:val="single" w:color="auto" w:sz="4" w:space="0"/>
              <w:bottom w:val="single" w:color="auto" w:sz="4" w:space="0"/>
            </w:tcBorders>
            <w:noWrap w:val="0"/>
            <w:vAlign w:val="center"/>
          </w:tcPr>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5、</w:t>
            </w:r>
            <w:r>
              <w:rPr>
                <w:rFonts w:hint="eastAsia" w:ascii="宋体" w:hAnsi="宋体" w:cs="宋体"/>
                <w:b/>
                <w:bCs/>
                <w:color w:val="auto"/>
                <w:kern w:val="2"/>
                <w:sz w:val="21"/>
                <w:szCs w:val="21"/>
                <w:highlight w:val="none"/>
                <w:lang w:val="en-US" w:eastAsia="zh-CN" w:bidi="ar-SA"/>
              </w:rPr>
              <w:t>项目</w:t>
            </w:r>
            <w:r>
              <w:rPr>
                <w:rFonts w:hint="eastAsia" w:ascii="宋体" w:hAnsi="宋体" w:eastAsia="宋体" w:cs="宋体"/>
                <w:b/>
                <w:bCs/>
                <w:color w:val="auto"/>
                <w:kern w:val="2"/>
                <w:sz w:val="21"/>
                <w:szCs w:val="21"/>
                <w:highlight w:val="none"/>
                <w:lang w:val="en-US" w:eastAsia="zh-CN" w:bidi="ar-SA"/>
              </w:rPr>
              <w:t>规模</w:t>
            </w:r>
          </w:p>
        </w:tc>
        <w:tc>
          <w:tcPr>
            <w:tcW w:w="8922" w:type="dxa"/>
            <w:gridSpan w:val="4"/>
            <w:tcBorders>
              <w:top w:val="single" w:color="auto" w:sz="4" w:space="0"/>
              <w:bottom w:val="single" w:color="auto" w:sz="4" w:space="0"/>
            </w:tcBorders>
            <w:noWrap w:val="0"/>
            <w:vAlign w:val="center"/>
          </w:tcPr>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项目上限价115000.00元。</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15" w:type="dxa"/>
            <w:tcBorders>
              <w:top w:val="single" w:color="auto" w:sz="4" w:space="0"/>
              <w:bottom w:val="single" w:color="auto" w:sz="4" w:space="0"/>
            </w:tcBorders>
            <w:noWrap w:val="0"/>
            <w:vAlign w:val="center"/>
          </w:tcPr>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6、</w:t>
            </w:r>
            <w:r>
              <w:rPr>
                <w:rFonts w:hint="eastAsia" w:ascii="宋体" w:hAnsi="宋体" w:cs="宋体"/>
                <w:b/>
                <w:bCs/>
                <w:color w:val="auto"/>
                <w:kern w:val="2"/>
                <w:sz w:val="21"/>
                <w:szCs w:val="21"/>
                <w:highlight w:val="none"/>
                <w:lang w:val="en-US" w:eastAsia="zh-CN" w:bidi="ar-SA"/>
              </w:rPr>
              <w:t>供货期</w:t>
            </w:r>
          </w:p>
        </w:tc>
        <w:tc>
          <w:tcPr>
            <w:tcW w:w="8922" w:type="dxa"/>
            <w:gridSpan w:val="4"/>
            <w:tcBorders>
              <w:top w:val="single" w:color="auto" w:sz="4" w:space="0"/>
              <w:bottom w:val="single" w:color="auto" w:sz="4" w:space="0"/>
            </w:tcBorders>
            <w:noWrap w:val="0"/>
            <w:vAlign w:val="center"/>
          </w:tcPr>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合同签订后20个工作日完成工作站系统安装调试，正式运营，项目合作期限三年。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15" w:type="dxa"/>
            <w:tcBorders>
              <w:top w:val="single" w:color="auto" w:sz="4" w:space="0"/>
              <w:bottom w:val="single" w:color="auto" w:sz="4" w:space="0"/>
            </w:tcBorders>
            <w:noWrap w:val="0"/>
            <w:vAlign w:val="center"/>
          </w:tcPr>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7、</w:t>
            </w:r>
            <w:r>
              <w:rPr>
                <w:rFonts w:hint="eastAsia" w:ascii="宋体" w:hAnsi="宋体" w:cs="宋体"/>
                <w:b/>
                <w:bCs/>
                <w:color w:val="auto"/>
                <w:kern w:val="2"/>
                <w:sz w:val="21"/>
                <w:szCs w:val="21"/>
                <w:highlight w:val="none"/>
                <w:lang w:val="en-US" w:eastAsia="zh-CN" w:bidi="ar-SA"/>
              </w:rPr>
              <w:t>采购</w:t>
            </w:r>
            <w:r>
              <w:rPr>
                <w:rFonts w:hint="eastAsia" w:ascii="宋体" w:hAnsi="宋体" w:eastAsia="宋体" w:cs="宋体"/>
                <w:b/>
                <w:bCs/>
                <w:color w:val="auto"/>
                <w:kern w:val="2"/>
                <w:sz w:val="21"/>
                <w:szCs w:val="21"/>
                <w:highlight w:val="none"/>
                <w:lang w:val="en-US" w:eastAsia="zh-CN" w:bidi="ar-SA"/>
              </w:rPr>
              <w:t>范围</w:t>
            </w:r>
          </w:p>
        </w:tc>
        <w:tc>
          <w:tcPr>
            <w:tcW w:w="8922" w:type="dxa"/>
            <w:gridSpan w:val="4"/>
            <w:tcBorders>
              <w:top w:val="single" w:color="auto" w:sz="4" w:space="0"/>
              <w:bottom w:val="single" w:color="auto" w:sz="4" w:space="0"/>
            </w:tcBorders>
            <w:noWrap w:val="0"/>
            <w:vAlign w:val="center"/>
          </w:tcPr>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详见采购文件及采购说明</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915"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8、</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lang w:val="en-US" w:eastAsia="zh-CN"/>
              </w:rPr>
              <w:t>方式</w:t>
            </w:r>
          </w:p>
        </w:tc>
        <w:tc>
          <w:tcPr>
            <w:tcW w:w="8922" w:type="dxa"/>
            <w:gridSpan w:val="4"/>
            <w:tcBorders>
              <w:top w:val="single" w:color="auto" w:sz="4" w:space="0"/>
              <w:bottom w:val="single" w:color="auto" w:sz="4" w:space="0"/>
            </w:tcBorders>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询价</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15" w:type="dxa"/>
            <w:tcBorders>
              <w:top w:val="single" w:color="auto" w:sz="4" w:space="0"/>
              <w:bottom w:val="single" w:color="auto" w:sz="4" w:space="0"/>
            </w:tcBorders>
            <w:noWrap w:val="0"/>
            <w:vAlign w:val="center"/>
          </w:tcPr>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9、标段划分</w:t>
            </w:r>
          </w:p>
        </w:tc>
        <w:tc>
          <w:tcPr>
            <w:tcW w:w="8922" w:type="dxa"/>
            <w:gridSpan w:val="4"/>
            <w:tcBorders>
              <w:top w:val="single" w:color="auto" w:sz="4" w:space="0"/>
              <w:bottom w:val="single" w:color="auto" w:sz="4" w:space="0"/>
            </w:tcBorders>
            <w:noWrap w:val="0"/>
            <w:vAlign w:val="center"/>
          </w:tcPr>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1个标段</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15" w:type="dxa"/>
            <w:tcBorders>
              <w:top w:val="single" w:color="auto" w:sz="4" w:space="0"/>
              <w:bottom w:val="single" w:color="auto" w:sz="4" w:space="0"/>
            </w:tcBorders>
            <w:noWrap w:val="0"/>
            <w:vAlign w:val="center"/>
          </w:tcPr>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10、质量标准</w:t>
            </w:r>
          </w:p>
        </w:tc>
        <w:tc>
          <w:tcPr>
            <w:tcW w:w="8922" w:type="dxa"/>
            <w:gridSpan w:val="4"/>
            <w:tcBorders>
              <w:top w:val="single" w:color="auto" w:sz="4" w:space="0"/>
              <w:bottom w:val="single" w:color="auto" w:sz="4" w:space="0"/>
            </w:tcBorders>
            <w:noWrap w:val="0"/>
            <w:vAlign w:val="center"/>
          </w:tcPr>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0837" w:type="dxa"/>
            <w:gridSpan w:val="5"/>
            <w:tcBorders>
              <w:top w:val="single" w:color="auto" w:sz="4" w:space="0"/>
              <w:bottom w:val="single" w:color="auto" w:sz="4" w:space="0"/>
            </w:tcBorders>
            <w:shd w:val="clear" w:color="auto" w:fill="FFC000"/>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431" w:hRule="atLeast"/>
          <w:jc w:val="center"/>
        </w:trPr>
        <w:tc>
          <w:tcPr>
            <w:tcW w:w="1915" w:type="dxa"/>
            <w:tcBorders>
              <w:top w:val="single" w:color="auto" w:sz="4" w:space="0"/>
              <w:bottom w:val="single" w:color="auto" w:sz="4" w:space="0"/>
            </w:tcBorders>
            <w:noWrap w:val="0"/>
            <w:vAlign w:val="center"/>
          </w:tcPr>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w:t>
            </w:r>
            <w:r>
              <w:rPr>
                <w:rFonts w:hint="eastAsia" w:ascii="宋体" w:hAnsi="宋体" w:cs="宋体"/>
                <w:b/>
                <w:bCs/>
                <w:color w:val="auto"/>
                <w:kern w:val="2"/>
                <w:sz w:val="21"/>
                <w:szCs w:val="21"/>
                <w:highlight w:val="none"/>
                <w:lang w:val="en-US" w:eastAsia="zh-CN" w:bidi="ar-SA"/>
              </w:rPr>
              <w:t>供应商</w:t>
            </w:r>
            <w:r>
              <w:rPr>
                <w:rFonts w:hint="eastAsia" w:ascii="宋体" w:hAnsi="宋体" w:eastAsia="宋体" w:cs="宋体"/>
                <w:b/>
                <w:bCs/>
                <w:color w:val="auto"/>
                <w:kern w:val="2"/>
                <w:sz w:val="21"/>
                <w:szCs w:val="21"/>
                <w:highlight w:val="none"/>
                <w:lang w:val="en-US" w:eastAsia="zh-CN" w:bidi="ar-SA"/>
              </w:rPr>
              <w:t>资质、资格要求</w:t>
            </w:r>
          </w:p>
        </w:tc>
        <w:tc>
          <w:tcPr>
            <w:tcW w:w="8922" w:type="dxa"/>
            <w:gridSpan w:val="4"/>
            <w:tcBorders>
              <w:top w:val="single" w:color="auto" w:sz="4" w:space="0"/>
              <w:bottom w:val="single" w:color="auto" w:sz="4" w:space="0"/>
            </w:tcBorders>
            <w:noWrap w:val="0"/>
            <w:vAlign w:val="center"/>
          </w:tcPr>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1、符合《中华人民共和国政府采购法》第二十二条规定条件；</w:t>
            </w:r>
          </w:p>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供应商应具有投标产品所对应的且有效的“医疗器械生产许可证”或“医疗器械生产备案凭证”或“医疗器械经营备案凭证”或“医疗器械经营许可证”</w:t>
            </w:r>
            <w:r>
              <w:rPr>
                <w:rFonts w:hint="eastAsia" w:ascii="宋体" w:hAnsi="宋体" w:eastAsia="宋体" w:cs="宋体"/>
                <w:color w:val="auto"/>
                <w:kern w:val="2"/>
                <w:sz w:val="21"/>
                <w:szCs w:val="21"/>
                <w:highlight w:val="none"/>
                <w:lang w:val="en-US" w:eastAsia="zh-CN" w:bidi="ar-SA"/>
              </w:rPr>
              <w:t>；</w:t>
            </w:r>
          </w:p>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供应商若纳入中华人民共和国医疗器械注册管理的，投标人应提供所投标产品相应有效的注册证（含附页、附件）或备案证；进口产品须提供投标产品相应有效的进口注册证（含附页、附件）；</w:t>
            </w:r>
          </w:p>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、本项目不接受联合体投标；</w:t>
            </w:r>
          </w:p>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、供应商存在以下不良信用记录情形之一的，不得推荐为中标候选供应商，不得确定为中标供应商：</w:t>
            </w:r>
          </w:p>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（1）供应商被人民法院列入失信被执行人的；</w:t>
            </w:r>
          </w:p>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（2）供应商被工商行政管理部门列入企业经营异常名录的；</w:t>
            </w:r>
          </w:p>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（3）供应商被税务部门列入重大税收违法案件当事人名单的；</w:t>
            </w:r>
          </w:p>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（4）供应商被政府采购监管部门列入政府采购严重违法失信行为记录名单的。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37" w:type="dxa"/>
            <w:gridSpan w:val="5"/>
            <w:tcBorders>
              <w:top w:val="single" w:color="auto" w:sz="4" w:space="0"/>
              <w:bottom w:val="single" w:color="auto" w:sz="4" w:space="0"/>
            </w:tcBorders>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2</w:t>
            </w:r>
            <w:r>
              <w:rPr>
                <w:rFonts w:hint="eastAsia" w:ascii="宋体" w:hAnsi="宋体" w:eastAsia="宋体" w:cs="宋体"/>
                <w:b/>
                <w:bCs/>
                <w:color w:val="auto"/>
                <w:kern w:val="2"/>
                <w:sz w:val="21"/>
                <w:szCs w:val="21"/>
                <w:highlight w:val="none"/>
                <w:lang w:val="en-US" w:eastAsia="zh-CN" w:bidi="ar-SA"/>
              </w:rPr>
              <w:t>、本次</w:t>
            </w:r>
            <w:r>
              <w:rPr>
                <w:rFonts w:hint="eastAsia" w:ascii="宋体" w:hAnsi="宋体" w:cs="宋体"/>
                <w:b/>
                <w:bCs/>
                <w:color w:val="auto"/>
                <w:kern w:val="2"/>
                <w:sz w:val="21"/>
                <w:szCs w:val="21"/>
                <w:highlight w:val="none"/>
                <w:lang w:val="en-US" w:eastAsia="zh-CN" w:bidi="ar-SA"/>
              </w:rPr>
              <w:t>采购</w:t>
            </w:r>
            <w:r>
              <w:rPr>
                <w:rFonts w:hint="eastAsia" w:ascii="宋体" w:hAnsi="宋体" w:eastAsia="宋体" w:cs="宋体"/>
                <w:b/>
                <w:bCs/>
                <w:color w:val="auto"/>
                <w:kern w:val="2"/>
                <w:sz w:val="21"/>
                <w:szCs w:val="21"/>
                <w:highlight w:val="none"/>
                <w:lang w:val="en-US" w:eastAsia="zh-CN" w:bidi="ar-SA"/>
              </w:rPr>
              <w:t>不接受联合体</w:t>
            </w:r>
            <w:r>
              <w:rPr>
                <w:rFonts w:hint="eastAsia" w:ascii="宋体" w:hAnsi="宋体" w:cs="宋体"/>
                <w:b/>
                <w:bCs/>
                <w:color w:val="auto"/>
                <w:kern w:val="2"/>
                <w:sz w:val="21"/>
                <w:szCs w:val="21"/>
                <w:highlight w:val="none"/>
                <w:lang w:val="en-US" w:eastAsia="zh-CN" w:bidi="ar-SA"/>
              </w:rPr>
              <w:t>投标</w:t>
            </w:r>
            <w:r>
              <w:rPr>
                <w:rFonts w:hint="eastAsia" w:ascii="宋体" w:hAnsi="宋体" w:eastAsia="宋体" w:cs="宋体"/>
                <w:b/>
                <w:bCs/>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0837" w:type="dxa"/>
            <w:gridSpan w:val="5"/>
            <w:tcBorders>
              <w:top w:val="single" w:color="auto" w:sz="4" w:space="0"/>
              <w:bottom w:val="single" w:color="auto" w:sz="4" w:space="0"/>
            </w:tcBorders>
            <w:shd w:val="clear" w:color="auto" w:fill="FFC000"/>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四、报名时间、项目</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lang w:val="en-US" w:eastAsia="zh-CN"/>
              </w:rPr>
              <w:t>会时间及</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lang w:val="en-US" w:eastAsia="zh-CN"/>
              </w:rPr>
              <w:t>文件获取方式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915" w:type="dxa"/>
            <w:tcBorders>
              <w:top w:val="single" w:color="auto" w:sz="4" w:space="0"/>
              <w:bottom w:val="single" w:color="auto" w:sz="4" w:space="0"/>
            </w:tcBorders>
            <w:noWrap w:val="0"/>
            <w:vAlign w:val="center"/>
          </w:tcPr>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1、报名时间、</w:t>
            </w:r>
            <w:r>
              <w:rPr>
                <w:rFonts w:hint="eastAsia" w:ascii="宋体" w:hAnsi="宋体" w:cs="宋体"/>
                <w:b/>
                <w:bCs/>
                <w:color w:val="auto"/>
                <w:kern w:val="2"/>
                <w:sz w:val="21"/>
                <w:szCs w:val="21"/>
                <w:highlight w:val="none"/>
                <w:lang w:val="en-US" w:eastAsia="zh-CN" w:bidi="ar-SA"/>
              </w:rPr>
              <w:t>采购</w:t>
            </w:r>
            <w:r>
              <w:rPr>
                <w:rFonts w:hint="eastAsia" w:ascii="宋体" w:hAnsi="宋体" w:eastAsia="宋体" w:cs="宋体"/>
                <w:b/>
                <w:bCs/>
                <w:color w:val="auto"/>
                <w:kern w:val="2"/>
                <w:sz w:val="21"/>
                <w:szCs w:val="21"/>
                <w:highlight w:val="none"/>
                <w:lang w:val="en-US" w:eastAsia="zh-CN" w:bidi="ar-SA"/>
              </w:rPr>
              <w:t>文件获取时间</w:t>
            </w:r>
          </w:p>
        </w:tc>
        <w:tc>
          <w:tcPr>
            <w:tcW w:w="8922" w:type="dxa"/>
            <w:gridSpan w:val="4"/>
            <w:tcBorders>
              <w:top w:val="single" w:color="auto" w:sz="4" w:space="0"/>
              <w:bottom w:val="single" w:color="auto" w:sz="4" w:space="0"/>
            </w:tcBorders>
            <w:noWrap w:val="0"/>
            <w:vAlign w:val="center"/>
          </w:tcPr>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2022</w:t>
            </w:r>
            <w:r>
              <w:rPr>
                <w:rFonts w:hint="eastAsia" w:ascii="宋体" w:hAnsi="宋体" w:eastAsia="宋体" w:cs="宋体"/>
                <w:color w:val="auto"/>
                <w:kern w:val="2"/>
                <w:sz w:val="21"/>
                <w:szCs w:val="21"/>
                <w:highlight w:val="none"/>
                <w:lang w:val="en-US" w:eastAsia="zh-CN" w:bidi="ar-SA"/>
              </w:rPr>
              <w:t>年</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月</w:t>
            </w:r>
            <w:r>
              <w:rPr>
                <w:rFonts w:hint="eastAsia" w:ascii="宋体" w:hAnsi="宋体" w:cs="宋体"/>
                <w:color w:val="auto"/>
                <w:kern w:val="2"/>
                <w:sz w:val="21"/>
                <w:szCs w:val="21"/>
                <w:highlight w:val="none"/>
                <w:lang w:val="en-US" w:eastAsia="zh-CN" w:bidi="ar-SA"/>
              </w:rPr>
              <w:t>17</w:t>
            </w:r>
            <w:r>
              <w:rPr>
                <w:rFonts w:hint="eastAsia" w:ascii="宋体" w:hAnsi="宋体" w:eastAsia="宋体" w:cs="宋体"/>
                <w:color w:val="auto"/>
                <w:kern w:val="2"/>
                <w:sz w:val="21"/>
                <w:szCs w:val="21"/>
                <w:highlight w:val="none"/>
                <w:lang w:val="en-US" w:eastAsia="zh-CN" w:bidi="ar-SA"/>
              </w:rPr>
              <w:t>日至递交投标文件的截止时间前，上午8：00至11：30分，下午14：30至17：30分（北京时间，下同）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1915" w:type="dxa"/>
            <w:tcBorders>
              <w:top w:val="single" w:color="auto" w:sz="4" w:space="0"/>
              <w:bottom w:val="single" w:color="auto" w:sz="4" w:space="0"/>
            </w:tcBorders>
            <w:noWrap w:val="0"/>
            <w:vAlign w:val="center"/>
          </w:tcPr>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2、项目</w:t>
            </w:r>
            <w:r>
              <w:rPr>
                <w:rFonts w:hint="eastAsia" w:ascii="宋体" w:hAnsi="宋体" w:cs="宋体"/>
                <w:b/>
                <w:bCs/>
                <w:color w:val="auto"/>
                <w:kern w:val="2"/>
                <w:sz w:val="21"/>
                <w:szCs w:val="21"/>
                <w:highlight w:val="none"/>
                <w:lang w:val="en-US" w:eastAsia="zh-CN" w:bidi="ar-SA"/>
              </w:rPr>
              <w:t>采购</w:t>
            </w:r>
            <w:r>
              <w:rPr>
                <w:rFonts w:hint="eastAsia" w:ascii="宋体" w:hAnsi="宋体" w:eastAsia="宋体" w:cs="宋体"/>
                <w:b/>
                <w:bCs/>
                <w:color w:val="auto"/>
                <w:kern w:val="2"/>
                <w:sz w:val="21"/>
                <w:szCs w:val="21"/>
                <w:highlight w:val="none"/>
                <w:lang w:val="en-US" w:eastAsia="zh-CN" w:bidi="ar-SA"/>
              </w:rPr>
              <w:t>会时间及地点</w:t>
            </w:r>
          </w:p>
        </w:tc>
        <w:tc>
          <w:tcPr>
            <w:tcW w:w="8922" w:type="dxa"/>
            <w:gridSpan w:val="4"/>
            <w:tcBorders>
              <w:top w:val="single" w:color="auto" w:sz="4" w:space="0"/>
              <w:bottom w:val="single" w:color="auto" w:sz="4" w:space="0"/>
            </w:tcBorders>
            <w:noWrap w:val="0"/>
            <w:vAlign w:val="center"/>
          </w:tcPr>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采购</w:t>
            </w:r>
            <w:r>
              <w:rPr>
                <w:rFonts w:hint="eastAsia" w:ascii="宋体" w:hAnsi="宋体" w:eastAsia="宋体" w:cs="宋体"/>
                <w:color w:val="auto"/>
                <w:kern w:val="2"/>
                <w:sz w:val="21"/>
                <w:szCs w:val="21"/>
                <w:highlight w:val="none"/>
                <w:lang w:val="en-US" w:eastAsia="zh-CN" w:bidi="ar-SA"/>
              </w:rPr>
              <w:t>时间：</w:t>
            </w:r>
            <w:r>
              <w:rPr>
                <w:rFonts w:hint="eastAsia" w:ascii="宋体" w:hAnsi="宋体" w:cs="宋体"/>
                <w:color w:val="auto"/>
                <w:kern w:val="2"/>
                <w:sz w:val="21"/>
                <w:szCs w:val="21"/>
                <w:highlight w:val="none"/>
                <w:lang w:val="en-US" w:eastAsia="zh-CN" w:bidi="ar-SA"/>
              </w:rPr>
              <w:t>2022</w:t>
            </w:r>
            <w:r>
              <w:rPr>
                <w:rFonts w:hint="eastAsia" w:ascii="宋体" w:hAnsi="宋体" w:eastAsia="宋体" w:cs="宋体"/>
                <w:color w:val="auto"/>
                <w:kern w:val="2"/>
                <w:sz w:val="21"/>
                <w:szCs w:val="21"/>
                <w:highlight w:val="none"/>
                <w:lang w:val="en-US" w:eastAsia="zh-CN" w:bidi="ar-SA"/>
              </w:rPr>
              <w:t>年</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月</w:t>
            </w:r>
            <w:r>
              <w:rPr>
                <w:rFonts w:hint="eastAsia" w:ascii="宋体" w:hAnsi="宋体" w:cs="宋体"/>
                <w:color w:val="auto"/>
                <w:kern w:val="2"/>
                <w:sz w:val="21"/>
                <w:szCs w:val="21"/>
                <w:highlight w:val="none"/>
                <w:lang w:val="en-US" w:eastAsia="zh-CN" w:bidi="ar-SA"/>
              </w:rPr>
              <w:t>22</w:t>
            </w:r>
            <w:r>
              <w:rPr>
                <w:rFonts w:hint="eastAsia" w:ascii="宋体" w:hAnsi="宋体" w:eastAsia="宋体" w:cs="宋体"/>
                <w:color w:val="auto"/>
                <w:kern w:val="2"/>
                <w:sz w:val="21"/>
                <w:szCs w:val="21"/>
                <w:highlight w:val="none"/>
                <w:lang w:val="en-US" w:eastAsia="zh-CN" w:bidi="ar-SA"/>
              </w:rPr>
              <w:t>日</w:t>
            </w:r>
            <w:r>
              <w:rPr>
                <w:rFonts w:hint="eastAsia" w:ascii="宋体" w:hAnsi="宋体" w:cs="宋体"/>
                <w:color w:val="auto"/>
                <w:kern w:val="2"/>
                <w:sz w:val="21"/>
                <w:szCs w:val="21"/>
                <w:highlight w:val="none"/>
                <w:lang w:val="en-US" w:eastAsia="zh-CN" w:bidi="ar-SA"/>
              </w:rPr>
              <w:t>09时00</w:t>
            </w:r>
            <w:r>
              <w:rPr>
                <w:rFonts w:hint="eastAsia" w:ascii="宋体" w:hAnsi="宋体" w:eastAsia="宋体" w:cs="宋体"/>
                <w:color w:val="auto"/>
                <w:kern w:val="2"/>
                <w:sz w:val="21"/>
                <w:szCs w:val="21"/>
                <w:highlight w:val="none"/>
                <w:lang w:val="en-US" w:eastAsia="zh-CN" w:bidi="ar-SA"/>
              </w:rPr>
              <w:t>分</w:t>
            </w:r>
          </w:p>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采购</w:t>
            </w:r>
            <w:r>
              <w:rPr>
                <w:rFonts w:hint="eastAsia" w:ascii="宋体" w:hAnsi="宋体" w:eastAsia="宋体" w:cs="宋体"/>
                <w:color w:val="auto"/>
                <w:kern w:val="2"/>
                <w:sz w:val="21"/>
                <w:szCs w:val="21"/>
                <w:highlight w:val="none"/>
                <w:lang w:val="en-US" w:eastAsia="zh-CN" w:bidi="ar-SA"/>
              </w:rPr>
              <w:t>地点：广进久富商业广场3#公寓楼</w:t>
            </w: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层</w:t>
            </w:r>
            <w:r>
              <w:rPr>
                <w:rFonts w:hint="eastAsia" w:ascii="宋体" w:hAnsi="宋体" w:cs="宋体"/>
                <w:color w:val="auto"/>
                <w:kern w:val="2"/>
                <w:sz w:val="21"/>
                <w:szCs w:val="21"/>
                <w:highlight w:val="none"/>
                <w:lang w:val="en-US" w:eastAsia="zh-CN" w:bidi="ar-SA"/>
              </w:rPr>
              <w:t>会议室</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1915" w:type="dxa"/>
            <w:tcBorders>
              <w:top w:val="single" w:color="auto" w:sz="4" w:space="0"/>
              <w:bottom w:val="single" w:color="auto" w:sz="4" w:space="0"/>
            </w:tcBorders>
            <w:noWrap w:val="0"/>
            <w:vAlign w:val="center"/>
          </w:tcPr>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w:t>
            </w:r>
            <w:r>
              <w:rPr>
                <w:rFonts w:hint="eastAsia" w:ascii="宋体" w:hAnsi="宋体" w:cs="宋体"/>
                <w:b/>
                <w:bCs/>
                <w:color w:val="auto"/>
                <w:kern w:val="2"/>
                <w:sz w:val="21"/>
                <w:szCs w:val="21"/>
                <w:highlight w:val="none"/>
                <w:lang w:val="en-US" w:eastAsia="zh-CN" w:bidi="ar-SA"/>
              </w:rPr>
              <w:t>采购</w:t>
            </w:r>
            <w:r>
              <w:rPr>
                <w:rFonts w:hint="eastAsia" w:ascii="宋体" w:hAnsi="宋体" w:eastAsia="宋体" w:cs="宋体"/>
                <w:b/>
                <w:bCs/>
                <w:color w:val="auto"/>
                <w:kern w:val="2"/>
                <w:sz w:val="21"/>
                <w:szCs w:val="21"/>
                <w:highlight w:val="none"/>
                <w:lang w:val="en-US" w:eastAsia="zh-CN" w:bidi="ar-SA"/>
              </w:rPr>
              <w:t>文件获取方式</w:t>
            </w:r>
          </w:p>
        </w:tc>
        <w:tc>
          <w:tcPr>
            <w:tcW w:w="8922" w:type="dxa"/>
            <w:gridSpan w:val="4"/>
            <w:tcBorders>
              <w:top w:val="single" w:color="auto" w:sz="4" w:space="0"/>
              <w:bottom w:val="single" w:color="auto" w:sz="4" w:space="0"/>
            </w:tcBorders>
            <w:noWrap w:val="0"/>
            <w:vAlign w:val="center"/>
          </w:tcPr>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携带报名资料及</w:t>
            </w:r>
            <w:r>
              <w:rPr>
                <w:rFonts w:hint="eastAsia" w:ascii="宋体" w:hAnsi="宋体" w:cs="宋体"/>
                <w:color w:val="auto"/>
                <w:kern w:val="2"/>
                <w:sz w:val="21"/>
                <w:szCs w:val="21"/>
                <w:highlight w:val="none"/>
                <w:lang w:val="en-US" w:eastAsia="zh-CN" w:bidi="ar-SA"/>
              </w:rPr>
              <w:t>推荐</w:t>
            </w:r>
            <w:r>
              <w:rPr>
                <w:rFonts w:hint="eastAsia" w:ascii="宋体" w:hAnsi="宋体" w:eastAsia="宋体" w:cs="宋体"/>
                <w:color w:val="auto"/>
                <w:kern w:val="2"/>
                <w:sz w:val="21"/>
                <w:szCs w:val="21"/>
                <w:highlight w:val="none"/>
                <w:lang w:val="en-US" w:eastAsia="zh-CN" w:bidi="ar-SA"/>
              </w:rPr>
              <w:t>函原件到舒城县城关镇广进久富商业广场3#楼</w:t>
            </w: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层</w:t>
            </w:r>
            <w:r>
              <w:rPr>
                <w:rFonts w:hint="eastAsia" w:ascii="宋体" w:hAnsi="宋体" w:cs="宋体"/>
                <w:color w:val="auto"/>
                <w:kern w:val="2"/>
                <w:sz w:val="21"/>
                <w:szCs w:val="21"/>
                <w:highlight w:val="none"/>
                <w:lang w:val="en-US" w:eastAsia="zh-CN" w:bidi="ar-SA"/>
              </w:rPr>
              <w:t>综合</w:t>
            </w:r>
            <w:r>
              <w:rPr>
                <w:rFonts w:hint="eastAsia" w:ascii="宋体" w:hAnsi="宋体" w:eastAsia="宋体" w:cs="宋体"/>
                <w:color w:val="auto"/>
                <w:kern w:val="2"/>
                <w:sz w:val="21"/>
                <w:szCs w:val="21"/>
                <w:highlight w:val="none"/>
                <w:lang w:val="en-US" w:eastAsia="zh-CN" w:bidi="ar-SA"/>
              </w:rPr>
              <w:t>部报名并</w:t>
            </w:r>
            <w:r>
              <w:rPr>
                <w:rFonts w:hint="eastAsia" w:ascii="宋体" w:hAnsi="宋体" w:cs="宋体"/>
                <w:color w:val="auto"/>
                <w:kern w:val="2"/>
                <w:sz w:val="21"/>
                <w:szCs w:val="21"/>
                <w:highlight w:val="none"/>
                <w:lang w:val="en-US" w:eastAsia="zh-CN" w:bidi="ar-SA"/>
              </w:rPr>
              <w:t>获取采购</w:t>
            </w:r>
            <w:r>
              <w:rPr>
                <w:rFonts w:hint="eastAsia" w:ascii="宋体" w:hAnsi="宋体" w:eastAsia="宋体" w:cs="宋体"/>
                <w:color w:val="auto"/>
                <w:kern w:val="2"/>
                <w:sz w:val="21"/>
                <w:szCs w:val="21"/>
                <w:highlight w:val="none"/>
                <w:lang w:val="en-US" w:eastAsia="zh-CN" w:bidi="ar-SA"/>
              </w:rPr>
              <w:t>文件。</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0837" w:type="dxa"/>
            <w:gridSpan w:val="5"/>
            <w:tcBorders>
              <w:top w:val="single" w:color="auto" w:sz="4" w:space="0"/>
              <w:bottom w:val="single" w:color="auto" w:sz="4" w:space="0"/>
            </w:tcBorders>
            <w:shd w:val="clear" w:color="auto" w:fill="FFC000"/>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1915"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人：</w:t>
            </w:r>
          </w:p>
        </w:tc>
        <w:tc>
          <w:tcPr>
            <w:tcW w:w="3057" w:type="dxa"/>
            <w:gridSpan w:val="2"/>
            <w:tcBorders>
              <w:top w:val="single" w:color="auto" w:sz="4" w:space="0"/>
              <w:bottom w:val="single" w:color="auto" w:sz="4" w:space="0"/>
            </w:tcBorders>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舒城县妇幼保健计划生育服务中心</w:t>
            </w:r>
          </w:p>
        </w:tc>
        <w:tc>
          <w:tcPr>
            <w:tcW w:w="174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代理机构：</w:t>
            </w:r>
          </w:p>
        </w:tc>
        <w:tc>
          <w:tcPr>
            <w:tcW w:w="4125" w:type="dxa"/>
            <w:tcBorders>
              <w:top w:val="single" w:color="auto" w:sz="4" w:space="0"/>
              <w:bottom w:val="single" w:color="auto" w:sz="4" w:space="0"/>
            </w:tcBorders>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安徽国建招标造价有限公司</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15"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地址：</w:t>
            </w:r>
          </w:p>
        </w:tc>
        <w:tc>
          <w:tcPr>
            <w:tcW w:w="3057" w:type="dxa"/>
            <w:gridSpan w:val="2"/>
            <w:tcBorders>
              <w:top w:val="single" w:color="auto" w:sz="4" w:space="0"/>
              <w:bottom w:val="single" w:color="auto" w:sz="4" w:space="0"/>
            </w:tcBorders>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舒城县境内</w:t>
            </w:r>
          </w:p>
        </w:tc>
        <w:tc>
          <w:tcPr>
            <w:tcW w:w="174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地址：</w:t>
            </w:r>
          </w:p>
        </w:tc>
        <w:tc>
          <w:tcPr>
            <w:tcW w:w="4125" w:type="dxa"/>
            <w:tcBorders>
              <w:top w:val="single" w:color="auto" w:sz="4" w:space="0"/>
              <w:bottom w:val="single" w:color="auto" w:sz="4" w:space="0"/>
            </w:tcBorders>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舒城县城关镇广进久富商业广场3#</w:t>
            </w: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15"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联系人：</w:t>
            </w:r>
          </w:p>
        </w:tc>
        <w:tc>
          <w:tcPr>
            <w:tcW w:w="3057" w:type="dxa"/>
            <w:gridSpan w:val="2"/>
            <w:tcBorders>
              <w:top w:val="single" w:color="auto" w:sz="4" w:space="0"/>
              <w:bottom w:val="single" w:color="auto" w:sz="4" w:space="0"/>
            </w:tcBorders>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叶女士</w:t>
            </w:r>
          </w:p>
        </w:tc>
        <w:tc>
          <w:tcPr>
            <w:tcW w:w="174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联系人：</w:t>
            </w:r>
          </w:p>
        </w:tc>
        <w:tc>
          <w:tcPr>
            <w:tcW w:w="4125" w:type="dxa"/>
            <w:tcBorders>
              <w:top w:val="single" w:color="auto" w:sz="4" w:space="0"/>
              <w:bottom w:val="single" w:color="auto" w:sz="4" w:space="0"/>
            </w:tcBorders>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陈工</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15"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电话</w:t>
            </w:r>
            <w:r>
              <w:rPr>
                <w:rFonts w:hint="eastAsia" w:ascii="宋体" w:hAnsi="宋体" w:eastAsia="宋体" w:cs="宋体"/>
                <w:b/>
                <w:bCs/>
                <w:color w:val="auto"/>
                <w:sz w:val="21"/>
                <w:szCs w:val="21"/>
                <w:highlight w:val="none"/>
              </w:rPr>
              <w:t>：</w:t>
            </w:r>
          </w:p>
        </w:tc>
        <w:tc>
          <w:tcPr>
            <w:tcW w:w="3057" w:type="dxa"/>
            <w:gridSpan w:val="2"/>
            <w:tcBorders>
              <w:top w:val="single" w:color="auto" w:sz="4" w:space="0"/>
              <w:bottom w:val="single" w:color="auto" w:sz="4" w:space="0"/>
            </w:tcBorders>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18056406687</w:t>
            </w:r>
          </w:p>
        </w:tc>
        <w:tc>
          <w:tcPr>
            <w:tcW w:w="174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电话</w:t>
            </w:r>
            <w:r>
              <w:rPr>
                <w:rFonts w:hint="eastAsia" w:ascii="宋体" w:hAnsi="宋体" w:eastAsia="宋体" w:cs="宋体"/>
                <w:b/>
                <w:bCs/>
                <w:color w:val="auto"/>
                <w:sz w:val="21"/>
                <w:szCs w:val="21"/>
                <w:highlight w:val="none"/>
              </w:rPr>
              <w:t>：</w:t>
            </w:r>
          </w:p>
        </w:tc>
        <w:tc>
          <w:tcPr>
            <w:tcW w:w="4125" w:type="dxa"/>
            <w:tcBorders>
              <w:top w:val="single" w:color="auto" w:sz="4" w:space="0"/>
              <w:bottom w:val="single" w:color="auto" w:sz="4" w:space="0"/>
            </w:tcBorders>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18119741282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0837" w:type="dxa"/>
            <w:gridSpan w:val="5"/>
            <w:tcBorders>
              <w:top w:val="single" w:color="auto" w:sz="4" w:space="0"/>
              <w:bottom w:val="single" w:color="auto" w:sz="4" w:space="0"/>
            </w:tcBorders>
            <w:shd w:val="clear" w:color="auto" w:fill="FFC000"/>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六、备注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295" w:hRule="atLeast"/>
          <w:jc w:val="center"/>
        </w:trPr>
        <w:tc>
          <w:tcPr>
            <w:tcW w:w="10837" w:type="dxa"/>
            <w:gridSpan w:val="5"/>
            <w:tcBorders>
              <w:top w:val="single" w:color="auto" w:sz="4" w:space="0"/>
              <w:bottom w:val="single" w:color="auto" w:sz="4" w:space="0"/>
            </w:tcBorders>
            <w:noWrap w:val="0"/>
            <w:vAlign w:val="center"/>
          </w:tcPr>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应具有独立法人资格，符合《中华人民共和国政府采购法》第二十二条规定。</w:t>
            </w:r>
          </w:p>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须携带以下资料进行报名：①有效的企业营业执照、有效的“医疗器械生产许可证”或“医疗器械生产备案凭证”或“医疗器械经营备案凭证”或“医疗器械经营许可证”、所投产品的</w:t>
            </w:r>
            <w:r>
              <w:rPr>
                <w:rFonts w:hint="eastAsia" w:ascii="宋体" w:hAnsi="宋体" w:cs="宋体"/>
                <w:color w:val="auto"/>
                <w:kern w:val="2"/>
                <w:sz w:val="21"/>
                <w:szCs w:val="21"/>
                <w:highlight w:val="none"/>
                <w:lang w:val="en-US" w:eastAsia="zh-CN" w:bidi="ar-SA"/>
              </w:rPr>
              <w:t>医疗器械注册证（含附页、附件）或备案证</w:t>
            </w:r>
            <w:r>
              <w:rPr>
                <w:rFonts w:hint="eastAsia" w:ascii="宋体" w:hAnsi="宋体" w:eastAsia="宋体" w:cs="宋体"/>
                <w:color w:val="auto"/>
                <w:kern w:val="2"/>
                <w:sz w:val="21"/>
                <w:szCs w:val="21"/>
                <w:highlight w:val="none"/>
                <w:lang w:val="en-US" w:eastAsia="zh-CN" w:bidi="ar-SA"/>
              </w:rPr>
              <w:t xml:space="preserve">、企业基本账户开户许可证或证明材料、供应商法定代表人或委托代理人居民身份证原件及复印件；以上资料报名时需提供一份加盖单位公章的复印件（装订成册）。② </w:t>
            </w:r>
            <w:r>
              <w:rPr>
                <w:rFonts w:hint="eastAsia" w:ascii="宋体" w:hAnsi="宋体" w:cs="宋体"/>
                <w:color w:val="auto"/>
                <w:kern w:val="2"/>
                <w:sz w:val="21"/>
                <w:szCs w:val="21"/>
                <w:highlight w:val="none"/>
                <w:lang w:val="en-US" w:eastAsia="zh-CN" w:bidi="ar-SA"/>
              </w:rPr>
              <w:t>采购推荐</w:t>
            </w:r>
            <w:r>
              <w:rPr>
                <w:rFonts w:hint="eastAsia" w:ascii="宋体" w:hAnsi="宋体" w:eastAsia="宋体" w:cs="宋体"/>
                <w:color w:val="auto"/>
                <w:kern w:val="2"/>
                <w:sz w:val="21"/>
                <w:szCs w:val="21"/>
                <w:highlight w:val="none"/>
                <w:lang w:val="en-US" w:eastAsia="zh-CN" w:bidi="ar-SA"/>
              </w:rPr>
              <w:t>函原件。</w:t>
            </w:r>
          </w:p>
          <w:p>
            <w:pPr>
              <w:pStyle w:val="20"/>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right="0" w:firstLine="56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以上资料报名时需提供原件现场查验，另提供一份加盖单位公章的复印件（装订成册）</w:t>
            </w:r>
          </w:p>
          <w:p>
            <w:pPr>
              <w:pStyle w:val="20"/>
              <w:keepNext w:val="0"/>
              <w:keepLines w:val="0"/>
              <w:pageBreakBefore w:val="0"/>
              <w:widowControl/>
              <w:numPr>
                <w:ilvl w:val="0"/>
                <w:numId w:val="0"/>
              </w:numPr>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3、本项目投标保证金金额为</w:t>
            </w:r>
            <w:r>
              <w:rPr>
                <w:rFonts w:hint="eastAsia" w:ascii="宋体" w:hAnsi="宋体" w:cs="宋体"/>
                <w:color w:val="auto"/>
                <w:kern w:val="2"/>
                <w:sz w:val="21"/>
                <w:szCs w:val="21"/>
                <w:highlight w:val="none"/>
                <w:lang w:val="en-US" w:eastAsia="zh-CN" w:bidi="ar-SA"/>
              </w:rPr>
              <w:t>200</w:t>
            </w:r>
            <w:r>
              <w:rPr>
                <w:rFonts w:hint="eastAsia" w:ascii="宋体" w:hAnsi="宋体" w:eastAsia="宋体" w:cs="宋体"/>
                <w:color w:val="auto"/>
                <w:kern w:val="2"/>
                <w:sz w:val="21"/>
                <w:szCs w:val="21"/>
                <w:highlight w:val="none"/>
                <w:lang w:val="en-US" w:eastAsia="zh-CN" w:bidi="ar-SA"/>
              </w:rPr>
              <w:t>0.00元。投标保证金必须在递交投标文件的截止时间前通过供应商基本账户汇入采购人指定的保证金账户，不接受现金，未通过基本账户足额汇入的取消投标资格。</w:t>
            </w:r>
          </w:p>
          <w:p>
            <w:pPr>
              <w:pStyle w:val="20"/>
              <w:keepNext w:val="0"/>
              <w:keepLines w:val="0"/>
              <w:pageBreakBefore w:val="0"/>
              <w:widowControl/>
              <w:numPr>
                <w:ilvl w:val="0"/>
                <w:numId w:val="0"/>
              </w:numPr>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firstLine="1260" w:firstLineChars="6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户   名：安徽国建招标造价有限公司；</w:t>
            </w:r>
          </w:p>
          <w:p>
            <w:pPr>
              <w:pStyle w:val="20"/>
              <w:keepNext w:val="0"/>
              <w:keepLines w:val="0"/>
              <w:pageBreakBefore w:val="0"/>
              <w:widowControl/>
              <w:numPr>
                <w:ilvl w:val="0"/>
                <w:numId w:val="0"/>
              </w:numPr>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账   号：20000306831466600000019；</w:t>
            </w:r>
          </w:p>
          <w:p>
            <w:pPr>
              <w:pStyle w:val="20"/>
              <w:keepNext w:val="0"/>
              <w:keepLines w:val="0"/>
              <w:pageBreakBefore w:val="0"/>
              <w:widowControl/>
              <w:numPr>
                <w:ilvl w:val="0"/>
                <w:numId w:val="0"/>
              </w:numPr>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开户行：安徽舒城农村商业银行股份有限公司；</w:t>
            </w:r>
          </w:p>
          <w:p>
            <w:pPr>
              <w:pStyle w:val="20"/>
              <w:keepNext w:val="0"/>
              <w:keepLines w:val="0"/>
              <w:pageBreakBefore w:val="0"/>
              <w:widowControl/>
              <w:numPr>
                <w:ilvl w:val="0"/>
                <w:numId w:val="0"/>
              </w:numPr>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firstLine="1260" w:firstLineChars="6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注：须备注xxx公司xxx项目汇安徽国建投标保证金。</w:t>
            </w:r>
          </w:p>
          <w:p>
            <w:pPr>
              <w:keepNext w:val="0"/>
              <w:keepLines w:val="0"/>
              <w:pageBreakBefore w:val="0"/>
              <w:tabs>
                <w:tab w:val="left" w:pos="390"/>
              </w:tabs>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4、本项目履约保证金的金额：</w:t>
            </w:r>
            <w:r>
              <w:rPr>
                <w:rFonts w:hint="eastAsia" w:ascii="宋体" w:hAnsi="宋体" w:cs="宋体"/>
                <w:color w:val="auto"/>
                <w:kern w:val="2"/>
                <w:sz w:val="21"/>
                <w:szCs w:val="21"/>
                <w:highlight w:val="none"/>
                <w:lang w:val="en-US" w:eastAsia="zh-CN" w:bidi="ar-SA"/>
              </w:rPr>
              <w:t>无</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tabs>
                <w:tab w:val="left" w:pos="390"/>
              </w:tabs>
              <w:kinsoku/>
              <w:wordWrap/>
              <w:overflowPunct/>
              <w:topLinePunct w:val="0"/>
              <w:autoSpaceDE/>
              <w:autoSpaceDN/>
              <w:bidi w:val="0"/>
              <w:adjustRightInd/>
              <w:snapToGrid/>
              <w:spacing w:line="300" w:lineRule="exact"/>
              <w:ind w:firstLine="420" w:firstLineChars="200"/>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r>
              <w:rPr>
                <w:rFonts w:hint="eastAsia" w:ascii="宋体" w:hAnsi="宋体" w:cs="宋体"/>
                <w:color w:val="auto"/>
                <w:kern w:val="2"/>
                <w:sz w:val="21"/>
                <w:szCs w:val="21"/>
                <w:highlight w:val="none"/>
                <w:lang w:val="en-US" w:eastAsia="zh-CN" w:bidi="ar-SA"/>
              </w:rPr>
              <w:t>供应商</w:t>
            </w:r>
            <w:r>
              <w:rPr>
                <w:rFonts w:hint="default" w:ascii="宋体" w:hAnsi="宋体" w:eastAsia="宋体" w:cs="宋体"/>
                <w:color w:val="auto"/>
                <w:kern w:val="2"/>
                <w:sz w:val="21"/>
                <w:szCs w:val="21"/>
                <w:highlight w:val="none"/>
                <w:lang w:val="en-US" w:eastAsia="zh-CN" w:bidi="ar-SA"/>
              </w:rPr>
              <w:t>的法定代表人或授权委托人在参加</w:t>
            </w:r>
            <w:r>
              <w:rPr>
                <w:rFonts w:hint="eastAsia" w:ascii="宋体" w:hAnsi="宋体" w:cs="宋体"/>
                <w:color w:val="auto"/>
                <w:kern w:val="2"/>
                <w:sz w:val="21"/>
                <w:szCs w:val="21"/>
                <w:highlight w:val="none"/>
                <w:lang w:val="en-US" w:eastAsia="zh-CN" w:bidi="ar-SA"/>
              </w:rPr>
              <w:t>采购</w:t>
            </w:r>
            <w:r>
              <w:rPr>
                <w:rFonts w:hint="default" w:ascii="宋体" w:hAnsi="宋体" w:eastAsia="宋体" w:cs="宋体"/>
                <w:color w:val="auto"/>
                <w:kern w:val="2"/>
                <w:sz w:val="21"/>
                <w:szCs w:val="21"/>
                <w:highlight w:val="none"/>
                <w:lang w:val="en-US" w:eastAsia="zh-CN" w:bidi="ar-SA"/>
              </w:rPr>
              <w:t>会时，需提供“疫情防控情况承诺说明” （格式附后）原件，未提供或未按公布格式内容提供的，视作未实质性响应</w:t>
            </w:r>
            <w:r>
              <w:rPr>
                <w:rFonts w:hint="eastAsia" w:ascii="宋体" w:hAnsi="宋体" w:cs="宋体"/>
                <w:color w:val="auto"/>
                <w:kern w:val="2"/>
                <w:sz w:val="21"/>
                <w:szCs w:val="21"/>
                <w:highlight w:val="none"/>
                <w:lang w:val="en-US" w:eastAsia="zh-CN" w:bidi="ar-SA"/>
              </w:rPr>
              <w:t>采购</w:t>
            </w:r>
            <w:r>
              <w:rPr>
                <w:rFonts w:hint="default" w:ascii="宋体" w:hAnsi="宋体" w:eastAsia="宋体" w:cs="宋体"/>
                <w:color w:val="auto"/>
                <w:kern w:val="2"/>
                <w:sz w:val="21"/>
                <w:szCs w:val="21"/>
                <w:highlight w:val="none"/>
                <w:lang w:val="en-US" w:eastAsia="zh-CN" w:bidi="ar-SA"/>
              </w:rPr>
              <w:t>文件要求，其</w:t>
            </w:r>
            <w:r>
              <w:rPr>
                <w:rFonts w:hint="eastAsia" w:ascii="宋体" w:hAnsi="宋体" w:cs="宋体"/>
                <w:color w:val="auto"/>
                <w:kern w:val="2"/>
                <w:sz w:val="21"/>
                <w:szCs w:val="21"/>
                <w:highlight w:val="none"/>
                <w:lang w:val="en-US" w:eastAsia="zh-CN" w:bidi="ar-SA"/>
              </w:rPr>
              <w:t>投标</w:t>
            </w:r>
            <w:r>
              <w:rPr>
                <w:rFonts w:hint="default" w:ascii="宋体" w:hAnsi="宋体" w:eastAsia="宋体" w:cs="宋体"/>
                <w:color w:val="auto"/>
                <w:kern w:val="2"/>
                <w:sz w:val="21"/>
                <w:szCs w:val="21"/>
                <w:highlight w:val="none"/>
                <w:lang w:val="en-US" w:eastAsia="zh-CN" w:bidi="ar-SA"/>
              </w:rPr>
              <w:t>文件将被拒绝接收。</w:t>
            </w:r>
          </w:p>
          <w:p>
            <w:pPr>
              <w:keepNext w:val="0"/>
              <w:keepLines w:val="0"/>
              <w:pageBreakBefore w:val="0"/>
              <w:tabs>
                <w:tab w:val="left" w:pos="390"/>
              </w:tabs>
              <w:kinsoku/>
              <w:wordWrap/>
              <w:overflowPunct/>
              <w:topLinePunct w:val="0"/>
              <w:autoSpaceDE/>
              <w:autoSpaceDN/>
              <w:bidi w:val="0"/>
              <w:adjustRightInd/>
              <w:snapToGrid/>
              <w:spacing w:line="300" w:lineRule="exact"/>
              <w:ind w:firstLine="420" w:firstLineChars="200"/>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6、供应商</w:t>
            </w:r>
            <w:r>
              <w:rPr>
                <w:rFonts w:hint="default" w:ascii="宋体" w:hAnsi="宋体" w:eastAsia="宋体" w:cs="宋体"/>
                <w:color w:val="auto"/>
                <w:kern w:val="2"/>
                <w:sz w:val="21"/>
                <w:szCs w:val="21"/>
                <w:highlight w:val="none"/>
                <w:lang w:val="en-US" w:eastAsia="zh-CN" w:bidi="ar-SA"/>
              </w:rPr>
              <w:t>的法定代表人或授权委托人应按六安市新型冠状病毒疫情应急防控综合指挥部（六指办〔2020〕80号）文“关于在全市推广应用安徽健康码的通知”的要求申领“安康码”，在入口登记处使用皖事通主动出示个人持有的“安康码”，持绿色“安康码”人员，由登记人员使用“安康码”核验端进行扫码核验，测量体温，根据情况予以放行或进行异常登记。持黄色或红色“安康码”的人员，不符合疫情防控要求，禁止进场参加</w:t>
            </w:r>
            <w:r>
              <w:rPr>
                <w:rFonts w:hint="eastAsia" w:ascii="宋体" w:hAnsi="宋体" w:cs="宋体"/>
                <w:color w:val="auto"/>
                <w:kern w:val="2"/>
                <w:sz w:val="21"/>
                <w:szCs w:val="21"/>
                <w:highlight w:val="none"/>
                <w:lang w:val="en-US" w:eastAsia="zh-CN" w:bidi="ar-SA"/>
              </w:rPr>
              <w:t>采购</w:t>
            </w:r>
            <w:r>
              <w:rPr>
                <w:rFonts w:hint="default" w:ascii="宋体" w:hAnsi="宋体" w:eastAsia="宋体" w:cs="宋体"/>
                <w:color w:val="auto"/>
                <w:kern w:val="2"/>
                <w:sz w:val="21"/>
                <w:szCs w:val="21"/>
                <w:highlight w:val="none"/>
                <w:lang w:val="en-US" w:eastAsia="zh-CN" w:bidi="ar-SA"/>
              </w:rPr>
              <w:t>会。</w:t>
            </w:r>
          </w:p>
          <w:p>
            <w:pPr>
              <w:keepNext w:val="0"/>
              <w:keepLines w:val="0"/>
              <w:pageBreakBefore w:val="0"/>
              <w:tabs>
                <w:tab w:val="left" w:pos="390"/>
              </w:tabs>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r>
              <w:rPr>
                <w:rFonts w:hint="default" w:ascii="宋体" w:hAnsi="宋体" w:eastAsia="宋体" w:cs="宋体"/>
                <w:color w:val="auto"/>
                <w:kern w:val="2"/>
                <w:sz w:val="21"/>
                <w:szCs w:val="21"/>
                <w:highlight w:val="none"/>
                <w:lang w:val="en-US" w:eastAsia="zh-CN" w:bidi="ar-SA"/>
              </w:rPr>
              <w:t>本项目禁止不符合疫情防控要求的人员进场参加</w:t>
            </w:r>
            <w:r>
              <w:rPr>
                <w:rFonts w:hint="eastAsia" w:ascii="宋体" w:hAnsi="宋体" w:cs="宋体"/>
                <w:color w:val="auto"/>
                <w:kern w:val="2"/>
                <w:sz w:val="21"/>
                <w:szCs w:val="21"/>
                <w:highlight w:val="none"/>
                <w:lang w:val="en-US" w:eastAsia="zh-CN" w:bidi="ar-SA"/>
              </w:rPr>
              <w:t>采购</w:t>
            </w:r>
            <w:r>
              <w:rPr>
                <w:rFonts w:hint="default" w:ascii="宋体" w:hAnsi="宋体" w:eastAsia="宋体" w:cs="宋体"/>
                <w:color w:val="auto"/>
                <w:kern w:val="2"/>
                <w:sz w:val="21"/>
                <w:szCs w:val="21"/>
                <w:highlight w:val="none"/>
                <w:lang w:val="en-US" w:eastAsia="zh-CN" w:bidi="ar-SA"/>
              </w:rPr>
              <w:t>会；无前述承诺说明的视为未响应疫情防控和</w:t>
            </w:r>
            <w:r>
              <w:rPr>
                <w:rFonts w:hint="eastAsia" w:ascii="宋体" w:hAnsi="宋体" w:cs="宋体"/>
                <w:color w:val="auto"/>
                <w:kern w:val="2"/>
                <w:sz w:val="21"/>
                <w:szCs w:val="21"/>
                <w:highlight w:val="none"/>
                <w:lang w:val="en-US" w:eastAsia="zh-CN" w:bidi="ar-SA"/>
              </w:rPr>
              <w:t>采购</w:t>
            </w:r>
            <w:r>
              <w:rPr>
                <w:rFonts w:hint="default" w:ascii="宋体" w:hAnsi="宋体" w:eastAsia="宋体" w:cs="宋体"/>
                <w:color w:val="auto"/>
                <w:kern w:val="2"/>
                <w:sz w:val="21"/>
                <w:szCs w:val="21"/>
                <w:highlight w:val="none"/>
                <w:lang w:val="en-US" w:eastAsia="zh-CN" w:bidi="ar-SA"/>
              </w:rPr>
              <w:t>文件要求，其</w:t>
            </w:r>
            <w:r>
              <w:rPr>
                <w:rFonts w:hint="eastAsia" w:ascii="宋体" w:hAnsi="宋体" w:cs="宋体"/>
                <w:color w:val="auto"/>
                <w:kern w:val="2"/>
                <w:sz w:val="21"/>
                <w:szCs w:val="21"/>
                <w:highlight w:val="none"/>
                <w:lang w:val="en-US" w:eastAsia="zh-CN" w:bidi="ar-SA"/>
              </w:rPr>
              <w:t>投标</w:t>
            </w:r>
            <w:r>
              <w:rPr>
                <w:rFonts w:hint="default" w:ascii="宋体" w:hAnsi="宋体" w:eastAsia="宋体" w:cs="宋体"/>
                <w:color w:val="auto"/>
                <w:kern w:val="2"/>
                <w:sz w:val="21"/>
                <w:szCs w:val="21"/>
                <w:highlight w:val="none"/>
                <w:lang w:val="en-US" w:eastAsia="zh-CN" w:bidi="ar-SA"/>
              </w:rPr>
              <w:t>文件将被予以拒绝。需要承诺说明的事项不得有遗漏，有遗漏的视为未响应疫情防控和</w:t>
            </w:r>
            <w:r>
              <w:rPr>
                <w:rFonts w:hint="eastAsia" w:ascii="宋体" w:hAnsi="宋体" w:cs="宋体"/>
                <w:color w:val="auto"/>
                <w:kern w:val="2"/>
                <w:sz w:val="21"/>
                <w:szCs w:val="21"/>
                <w:highlight w:val="none"/>
                <w:lang w:val="en-US" w:eastAsia="zh-CN" w:bidi="ar-SA"/>
              </w:rPr>
              <w:t>采购</w:t>
            </w:r>
            <w:r>
              <w:rPr>
                <w:rFonts w:hint="default" w:ascii="宋体" w:hAnsi="宋体" w:eastAsia="宋体" w:cs="宋体"/>
                <w:color w:val="auto"/>
                <w:kern w:val="2"/>
                <w:sz w:val="21"/>
                <w:szCs w:val="21"/>
                <w:highlight w:val="none"/>
                <w:lang w:val="en-US" w:eastAsia="zh-CN" w:bidi="ar-SA"/>
              </w:rPr>
              <w:t>文件要求，其</w:t>
            </w:r>
            <w:r>
              <w:rPr>
                <w:rFonts w:hint="eastAsia" w:ascii="宋体" w:hAnsi="宋体" w:cs="宋体"/>
                <w:color w:val="auto"/>
                <w:kern w:val="2"/>
                <w:sz w:val="21"/>
                <w:szCs w:val="21"/>
                <w:highlight w:val="none"/>
                <w:lang w:val="en-US" w:eastAsia="zh-CN" w:bidi="ar-SA"/>
              </w:rPr>
              <w:t>投标</w:t>
            </w:r>
            <w:r>
              <w:rPr>
                <w:rFonts w:hint="default" w:ascii="宋体" w:hAnsi="宋体" w:eastAsia="宋体" w:cs="宋体"/>
                <w:color w:val="auto"/>
                <w:kern w:val="2"/>
                <w:sz w:val="21"/>
                <w:szCs w:val="21"/>
                <w:highlight w:val="none"/>
                <w:lang w:val="en-US" w:eastAsia="zh-CN" w:bidi="ar-SA"/>
              </w:rPr>
              <w:t>文件也将被予以拒绝。承诺说明的事项，不得弄虚作假，否则将比照</w:t>
            </w:r>
            <w:r>
              <w:rPr>
                <w:rFonts w:hint="eastAsia" w:ascii="宋体" w:hAnsi="宋体" w:cs="宋体"/>
                <w:color w:val="auto"/>
                <w:kern w:val="2"/>
                <w:sz w:val="21"/>
                <w:szCs w:val="21"/>
                <w:highlight w:val="none"/>
                <w:lang w:val="en-US" w:eastAsia="zh-CN" w:bidi="ar-SA"/>
              </w:rPr>
              <w:t>采购</w:t>
            </w:r>
            <w:r>
              <w:rPr>
                <w:rFonts w:hint="default" w:ascii="宋体" w:hAnsi="宋体" w:eastAsia="宋体" w:cs="宋体"/>
                <w:color w:val="auto"/>
                <w:kern w:val="2"/>
                <w:sz w:val="21"/>
                <w:szCs w:val="21"/>
                <w:highlight w:val="none"/>
                <w:lang w:val="en-US" w:eastAsia="zh-CN" w:bidi="ar-SA"/>
              </w:rPr>
              <w:t>文件有关弄虚作假的处理规定进行处理，同时按疫情防控规定，移送公安等部门处理。</w:t>
            </w:r>
          </w:p>
        </w:tc>
      </w:tr>
    </w:tbl>
    <w:p>
      <w:pPr>
        <w:rPr>
          <w:rFonts w:hint="eastAsia" w:ascii="仿宋" w:hAnsi="仿宋" w:eastAsia="仿宋" w:cs="仿宋"/>
          <w:b/>
          <w:bCs/>
          <w:color w:val="auto"/>
          <w:sz w:val="44"/>
          <w:highlight w:val="none"/>
          <w:lang w:val="en-US" w:eastAsia="zh-CN"/>
        </w:rPr>
      </w:pPr>
      <w:r>
        <w:rPr>
          <w:rFonts w:hint="eastAsia" w:ascii="仿宋" w:hAnsi="仿宋" w:eastAsia="仿宋" w:cs="仿宋"/>
          <w:b/>
          <w:bCs/>
          <w:color w:val="auto"/>
          <w:sz w:val="44"/>
          <w:highlight w:val="none"/>
          <w:lang w:val="en-US" w:eastAsia="zh-CN"/>
        </w:rPr>
        <w:br w:type="page"/>
      </w:r>
    </w:p>
    <w:p>
      <w:pPr>
        <w:jc w:val="center"/>
        <w:rPr>
          <w:rFonts w:hint="eastAsia" w:ascii="仿宋" w:hAnsi="仿宋" w:eastAsia="仿宋" w:cs="仿宋"/>
          <w:color w:val="auto"/>
          <w:sz w:val="44"/>
          <w:highlight w:val="none"/>
          <w:lang w:val="en-US" w:eastAsia="zh-CN"/>
        </w:rPr>
      </w:pPr>
      <w:r>
        <w:rPr>
          <w:rFonts w:hint="eastAsia" w:ascii="仿宋" w:hAnsi="仿宋" w:eastAsia="仿宋" w:cs="仿宋"/>
          <w:b/>
          <w:bCs/>
          <w:color w:val="auto"/>
          <w:sz w:val="44"/>
          <w:highlight w:val="none"/>
          <w:lang w:val="en-US" w:eastAsia="zh-CN"/>
        </w:rPr>
        <w:t>邀 请 函</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80" w:lineRule="exact"/>
        <w:ind w:left="0" w:leftChars="0" w:right="0" w:rightChars="0" w:firstLine="0" w:firstLineChars="0"/>
        <w:jc w:val="center"/>
        <w:textAlignment w:val="auto"/>
        <w:outlineLvl w:val="9"/>
        <w:rPr>
          <w:rFonts w:hint="eastAsia" w:ascii="仿宋" w:hAnsi="仿宋" w:eastAsia="仿宋" w:cs="仿宋"/>
          <w:b w:val="0"/>
          <w:bCs w:val="0"/>
          <w:color w:val="auto"/>
          <w:sz w:val="30"/>
          <w:szCs w:val="30"/>
          <w:highlight w:val="none"/>
          <w:lang w:eastAsia="zh-CN"/>
        </w:rPr>
      </w:pPr>
      <w:r>
        <w:rPr>
          <w:rFonts w:hint="eastAsia" w:ascii="仿宋" w:hAnsi="仿宋" w:eastAsia="仿宋" w:cs="仿宋"/>
          <w:b w:val="0"/>
          <w:bCs w:val="0"/>
          <w:color w:val="auto"/>
          <w:sz w:val="30"/>
          <w:szCs w:val="30"/>
          <w:highlight w:val="none"/>
          <w:lang w:eastAsia="zh-CN"/>
        </w:rPr>
        <w:t>舒城县妇幼保健计划生育服务中心居家远程胎心监护采购项目</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80" w:lineRule="exact"/>
        <w:ind w:left="0" w:leftChars="0" w:right="0" w:rightChars="0" w:firstLine="0" w:firstLineChars="0"/>
        <w:jc w:val="center"/>
        <w:textAlignment w:val="auto"/>
        <w:outlineLvl w:val="9"/>
        <w:rPr>
          <w:rFonts w:hint="eastAsia" w:ascii="仿宋" w:hAnsi="仿宋" w:eastAsia="仿宋" w:cs="仿宋"/>
          <w:b w:val="0"/>
          <w:bCs w:val="0"/>
          <w:color w:val="auto"/>
          <w:sz w:val="30"/>
          <w:szCs w:val="30"/>
          <w:highlight w:val="none"/>
          <w:lang w:eastAsia="zh-CN"/>
        </w:rPr>
      </w:pPr>
      <w:r>
        <w:rPr>
          <w:rFonts w:hint="eastAsia" w:ascii="仿宋" w:hAnsi="仿宋" w:eastAsia="仿宋" w:cs="仿宋"/>
          <w:b w:val="0"/>
          <w:bCs w:val="0"/>
          <w:color w:val="auto"/>
          <w:sz w:val="30"/>
          <w:szCs w:val="30"/>
          <w:highlight w:val="none"/>
          <w:lang w:eastAsia="zh-CN"/>
        </w:rPr>
        <w:t>邀请函</w:t>
      </w:r>
    </w:p>
    <w:p>
      <w:pPr>
        <w:pStyle w:val="3"/>
        <w:keepNext/>
        <w:keepLines/>
        <w:pageBreakBefore w:val="0"/>
        <w:widowControl w:val="0"/>
        <w:kinsoku/>
        <w:wordWrap/>
        <w:overflowPunct/>
        <w:topLinePunct w:val="0"/>
        <w:autoSpaceDE/>
        <w:autoSpaceDN/>
        <w:bidi w:val="0"/>
        <w:adjustRightInd/>
        <w:snapToGrid/>
        <w:spacing w:before="340" w:after="330" w:line="580" w:lineRule="exact"/>
        <w:ind w:left="0" w:leftChars="0" w:right="0" w:rightChars="0" w:firstLine="0" w:firstLineChars="0"/>
        <w:jc w:val="both"/>
        <w:textAlignment w:val="auto"/>
        <w:outlineLvl w:val="0"/>
        <w:rPr>
          <w:rFonts w:hint="eastAsia" w:ascii="仿宋" w:hAnsi="仿宋" w:eastAsia="仿宋" w:cs="仿宋"/>
          <w:b w:val="0"/>
          <w:bCs w:val="0"/>
          <w:color w:val="auto"/>
          <w:sz w:val="30"/>
          <w:szCs w:val="30"/>
          <w:highlight w:val="none"/>
        </w:rPr>
      </w:pPr>
      <w:r>
        <w:rPr>
          <w:rFonts w:hint="eastAsia" w:ascii="仿宋" w:hAnsi="仿宋" w:eastAsia="仿宋" w:cs="仿宋"/>
          <w:color w:val="auto"/>
          <w:sz w:val="30"/>
          <w:szCs w:val="30"/>
          <w:highlight w:val="none"/>
          <w:u w:val="single"/>
        </w:rPr>
        <w:t xml:space="preserve">                            </w:t>
      </w:r>
      <w:r>
        <w:rPr>
          <w:rFonts w:hint="eastAsia" w:ascii="仿宋" w:hAnsi="仿宋" w:eastAsia="仿宋" w:cs="仿宋"/>
          <w:b w:val="0"/>
          <w:bCs w:val="0"/>
          <w:color w:val="auto"/>
          <w:sz w:val="30"/>
          <w:szCs w:val="30"/>
          <w:highlight w:val="none"/>
        </w:rPr>
        <w:t>（被</w:t>
      </w:r>
      <w:r>
        <w:rPr>
          <w:rFonts w:hint="eastAsia" w:ascii="仿宋" w:hAnsi="仿宋" w:eastAsia="仿宋" w:cs="仿宋"/>
          <w:b w:val="0"/>
          <w:bCs w:val="0"/>
          <w:color w:val="auto"/>
          <w:sz w:val="30"/>
          <w:szCs w:val="30"/>
          <w:highlight w:val="none"/>
          <w:lang w:val="en-US" w:eastAsia="zh-CN"/>
        </w:rPr>
        <w:t>邀请人</w:t>
      </w:r>
      <w:r>
        <w:rPr>
          <w:rFonts w:hint="eastAsia" w:ascii="仿宋" w:hAnsi="仿宋" w:eastAsia="仿宋" w:cs="仿宋"/>
          <w:b w:val="0"/>
          <w:bCs w:val="0"/>
          <w:color w:val="auto"/>
          <w:sz w:val="30"/>
          <w:szCs w:val="30"/>
          <w:highlight w:val="none"/>
        </w:rPr>
        <w:t>名称） ：</w:t>
      </w:r>
    </w:p>
    <w:p>
      <w:pPr>
        <w:pStyle w:val="39"/>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现邀请你前来参加舒城县妇幼保健计划生育服务中心居家远程胎心监护采购项目的采购报名。</w:t>
      </w:r>
    </w:p>
    <w:p>
      <w:pPr>
        <w:pStyle w:val="39"/>
        <w:keepNext w:val="0"/>
        <w:keepLines w:val="0"/>
        <w:pageBreakBefore w:val="0"/>
        <w:numPr>
          <w:ilvl w:val="0"/>
          <w:numId w:val="0"/>
        </w:numPr>
        <w:kinsoku/>
        <w:wordWrap/>
        <w:overflowPunct/>
        <w:topLinePunct w:val="0"/>
        <w:autoSpaceDE/>
        <w:autoSpaceDN/>
        <w:bidi w:val="0"/>
        <w:adjustRightInd/>
        <w:snapToGrid/>
        <w:spacing w:line="560" w:lineRule="exact"/>
        <w:ind w:firstLine="900" w:firstLineChars="300"/>
        <w:textAlignment w:val="auto"/>
        <w:outlineLvl w:val="9"/>
        <w:rPr>
          <w:rFonts w:hint="eastAsia" w:ascii="仿宋" w:hAnsi="仿宋" w:eastAsia="仿宋" w:cs="仿宋"/>
          <w:color w:val="auto"/>
          <w:sz w:val="30"/>
          <w:szCs w:val="30"/>
          <w:highlight w:val="none"/>
        </w:rPr>
      </w:pPr>
      <w:r>
        <w:rPr>
          <w:rFonts w:hint="eastAsia" w:ascii="仿宋" w:hAnsi="仿宋" w:eastAsia="仿宋" w:cs="仿宋"/>
          <w:b w:val="0"/>
          <w:bCs w:val="0"/>
          <w:color w:val="auto"/>
          <w:kern w:val="0"/>
          <w:sz w:val="30"/>
          <w:szCs w:val="30"/>
          <w:highlight w:val="none"/>
          <w:lang w:val="en-US" w:eastAsia="zh-CN" w:bidi="ar-SA"/>
        </w:rPr>
        <w:t>一、</w:t>
      </w:r>
      <w:r>
        <w:rPr>
          <w:rFonts w:hint="eastAsia" w:ascii="仿宋" w:hAnsi="仿宋" w:eastAsia="仿宋" w:cs="仿宋"/>
          <w:color w:val="auto"/>
          <w:sz w:val="30"/>
          <w:szCs w:val="30"/>
          <w:highlight w:val="none"/>
          <w:lang w:val="en-US" w:eastAsia="zh-CN"/>
        </w:rPr>
        <w:t>供应商的资格要求：</w:t>
      </w:r>
    </w:p>
    <w:p>
      <w:pPr>
        <w:pStyle w:val="39"/>
        <w:keepNext w:val="0"/>
        <w:keepLines w:val="0"/>
        <w:pageBreakBefore w:val="0"/>
        <w:widowControl/>
        <w:numPr>
          <w:ilvl w:val="0"/>
          <w:numId w:val="0"/>
        </w:numPr>
        <w:kinsoku/>
        <w:wordWrap/>
        <w:overflowPunct/>
        <w:topLinePunct w:val="0"/>
        <w:autoSpaceDE/>
        <w:autoSpaceDN/>
        <w:bidi w:val="0"/>
        <w:adjustRightInd/>
        <w:snapToGrid/>
        <w:spacing w:line="560" w:lineRule="exact"/>
        <w:ind w:firstLine="900" w:firstLineChars="300"/>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1、符合《中华人民共和国政府采购法》第二十二条规定条件；</w:t>
      </w:r>
    </w:p>
    <w:p>
      <w:pPr>
        <w:pStyle w:val="39"/>
        <w:keepNext w:val="0"/>
        <w:keepLines w:val="0"/>
        <w:pageBreakBefore w:val="0"/>
        <w:widowControl/>
        <w:numPr>
          <w:ilvl w:val="0"/>
          <w:numId w:val="0"/>
        </w:numPr>
        <w:kinsoku/>
        <w:wordWrap/>
        <w:overflowPunct/>
        <w:topLinePunct w:val="0"/>
        <w:autoSpaceDE/>
        <w:autoSpaceDN/>
        <w:bidi w:val="0"/>
        <w:adjustRightInd/>
        <w:snapToGrid/>
        <w:spacing w:line="560" w:lineRule="exact"/>
        <w:ind w:firstLine="900" w:firstLineChars="300"/>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2、供应商应</w:t>
      </w:r>
      <w:bookmarkStart w:id="28" w:name="_GoBack"/>
      <w:bookmarkEnd w:id="28"/>
      <w:r>
        <w:rPr>
          <w:rFonts w:hint="eastAsia" w:ascii="仿宋" w:hAnsi="仿宋" w:eastAsia="仿宋" w:cs="仿宋"/>
          <w:color w:val="auto"/>
          <w:sz w:val="30"/>
          <w:szCs w:val="30"/>
          <w:highlight w:val="none"/>
        </w:rPr>
        <w:t>具有投标产品所对应的且有效的“医疗器械生产许可证”或“医疗器械生产备案凭证”或“医疗器械经营备案凭证”或“医疗器械经营许可证”；</w:t>
      </w:r>
    </w:p>
    <w:p>
      <w:pPr>
        <w:pStyle w:val="39"/>
        <w:keepNext w:val="0"/>
        <w:keepLines w:val="0"/>
        <w:pageBreakBefore w:val="0"/>
        <w:widowControl/>
        <w:numPr>
          <w:ilvl w:val="0"/>
          <w:numId w:val="0"/>
        </w:numPr>
        <w:kinsoku/>
        <w:wordWrap/>
        <w:overflowPunct/>
        <w:topLinePunct w:val="0"/>
        <w:autoSpaceDE/>
        <w:autoSpaceDN/>
        <w:bidi w:val="0"/>
        <w:adjustRightInd/>
        <w:snapToGrid/>
        <w:spacing w:line="560" w:lineRule="exact"/>
        <w:ind w:firstLine="900" w:firstLineChars="300"/>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3、供应商若纳入中华人民共和国医疗器械注册管理的，投标人应提供所投标产品相应有效的注册证（含附页、附件）或备案证；进口产品须提供投标产品相应有效的进口注册证（含附页、附件）；</w:t>
      </w:r>
    </w:p>
    <w:p>
      <w:pPr>
        <w:pStyle w:val="39"/>
        <w:keepNext w:val="0"/>
        <w:keepLines w:val="0"/>
        <w:pageBreakBefore w:val="0"/>
        <w:widowControl/>
        <w:numPr>
          <w:ilvl w:val="0"/>
          <w:numId w:val="0"/>
        </w:numPr>
        <w:kinsoku/>
        <w:wordWrap/>
        <w:overflowPunct/>
        <w:topLinePunct w:val="0"/>
        <w:autoSpaceDE/>
        <w:autoSpaceDN/>
        <w:bidi w:val="0"/>
        <w:adjustRightInd/>
        <w:snapToGrid/>
        <w:spacing w:line="560" w:lineRule="exact"/>
        <w:ind w:firstLine="900" w:firstLineChars="300"/>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4、本项目不接受联合体投标；</w:t>
      </w:r>
    </w:p>
    <w:p>
      <w:pPr>
        <w:pStyle w:val="39"/>
        <w:keepNext w:val="0"/>
        <w:keepLines w:val="0"/>
        <w:pageBreakBefore w:val="0"/>
        <w:widowControl/>
        <w:numPr>
          <w:ilvl w:val="0"/>
          <w:numId w:val="0"/>
        </w:numPr>
        <w:kinsoku/>
        <w:wordWrap/>
        <w:overflowPunct/>
        <w:topLinePunct w:val="0"/>
        <w:autoSpaceDE/>
        <w:autoSpaceDN/>
        <w:bidi w:val="0"/>
        <w:adjustRightInd/>
        <w:snapToGrid/>
        <w:spacing w:line="560" w:lineRule="exact"/>
        <w:ind w:firstLine="900" w:firstLineChars="300"/>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5、供应商存在以下不良信用记录情形之一的，不得推荐为中标候选供应商，不得确定为中标供应商：</w:t>
      </w:r>
    </w:p>
    <w:p>
      <w:pPr>
        <w:pStyle w:val="39"/>
        <w:keepNext w:val="0"/>
        <w:keepLines w:val="0"/>
        <w:pageBreakBefore w:val="0"/>
        <w:widowControl/>
        <w:numPr>
          <w:ilvl w:val="0"/>
          <w:numId w:val="0"/>
        </w:numPr>
        <w:kinsoku/>
        <w:wordWrap/>
        <w:overflowPunct/>
        <w:topLinePunct w:val="0"/>
        <w:autoSpaceDE/>
        <w:autoSpaceDN/>
        <w:bidi w:val="0"/>
        <w:adjustRightInd/>
        <w:snapToGrid/>
        <w:spacing w:line="560" w:lineRule="exact"/>
        <w:ind w:firstLine="900" w:firstLineChars="300"/>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（1）供应商被人民法院列入失信被执行人的；</w:t>
      </w:r>
    </w:p>
    <w:p>
      <w:pPr>
        <w:pStyle w:val="39"/>
        <w:keepNext w:val="0"/>
        <w:keepLines w:val="0"/>
        <w:pageBreakBefore w:val="0"/>
        <w:widowControl/>
        <w:numPr>
          <w:ilvl w:val="0"/>
          <w:numId w:val="0"/>
        </w:numPr>
        <w:kinsoku/>
        <w:wordWrap/>
        <w:overflowPunct/>
        <w:topLinePunct w:val="0"/>
        <w:autoSpaceDE/>
        <w:autoSpaceDN/>
        <w:bidi w:val="0"/>
        <w:adjustRightInd/>
        <w:snapToGrid/>
        <w:spacing w:line="560" w:lineRule="exact"/>
        <w:ind w:firstLine="900" w:firstLineChars="300"/>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（2）供应商被工商行政管理部门列入企业经营异常名录的；</w:t>
      </w:r>
    </w:p>
    <w:p>
      <w:pPr>
        <w:pStyle w:val="39"/>
        <w:keepNext w:val="0"/>
        <w:keepLines w:val="0"/>
        <w:pageBreakBefore w:val="0"/>
        <w:widowControl/>
        <w:numPr>
          <w:ilvl w:val="0"/>
          <w:numId w:val="0"/>
        </w:numPr>
        <w:kinsoku/>
        <w:wordWrap/>
        <w:overflowPunct/>
        <w:topLinePunct w:val="0"/>
        <w:autoSpaceDE/>
        <w:autoSpaceDN/>
        <w:bidi w:val="0"/>
        <w:adjustRightInd/>
        <w:snapToGrid/>
        <w:spacing w:line="560" w:lineRule="exact"/>
        <w:ind w:firstLine="900" w:firstLineChars="300"/>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（3）供应商被税务部门列入重大税收违法案件当事人名单的；</w:t>
      </w:r>
    </w:p>
    <w:p>
      <w:pPr>
        <w:pStyle w:val="39"/>
        <w:keepNext w:val="0"/>
        <w:keepLines w:val="0"/>
        <w:pageBreakBefore w:val="0"/>
        <w:widowControl/>
        <w:numPr>
          <w:ilvl w:val="0"/>
          <w:numId w:val="0"/>
        </w:numPr>
        <w:kinsoku/>
        <w:wordWrap/>
        <w:overflowPunct/>
        <w:topLinePunct w:val="0"/>
        <w:autoSpaceDE/>
        <w:autoSpaceDN/>
        <w:bidi w:val="0"/>
        <w:adjustRightInd/>
        <w:snapToGrid/>
        <w:spacing w:line="560" w:lineRule="exact"/>
        <w:ind w:firstLine="900" w:firstLineChars="300"/>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（4）供应商被政府采购监管部门列入政府采购严重违法失信行为记录名单的。</w:t>
      </w:r>
    </w:p>
    <w:p>
      <w:pPr>
        <w:pStyle w:val="39"/>
        <w:keepNext w:val="0"/>
        <w:keepLines w:val="0"/>
        <w:pageBreakBefore w:val="0"/>
        <w:widowControl/>
        <w:numPr>
          <w:ilvl w:val="0"/>
          <w:numId w:val="0"/>
        </w:numPr>
        <w:kinsoku/>
        <w:wordWrap/>
        <w:overflowPunct/>
        <w:topLinePunct w:val="0"/>
        <w:autoSpaceDE/>
        <w:autoSpaceDN/>
        <w:bidi w:val="0"/>
        <w:adjustRightInd/>
        <w:snapToGrid/>
        <w:spacing w:line="560" w:lineRule="exact"/>
        <w:ind w:firstLine="900" w:firstLineChars="300"/>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二、</w:t>
      </w:r>
      <w:r>
        <w:rPr>
          <w:rFonts w:hint="eastAsia" w:ascii="仿宋" w:hAnsi="仿宋" w:eastAsia="仿宋" w:cs="仿宋"/>
          <w:color w:val="auto"/>
          <w:sz w:val="30"/>
          <w:szCs w:val="30"/>
          <w:highlight w:val="none"/>
        </w:rPr>
        <w:t>本</w:t>
      </w:r>
      <w:r>
        <w:rPr>
          <w:rFonts w:hint="eastAsia" w:ascii="仿宋" w:hAnsi="仿宋" w:eastAsia="仿宋" w:cs="仿宋"/>
          <w:color w:val="auto"/>
          <w:sz w:val="30"/>
          <w:szCs w:val="30"/>
          <w:highlight w:val="none"/>
          <w:lang w:val="en-US" w:eastAsia="zh-CN"/>
        </w:rPr>
        <w:t>项目投标</w:t>
      </w:r>
      <w:r>
        <w:rPr>
          <w:rFonts w:hint="eastAsia" w:ascii="仿宋" w:hAnsi="仿宋" w:eastAsia="仿宋" w:cs="仿宋"/>
          <w:color w:val="auto"/>
          <w:sz w:val="30"/>
          <w:szCs w:val="30"/>
          <w:highlight w:val="none"/>
        </w:rPr>
        <w:t>保证金金额为</w:t>
      </w:r>
      <w:r>
        <w:rPr>
          <w:rFonts w:hint="eastAsia" w:ascii="仿宋" w:hAnsi="仿宋" w:eastAsia="仿宋" w:cs="仿宋"/>
          <w:color w:val="auto"/>
          <w:sz w:val="30"/>
          <w:szCs w:val="30"/>
          <w:highlight w:val="none"/>
          <w:lang w:val="en-US" w:eastAsia="zh-CN"/>
        </w:rPr>
        <w:t>2000.00</w:t>
      </w:r>
      <w:r>
        <w:rPr>
          <w:rFonts w:hint="eastAsia" w:ascii="仿宋" w:hAnsi="仿宋" w:eastAsia="仿宋" w:cs="仿宋"/>
          <w:color w:val="auto"/>
          <w:sz w:val="30"/>
          <w:szCs w:val="30"/>
          <w:highlight w:val="none"/>
        </w:rPr>
        <w:t>元。</w:t>
      </w:r>
      <w:r>
        <w:rPr>
          <w:rFonts w:hint="eastAsia" w:ascii="仿宋" w:hAnsi="仿宋" w:eastAsia="仿宋" w:cs="仿宋"/>
          <w:color w:val="auto"/>
          <w:sz w:val="30"/>
          <w:szCs w:val="30"/>
          <w:highlight w:val="none"/>
          <w:lang w:val="en-US" w:eastAsia="zh-CN"/>
        </w:rPr>
        <w:t>投标</w:t>
      </w:r>
      <w:r>
        <w:rPr>
          <w:rFonts w:hint="eastAsia" w:ascii="仿宋" w:hAnsi="仿宋" w:eastAsia="仿宋" w:cs="仿宋"/>
          <w:color w:val="auto"/>
          <w:sz w:val="30"/>
          <w:szCs w:val="30"/>
          <w:highlight w:val="none"/>
        </w:rPr>
        <w:t>保证金必须</w:t>
      </w:r>
      <w:r>
        <w:rPr>
          <w:rFonts w:hint="eastAsia" w:ascii="仿宋" w:hAnsi="仿宋" w:eastAsia="仿宋" w:cs="仿宋"/>
          <w:color w:val="auto"/>
          <w:sz w:val="30"/>
          <w:szCs w:val="30"/>
          <w:highlight w:val="none"/>
          <w:lang w:val="en-US" w:eastAsia="zh-CN"/>
        </w:rPr>
        <w:t>在</w:t>
      </w:r>
      <w:r>
        <w:rPr>
          <w:rFonts w:hint="eastAsia" w:ascii="仿宋" w:hAnsi="仿宋" w:eastAsia="仿宋" w:cs="仿宋"/>
          <w:color w:val="auto"/>
          <w:sz w:val="30"/>
          <w:szCs w:val="30"/>
          <w:highlight w:val="none"/>
        </w:rPr>
        <w:t>递</w:t>
      </w:r>
      <w:r>
        <w:rPr>
          <w:rFonts w:hint="eastAsia" w:ascii="仿宋" w:hAnsi="仿宋" w:eastAsia="仿宋" w:cs="仿宋"/>
          <w:color w:val="auto"/>
          <w:kern w:val="0"/>
          <w:sz w:val="30"/>
          <w:szCs w:val="30"/>
          <w:highlight w:val="none"/>
        </w:rPr>
        <w:t>交</w:t>
      </w:r>
      <w:r>
        <w:rPr>
          <w:rFonts w:hint="eastAsia" w:ascii="仿宋" w:hAnsi="仿宋" w:eastAsia="仿宋" w:cs="仿宋"/>
          <w:color w:val="auto"/>
          <w:kern w:val="0"/>
          <w:sz w:val="30"/>
          <w:szCs w:val="30"/>
          <w:highlight w:val="none"/>
          <w:lang w:val="en-US" w:eastAsia="zh-CN"/>
        </w:rPr>
        <w:t>投标文件</w:t>
      </w:r>
      <w:r>
        <w:rPr>
          <w:rFonts w:hint="eastAsia" w:ascii="仿宋" w:hAnsi="仿宋" w:eastAsia="仿宋" w:cs="仿宋"/>
          <w:color w:val="auto"/>
          <w:kern w:val="0"/>
          <w:sz w:val="30"/>
          <w:szCs w:val="30"/>
          <w:highlight w:val="none"/>
        </w:rPr>
        <w:t>的截止时间</w:t>
      </w:r>
      <w:r>
        <w:rPr>
          <w:rFonts w:hint="eastAsia" w:ascii="仿宋" w:hAnsi="仿宋" w:eastAsia="仿宋" w:cs="仿宋"/>
          <w:color w:val="auto"/>
          <w:kern w:val="0"/>
          <w:sz w:val="30"/>
          <w:szCs w:val="30"/>
          <w:highlight w:val="none"/>
          <w:lang w:val="en-US" w:eastAsia="zh-CN"/>
        </w:rPr>
        <w:t>前</w:t>
      </w:r>
      <w:r>
        <w:rPr>
          <w:rFonts w:hint="eastAsia" w:ascii="仿宋" w:hAnsi="仿宋" w:eastAsia="仿宋" w:cs="仿宋"/>
          <w:color w:val="auto"/>
          <w:sz w:val="30"/>
          <w:szCs w:val="30"/>
          <w:highlight w:val="none"/>
        </w:rPr>
        <w:t>通过</w:t>
      </w:r>
      <w:r>
        <w:rPr>
          <w:rFonts w:hint="eastAsia" w:ascii="仿宋" w:hAnsi="仿宋" w:eastAsia="仿宋" w:cs="仿宋"/>
          <w:color w:val="auto"/>
          <w:sz w:val="30"/>
          <w:szCs w:val="30"/>
          <w:highlight w:val="none"/>
          <w:lang w:eastAsia="zh-CN"/>
        </w:rPr>
        <w:t>供应商</w:t>
      </w:r>
      <w:r>
        <w:rPr>
          <w:rFonts w:hint="eastAsia" w:ascii="仿宋" w:hAnsi="仿宋" w:eastAsia="仿宋" w:cs="仿宋"/>
          <w:color w:val="auto"/>
          <w:sz w:val="30"/>
          <w:szCs w:val="30"/>
          <w:highlight w:val="none"/>
        </w:rPr>
        <w:t>基本账户汇入</w:t>
      </w:r>
      <w:r>
        <w:rPr>
          <w:rFonts w:hint="eastAsia" w:ascii="仿宋" w:hAnsi="仿宋" w:eastAsia="仿宋" w:cs="仿宋"/>
          <w:color w:val="auto"/>
          <w:sz w:val="30"/>
          <w:szCs w:val="30"/>
          <w:highlight w:val="none"/>
          <w:lang w:val="en-US" w:eastAsia="zh-CN"/>
        </w:rPr>
        <w:t>采购</w:t>
      </w:r>
      <w:r>
        <w:rPr>
          <w:rFonts w:hint="eastAsia" w:ascii="仿宋" w:hAnsi="仿宋" w:eastAsia="仿宋" w:cs="仿宋"/>
          <w:color w:val="auto"/>
          <w:sz w:val="30"/>
          <w:szCs w:val="30"/>
          <w:highlight w:val="none"/>
        </w:rPr>
        <w:t>人指定的保证金账户，不接受现金，未通过基本账户足额汇入的取消</w:t>
      </w:r>
      <w:r>
        <w:rPr>
          <w:rFonts w:hint="eastAsia" w:ascii="仿宋" w:hAnsi="仿宋" w:eastAsia="仿宋" w:cs="仿宋"/>
          <w:color w:val="auto"/>
          <w:sz w:val="30"/>
          <w:szCs w:val="30"/>
          <w:highlight w:val="none"/>
          <w:lang w:val="en-US" w:eastAsia="zh-CN"/>
        </w:rPr>
        <w:t>投标</w:t>
      </w:r>
      <w:r>
        <w:rPr>
          <w:rFonts w:hint="eastAsia" w:ascii="仿宋" w:hAnsi="仿宋" w:eastAsia="仿宋" w:cs="仿宋"/>
          <w:color w:val="auto"/>
          <w:sz w:val="30"/>
          <w:szCs w:val="30"/>
          <w:highlight w:val="none"/>
        </w:rPr>
        <w:t>资格。</w:t>
      </w:r>
      <w:r>
        <w:rPr>
          <w:rFonts w:hint="eastAsia" w:ascii="仿宋" w:hAnsi="仿宋" w:eastAsia="仿宋" w:cs="仿宋"/>
          <w:color w:val="auto"/>
          <w:sz w:val="30"/>
          <w:szCs w:val="30"/>
          <w:highlight w:val="none"/>
        </w:rPr>
        <w:br w:type="textWrapping"/>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户</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  名：安徽国建招标造价有限公司；</w:t>
      </w:r>
      <w:r>
        <w:rPr>
          <w:rFonts w:hint="eastAsia" w:ascii="仿宋" w:hAnsi="仿宋" w:eastAsia="仿宋" w:cs="仿宋"/>
          <w:color w:val="auto"/>
          <w:sz w:val="30"/>
          <w:szCs w:val="30"/>
          <w:highlight w:val="none"/>
        </w:rPr>
        <w:br w:type="textWrapping"/>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账  </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号：</w:t>
      </w:r>
      <w:r>
        <w:rPr>
          <w:rFonts w:hint="eastAsia" w:ascii="仿宋" w:hAnsi="仿宋" w:eastAsia="仿宋" w:cs="仿宋"/>
          <w:color w:val="auto"/>
          <w:sz w:val="30"/>
          <w:szCs w:val="30"/>
          <w:highlight w:val="none"/>
          <w:lang w:eastAsia="zh-CN"/>
        </w:rPr>
        <w:t>20000306831466600000019</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rPr>
        <w:br w:type="textWrapping"/>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开户行：</w:t>
      </w:r>
      <w:r>
        <w:rPr>
          <w:rFonts w:hint="eastAsia" w:ascii="仿宋" w:hAnsi="仿宋" w:eastAsia="仿宋" w:cs="仿宋"/>
          <w:color w:val="auto"/>
          <w:sz w:val="30"/>
          <w:szCs w:val="30"/>
          <w:highlight w:val="none"/>
          <w:lang w:eastAsia="zh-CN"/>
        </w:rPr>
        <w:t>安徽舒城农村商业银行股份有限公司</w:t>
      </w:r>
      <w:r>
        <w:rPr>
          <w:rFonts w:hint="eastAsia" w:ascii="仿宋" w:hAnsi="仿宋" w:eastAsia="仿宋" w:cs="仿宋"/>
          <w:color w:val="auto"/>
          <w:sz w:val="30"/>
          <w:szCs w:val="30"/>
          <w:highlight w:val="none"/>
        </w:rPr>
        <w:t>；</w:t>
      </w:r>
    </w:p>
    <w:p>
      <w:pPr>
        <w:pStyle w:val="39"/>
        <w:keepNext w:val="0"/>
        <w:keepLines w:val="0"/>
        <w:pageBreakBefore w:val="0"/>
        <w:widowControl/>
        <w:numPr>
          <w:ilvl w:val="0"/>
          <w:numId w:val="0"/>
        </w:numPr>
        <w:kinsoku/>
        <w:wordWrap/>
        <w:overflowPunct/>
        <w:topLinePunct w:val="0"/>
        <w:autoSpaceDE/>
        <w:autoSpaceDN/>
        <w:bidi w:val="0"/>
        <w:adjustRightInd/>
        <w:snapToGrid/>
        <w:spacing w:line="560" w:lineRule="exact"/>
        <w:ind w:firstLine="904" w:firstLineChars="300"/>
        <w:textAlignment w:val="auto"/>
        <w:outlineLvl w:val="9"/>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注：须备注xxx公司xxx项目汇安徽国建投标保证金。</w:t>
      </w:r>
    </w:p>
    <w:p>
      <w:pPr>
        <w:pStyle w:val="39"/>
        <w:keepNext w:val="0"/>
        <w:keepLines w:val="0"/>
        <w:pageBreakBefore w:val="0"/>
        <w:numPr>
          <w:ilvl w:val="0"/>
          <w:numId w:val="0"/>
        </w:numPr>
        <w:kinsoku/>
        <w:wordWrap/>
        <w:overflowPunct/>
        <w:topLinePunct w:val="0"/>
        <w:autoSpaceDE/>
        <w:autoSpaceDN/>
        <w:bidi w:val="0"/>
        <w:adjustRightInd/>
        <w:snapToGrid/>
        <w:spacing w:line="560" w:lineRule="exact"/>
        <w:ind w:firstLine="900" w:firstLineChars="300"/>
        <w:textAlignment w:val="auto"/>
        <w:outlineLvl w:val="9"/>
        <w:rPr>
          <w:rFonts w:hint="eastAsia" w:ascii="仿宋" w:hAnsi="仿宋" w:eastAsia="仿宋" w:cs="仿宋"/>
          <w:color w:val="auto"/>
          <w:sz w:val="30"/>
          <w:szCs w:val="30"/>
          <w:highlight w:val="none"/>
        </w:rPr>
      </w:pPr>
      <w:r>
        <w:rPr>
          <w:rFonts w:hint="eastAsia" w:ascii="仿宋" w:hAnsi="仿宋" w:eastAsia="仿宋" w:cs="仿宋"/>
          <w:b w:val="0"/>
          <w:bCs w:val="0"/>
          <w:color w:val="auto"/>
          <w:kern w:val="0"/>
          <w:sz w:val="30"/>
          <w:szCs w:val="30"/>
          <w:highlight w:val="none"/>
          <w:lang w:val="en-US" w:eastAsia="zh-CN" w:bidi="ar-SA"/>
        </w:rPr>
        <w:t>三、</w:t>
      </w:r>
      <w:r>
        <w:rPr>
          <w:rFonts w:hint="eastAsia" w:ascii="仿宋" w:hAnsi="仿宋" w:eastAsia="仿宋" w:cs="仿宋"/>
          <w:color w:val="auto"/>
          <w:sz w:val="30"/>
          <w:szCs w:val="30"/>
          <w:highlight w:val="none"/>
          <w:lang w:val="en-US" w:eastAsia="zh-CN"/>
        </w:rPr>
        <w:t>接受邀请的供应商在报名时必须携带以下材料到城关镇广进久富商业广场3#公寓楼10层综合部报名</w:t>
      </w:r>
      <w:r>
        <w:rPr>
          <w:rFonts w:hint="eastAsia" w:ascii="仿宋" w:hAnsi="仿宋" w:eastAsia="仿宋" w:cs="仿宋"/>
          <w:b w:val="0"/>
          <w:bCs w:val="0"/>
          <w:color w:val="auto"/>
          <w:sz w:val="30"/>
          <w:szCs w:val="30"/>
          <w:highlight w:val="none"/>
        </w:rPr>
        <w:t>：</w:t>
      </w:r>
    </w:p>
    <w:p>
      <w:pPr>
        <w:pStyle w:val="39"/>
        <w:keepNext w:val="0"/>
        <w:keepLines w:val="0"/>
        <w:pageBreakBefore w:val="0"/>
        <w:numPr>
          <w:ilvl w:val="0"/>
          <w:numId w:val="0"/>
        </w:numPr>
        <w:kinsoku/>
        <w:wordWrap/>
        <w:overflowPunct/>
        <w:topLinePunct w:val="0"/>
        <w:autoSpaceDE/>
        <w:autoSpaceDN/>
        <w:bidi w:val="0"/>
        <w:adjustRightInd/>
        <w:snapToGrid/>
        <w:spacing w:line="560" w:lineRule="exact"/>
        <w:ind w:firstLine="900" w:firstLineChars="300"/>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①有效的企业营业执照、有效的“医疗器械生产许可证”或“医疗器械生产备案凭证”或“医疗器械经营备案凭证”或“医疗器械经营许可证”、所投产品的医疗器械注册证（含附页、附件）或备案证、企业基本账户开户许可证或证明材料、供应商法定代表人或委托代理人居民身份证原件及复印件；以上资料报名时需提供一份加盖单位公章的复印件（装订成册）。② 采购推荐函原件。</w:t>
      </w:r>
    </w:p>
    <w:p>
      <w:pPr>
        <w:keepNext w:val="0"/>
        <w:keepLines w:val="0"/>
        <w:pageBreakBefore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四、采购</w:t>
      </w:r>
      <w:r>
        <w:rPr>
          <w:rFonts w:hint="eastAsia" w:ascii="仿宋" w:hAnsi="仿宋" w:eastAsia="仿宋" w:cs="仿宋"/>
          <w:color w:val="auto"/>
          <w:kern w:val="0"/>
          <w:sz w:val="30"/>
          <w:szCs w:val="30"/>
          <w:highlight w:val="none"/>
          <w:lang w:val="en-US" w:eastAsia="zh-CN" w:bidi="ar-SA"/>
        </w:rPr>
        <w:t>项目报名时间、地点及要求：</w:t>
      </w:r>
    </w:p>
    <w:p>
      <w:pPr>
        <w:keepNext w:val="0"/>
        <w:keepLines w:val="0"/>
        <w:pageBreakBefore w:val="0"/>
        <w:numPr>
          <w:ilvl w:val="0"/>
          <w:numId w:val="0"/>
        </w:numPr>
        <w:kinsoku/>
        <w:wordWrap/>
        <w:overflowPunct/>
        <w:topLinePunct w:val="0"/>
        <w:autoSpaceDE/>
        <w:autoSpaceDN/>
        <w:bidi w:val="0"/>
        <w:adjustRightInd/>
        <w:snapToGrid/>
        <w:spacing w:line="560" w:lineRule="exact"/>
        <w:ind w:right="340" w:rightChars="0" w:firstLine="900" w:firstLineChars="300"/>
        <w:textAlignment w:val="auto"/>
        <w:outlineLvl w:val="9"/>
        <w:rPr>
          <w:rFonts w:hint="eastAsia" w:ascii="仿宋" w:hAnsi="仿宋" w:eastAsia="仿宋" w:cs="仿宋"/>
          <w:color w:val="auto"/>
          <w:kern w:val="0"/>
          <w:sz w:val="30"/>
          <w:szCs w:val="30"/>
          <w:highlight w:val="none"/>
        </w:rPr>
      </w:pPr>
      <w:r>
        <w:rPr>
          <w:rFonts w:hint="eastAsia" w:ascii="仿宋" w:hAnsi="仿宋" w:eastAsia="仿宋" w:cs="仿宋"/>
          <w:color w:val="auto"/>
          <w:sz w:val="30"/>
          <w:szCs w:val="30"/>
          <w:highlight w:val="none"/>
          <w:u w:val="single"/>
          <w:lang w:val="en-US" w:eastAsia="zh-CN"/>
        </w:rPr>
        <w:t>2</w:t>
      </w:r>
      <w:r>
        <w:rPr>
          <w:rFonts w:hint="eastAsia" w:ascii="仿宋" w:hAnsi="仿宋" w:eastAsia="仿宋" w:cs="仿宋"/>
          <w:color w:val="auto"/>
          <w:sz w:val="30"/>
          <w:szCs w:val="30"/>
          <w:highlight w:val="none"/>
          <w:u w:val="single"/>
          <w:lang w:eastAsia="zh-CN"/>
        </w:rPr>
        <w:t>0</w:t>
      </w:r>
      <w:r>
        <w:rPr>
          <w:rFonts w:hint="eastAsia" w:ascii="仿宋" w:hAnsi="仿宋" w:eastAsia="仿宋" w:cs="仿宋"/>
          <w:color w:val="auto"/>
          <w:sz w:val="30"/>
          <w:szCs w:val="30"/>
          <w:highlight w:val="none"/>
          <w:u w:val="single"/>
          <w:lang w:val="en-US" w:eastAsia="zh-CN"/>
        </w:rPr>
        <w:t>22</w:t>
      </w:r>
      <w:r>
        <w:rPr>
          <w:rFonts w:hint="eastAsia" w:ascii="仿宋" w:hAnsi="仿宋" w:eastAsia="仿宋" w:cs="仿宋"/>
          <w:color w:val="auto"/>
          <w:sz w:val="30"/>
          <w:szCs w:val="30"/>
          <w:highlight w:val="none"/>
          <w:u w:val="single"/>
        </w:rPr>
        <w:t>年</w:t>
      </w:r>
      <w:r>
        <w:rPr>
          <w:rFonts w:hint="eastAsia" w:ascii="仿宋" w:hAnsi="仿宋" w:eastAsia="仿宋" w:cs="仿宋"/>
          <w:color w:val="auto"/>
          <w:sz w:val="30"/>
          <w:szCs w:val="30"/>
          <w:highlight w:val="none"/>
          <w:u w:val="single"/>
          <w:lang w:val="en-US" w:eastAsia="zh-CN"/>
        </w:rPr>
        <w:t>8</w:t>
      </w:r>
      <w:r>
        <w:rPr>
          <w:rFonts w:hint="eastAsia" w:ascii="仿宋" w:hAnsi="仿宋" w:eastAsia="仿宋" w:cs="仿宋"/>
          <w:color w:val="auto"/>
          <w:sz w:val="30"/>
          <w:szCs w:val="30"/>
          <w:highlight w:val="none"/>
          <w:u w:val="single"/>
        </w:rPr>
        <w:t>月</w:t>
      </w:r>
      <w:r>
        <w:rPr>
          <w:rFonts w:hint="eastAsia" w:ascii="仿宋" w:hAnsi="仿宋" w:eastAsia="仿宋" w:cs="仿宋"/>
          <w:color w:val="auto"/>
          <w:sz w:val="30"/>
          <w:szCs w:val="30"/>
          <w:highlight w:val="none"/>
          <w:u w:val="single"/>
          <w:lang w:val="en-US" w:eastAsia="zh-CN"/>
        </w:rPr>
        <w:t>17日</w:t>
      </w:r>
      <w:r>
        <w:rPr>
          <w:rFonts w:hint="eastAsia" w:ascii="仿宋" w:hAnsi="仿宋" w:eastAsia="仿宋" w:cs="仿宋"/>
          <w:color w:val="auto"/>
          <w:sz w:val="30"/>
          <w:szCs w:val="30"/>
          <w:highlight w:val="none"/>
          <w:u w:val="single"/>
        </w:rPr>
        <w:t>至递交投标文件的截止时间</w:t>
      </w:r>
      <w:r>
        <w:rPr>
          <w:rFonts w:hint="eastAsia" w:ascii="仿宋" w:hAnsi="仿宋" w:eastAsia="仿宋" w:cs="仿宋"/>
          <w:color w:val="auto"/>
          <w:sz w:val="30"/>
          <w:szCs w:val="30"/>
          <w:highlight w:val="none"/>
          <w:u w:val="single"/>
          <w:lang w:val="en-US" w:eastAsia="zh-CN"/>
        </w:rPr>
        <w:t>前</w:t>
      </w:r>
      <w:r>
        <w:rPr>
          <w:rFonts w:hint="eastAsia" w:ascii="仿宋" w:hAnsi="仿宋" w:eastAsia="仿宋" w:cs="仿宋"/>
          <w:color w:val="auto"/>
          <w:sz w:val="30"/>
          <w:szCs w:val="30"/>
          <w:highlight w:val="none"/>
          <w:u w:val="single"/>
        </w:rPr>
        <w:t>，上午8：00至11：30分，下午14：30至17：30时</w:t>
      </w:r>
      <w:r>
        <w:rPr>
          <w:rFonts w:hint="eastAsia" w:ascii="仿宋" w:hAnsi="仿宋" w:eastAsia="仿宋" w:cs="仿宋"/>
          <w:color w:val="auto"/>
          <w:sz w:val="30"/>
          <w:szCs w:val="30"/>
          <w:highlight w:val="none"/>
        </w:rPr>
        <w:t>（北京时间，下同）</w:t>
      </w:r>
      <w:r>
        <w:rPr>
          <w:rFonts w:hint="eastAsia" w:ascii="仿宋" w:hAnsi="仿宋" w:eastAsia="仿宋" w:cs="仿宋"/>
          <w:color w:val="auto"/>
          <w:kern w:val="0"/>
          <w:sz w:val="30"/>
          <w:szCs w:val="30"/>
          <w:highlight w:val="none"/>
        </w:rPr>
        <w:t>携带</w:t>
      </w:r>
      <w:r>
        <w:rPr>
          <w:rFonts w:hint="eastAsia" w:ascii="仿宋" w:hAnsi="仿宋" w:eastAsia="仿宋" w:cs="仿宋"/>
          <w:color w:val="auto"/>
          <w:kern w:val="0"/>
          <w:sz w:val="30"/>
          <w:szCs w:val="30"/>
          <w:highlight w:val="none"/>
          <w:lang w:eastAsia="zh-CN"/>
        </w:rPr>
        <w:t>邀请函</w:t>
      </w:r>
      <w:r>
        <w:rPr>
          <w:rFonts w:hint="eastAsia" w:ascii="仿宋" w:hAnsi="仿宋" w:eastAsia="仿宋" w:cs="仿宋"/>
          <w:color w:val="auto"/>
          <w:kern w:val="0"/>
          <w:sz w:val="30"/>
          <w:szCs w:val="30"/>
          <w:highlight w:val="none"/>
        </w:rPr>
        <w:t>及报名资料到城关镇广进久富商业广场3#公寓楼</w:t>
      </w:r>
      <w:r>
        <w:rPr>
          <w:rFonts w:hint="eastAsia" w:ascii="仿宋" w:hAnsi="仿宋" w:eastAsia="仿宋" w:cs="仿宋"/>
          <w:color w:val="auto"/>
          <w:kern w:val="0"/>
          <w:sz w:val="30"/>
          <w:szCs w:val="30"/>
          <w:highlight w:val="none"/>
          <w:lang w:val="en-US" w:eastAsia="zh-CN"/>
        </w:rPr>
        <w:t>10</w:t>
      </w:r>
      <w:r>
        <w:rPr>
          <w:rFonts w:hint="eastAsia" w:ascii="仿宋" w:hAnsi="仿宋" w:eastAsia="仿宋" w:cs="仿宋"/>
          <w:color w:val="auto"/>
          <w:kern w:val="0"/>
          <w:sz w:val="30"/>
          <w:szCs w:val="30"/>
          <w:highlight w:val="none"/>
        </w:rPr>
        <w:t>层</w:t>
      </w:r>
      <w:r>
        <w:rPr>
          <w:rFonts w:hint="eastAsia" w:ascii="仿宋" w:hAnsi="仿宋" w:eastAsia="仿宋" w:cs="仿宋"/>
          <w:color w:val="auto"/>
          <w:kern w:val="0"/>
          <w:sz w:val="30"/>
          <w:szCs w:val="30"/>
          <w:highlight w:val="none"/>
          <w:lang w:val="en-US" w:eastAsia="zh-CN"/>
        </w:rPr>
        <w:t>综合部</w:t>
      </w:r>
      <w:r>
        <w:rPr>
          <w:rFonts w:hint="eastAsia" w:ascii="仿宋" w:hAnsi="仿宋" w:eastAsia="仿宋" w:cs="仿宋"/>
          <w:color w:val="auto"/>
          <w:kern w:val="0"/>
          <w:sz w:val="30"/>
          <w:szCs w:val="30"/>
          <w:highlight w:val="none"/>
        </w:rPr>
        <w:t>报名并</w:t>
      </w:r>
      <w:r>
        <w:rPr>
          <w:rFonts w:hint="eastAsia" w:ascii="仿宋" w:hAnsi="仿宋" w:eastAsia="仿宋" w:cs="仿宋"/>
          <w:color w:val="auto"/>
          <w:kern w:val="0"/>
          <w:sz w:val="30"/>
          <w:szCs w:val="30"/>
          <w:highlight w:val="none"/>
          <w:lang w:val="en-US" w:eastAsia="zh-CN"/>
        </w:rPr>
        <w:t>领取采购</w:t>
      </w:r>
      <w:r>
        <w:rPr>
          <w:rFonts w:hint="eastAsia" w:ascii="仿宋" w:hAnsi="仿宋" w:eastAsia="仿宋" w:cs="仿宋"/>
          <w:color w:val="auto"/>
          <w:kern w:val="0"/>
          <w:sz w:val="30"/>
          <w:szCs w:val="30"/>
          <w:highlight w:val="none"/>
          <w:lang w:eastAsia="zh-CN"/>
        </w:rPr>
        <w:t>文件</w:t>
      </w:r>
      <w:r>
        <w:rPr>
          <w:rFonts w:hint="eastAsia" w:ascii="仿宋" w:hAnsi="仿宋" w:eastAsia="仿宋" w:cs="仿宋"/>
          <w:color w:val="auto"/>
          <w:kern w:val="0"/>
          <w:sz w:val="30"/>
          <w:szCs w:val="30"/>
          <w:highlight w:val="none"/>
        </w:rPr>
        <w:t>。</w:t>
      </w:r>
    </w:p>
    <w:p>
      <w:pPr>
        <w:keepNext w:val="0"/>
        <w:keepLines w:val="0"/>
        <w:pageBreakBefore w:val="0"/>
        <w:kinsoku/>
        <w:wordWrap/>
        <w:overflowPunct/>
        <w:topLinePunct w:val="0"/>
        <w:autoSpaceDE/>
        <w:autoSpaceDN/>
        <w:bidi w:val="0"/>
        <w:adjustRightInd/>
        <w:snapToGrid/>
        <w:spacing w:line="560" w:lineRule="exact"/>
        <w:ind w:left="239" w:leftChars="114" w:right="340" w:firstLine="600" w:firstLineChars="200"/>
        <w:textAlignment w:val="auto"/>
        <w:outlineLvl w:val="9"/>
        <w:rPr>
          <w:rFonts w:hint="eastAsia" w:ascii="仿宋" w:hAnsi="仿宋" w:eastAsia="仿宋" w:cs="仿宋"/>
          <w:color w:val="auto"/>
          <w:kern w:val="0"/>
          <w:sz w:val="30"/>
          <w:szCs w:val="30"/>
          <w:highlight w:val="none"/>
        </w:rPr>
      </w:pPr>
      <w:r>
        <w:rPr>
          <w:rFonts w:hint="eastAsia" w:ascii="仿宋" w:hAnsi="仿宋" w:eastAsia="仿宋" w:cs="仿宋"/>
          <w:b w:val="0"/>
          <w:bCs w:val="0"/>
          <w:color w:val="auto"/>
          <w:kern w:val="0"/>
          <w:sz w:val="30"/>
          <w:szCs w:val="30"/>
          <w:highlight w:val="none"/>
          <w:lang w:val="en-US" w:eastAsia="zh-CN" w:bidi="ar-SA"/>
        </w:rPr>
        <w:t>五、</w:t>
      </w:r>
      <w:r>
        <w:rPr>
          <w:rFonts w:hint="eastAsia" w:ascii="仿宋" w:hAnsi="仿宋" w:eastAsia="仿宋" w:cs="仿宋"/>
          <w:color w:val="auto"/>
          <w:sz w:val="30"/>
          <w:szCs w:val="30"/>
          <w:highlight w:val="none"/>
        </w:rPr>
        <w:t>递</w:t>
      </w:r>
      <w:r>
        <w:rPr>
          <w:rFonts w:hint="eastAsia" w:ascii="仿宋" w:hAnsi="仿宋" w:eastAsia="仿宋" w:cs="仿宋"/>
          <w:color w:val="auto"/>
          <w:kern w:val="0"/>
          <w:sz w:val="30"/>
          <w:szCs w:val="30"/>
          <w:highlight w:val="none"/>
        </w:rPr>
        <w:t>交</w:t>
      </w:r>
      <w:r>
        <w:rPr>
          <w:rFonts w:hint="eastAsia" w:ascii="仿宋" w:hAnsi="仿宋" w:eastAsia="仿宋" w:cs="仿宋"/>
          <w:color w:val="auto"/>
          <w:kern w:val="0"/>
          <w:sz w:val="30"/>
          <w:szCs w:val="30"/>
          <w:highlight w:val="none"/>
          <w:lang w:val="en-US" w:eastAsia="zh-CN"/>
        </w:rPr>
        <w:t>投标文件</w:t>
      </w:r>
      <w:r>
        <w:rPr>
          <w:rFonts w:hint="eastAsia" w:ascii="仿宋" w:hAnsi="仿宋" w:eastAsia="仿宋" w:cs="仿宋"/>
          <w:color w:val="auto"/>
          <w:kern w:val="0"/>
          <w:sz w:val="30"/>
          <w:szCs w:val="30"/>
          <w:highlight w:val="none"/>
        </w:rPr>
        <w:t>的截止时间（</w:t>
      </w:r>
      <w:r>
        <w:rPr>
          <w:rFonts w:hint="eastAsia" w:ascii="仿宋" w:hAnsi="仿宋" w:eastAsia="仿宋" w:cs="仿宋"/>
          <w:color w:val="auto"/>
          <w:kern w:val="0"/>
          <w:sz w:val="30"/>
          <w:szCs w:val="30"/>
          <w:highlight w:val="none"/>
          <w:lang w:val="en-US" w:eastAsia="zh-CN"/>
        </w:rPr>
        <w:t>投标</w:t>
      </w:r>
      <w:r>
        <w:rPr>
          <w:rFonts w:hint="eastAsia" w:ascii="仿宋" w:hAnsi="仿宋" w:eastAsia="仿宋" w:cs="仿宋"/>
          <w:color w:val="auto"/>
          <w:kern w:val="0"/>
          <w:sz w:val="30"/>
          <w:szCs w:val="30"/>
          <w:highlight w:val="none"/>
        </w:rPr>
        <w:t>截止时间，下同）为</w:t>
      </w:r>
      <w:r>
        <w:rPr>
          <w:rFonts w:hint="eastAsia" w:ascii="仿宋" w:hAnsi="仿宋" w:eastAsia="仿宋" w:cs="仿宋"/>
          <w:color w:val="auto"/>
          <w:kern w:val="0"/>
          <w:sz w:val="30"/>
          <w:szCs w:val="30"/>
          <w:highlight w:val="none"/>
          <w:u w:val="single"/>
          <w:lang w:eastAsia="zh-CN"/>
        </w:rPr>
        <w:t>20</w:t>
      </w:r>
      <w:r>
        <w:rPr>
          <w:rFonts w:hint="eastAsia" w:ascii="仿宋" w:hAnsi="仿宋" w:eastAsia="仿宋" w:cs="仿宋"/>
          <w:color w:val="auto"/>
          <w:kern w:val="0"/>
          <w:sz w:val="30"/>
          <w:szCs w:val="30"/>
          <w:highlight w:val="none"/>
          <w:u w:val="single"/>
          <w:lang w:val="en-US" w:eastAsia="zh-CN"/>
        </w:rPr>
        <w:t>22</w:t>
      </w:r>
      <w:r>
        <w:rPr>
          <w:rFonts w:hint="eastAsia" w:ascii="仿宋" w:hAnsi="仿宋" w:eastAsia="仿宋" w:cs="仿宋"/>
          <w:color w:val="auto"/>
          <w:kern w:val="0"/>
          <w:sz w:val="30"/>
          <w:szCs w:val="30"/>
          <w:highlight w:val="none"/>
          <w:u w:val="single"/>
        </w:rPr>
        <w:t>年</w:t>
      </w:r>
      <w:r>
        <w:rPr>
          <w:rFonts w:hint="eastAsia" w:ascii="仿宋" w:hAnsi="仿宋" w:eastAsia="仿宋" w:cs="仿宋"/>
          <w:color w:val="auto"/>
          <w:kern w:val="0"/>
          <w:sz w:val="30"/>
          <w:szCs w:val="30"/>
          <w:highlight w:val="none"/>
          <w:u w:val="single"/>
          <w:lang w:val="en-US" w:eastAsia="zh-CN"/>
        </w:rPr>
        <w:t>8月22日09时00分</w:t>
      </w:r>
      <w:r>
        <w:rPr>
          <w:rFonts w:hint="eastAsia" w:ascii="仿宋" w:hAnsi="仿宋" w:eastAsia="仿宋" w:cs="仿宋"/>
          <w:color w:val="auto"/>
          <w:kern w:val="0"/>
          <w:sz w:val="30"/>
          <w:szCs w:val="30"/>
          <w:highlight w:val="none"/>
        </w:rPr>
        <w:t>，地点为</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sz w:val="30"/>
          <w:szCs w:val="30"/>
          <w:highlight w:val="none"/>
          <w:u w:val="single"/>
          <w:shd w:val="clear" w:color="auto" w:fill="auto"/>
          <w:lang w:val="en-US" w:eastAsia="zh-CN"/>
        </w:rPr>
        <w:t xml:space="preserve"> </w:t>
      </w:r>
      <w:r>
        <w:rPr>
          <w:rFonts w:hint="eastAsia" w:ascii="仿宋" w:hAnsi="仿宋" w:eastAsia="仿宋" w:cs="仿宋"/>
          <w:color w:val="auto"/>
          <w:kern w:val="0"/>
          <w:sz w:val="30"/>
          <w:szCs w:val="30"/>
          <w:highlight w:val="none"/>
          <w:u w:val="single"/>
        </w:rPr>
        <w:t>城关镇广进久富商业广场3#公寓楼</w:t>
      </w:r>
      <w:r>
        <w:rPr>
          <w:rFonts w:hint="eastAsia" w:ascii="仿宋" w:hAnsi="仿宋" w:eastAsia="仿宋" w:cs="仿宋"/>
          <w:color w:val="auto"/>
          <w:kern w:val="0"/>
          <w:sz w:val="30"/>
          <w:szCs w:val="30"/>
          <w:highlight w:val="none"/>
          <w:u w:val="single"/>
          <w:lang w:val="en-US" w:eastAsia="zh-CN"/>
        </w:rPr>
        <w:t>10</w:t>
      </w:r>
      <w:r>
        <w:rPr>
          <w:rFonts w:hint="eastAsia" w:ascii="仿宋" w:hAnsi="仿宋" w:eastAsia="仿宋" w:cs="仿宋"/>
          <w:color w:val="auto"/>
          <w:kern w:val="0"/>
          <w:sz w:val="30"/>
          <w:szCs w:val="30"/>
          <w:highlight w:val="none"/>
          <w:u w:val="single"/>
        </w:rPr>
        <w:t>层</w:t>
      </w:r>
      <w:r>
        <w:rPr>
          <w:rFonts w:hint="eastAsia" w:ascii="仿宋" w:hAnsi="仿宋" w:eastAsia="仿宋" w:cs="仿宋"/>
          <w:color w:val="auto"/>
          <w:kern w:val="0"/>
          <w:sz w:val="30"/>
          <w:szCs w:val="30"/>
          <w:highlight w:val="none"/>
          <w:u w:val="single"/>
          <w:lang w:val="en-US" w:eastAsia="zh-CN"/>
        </w:rPr>
        <w:t xml:space="preserve">会议室 </w:t>
      </w:r>
      <w:r>
        <w:rPr>
          <w:rFonts w:hint="eastAsia" w:ascii="仿宋" w:hAnsi="仿宋" w:eastAsia="仿宋" w:cs="仿宋"/>
          <w:color w:val="auto"/>
          <w:kern w:val="0"/>
          <w:sz w:val="30"/>
          <w:szCs w:val="30"/>
          <w:highlight w:val="none"/>
          <w:u w:val="none"/>
          <w:lang w:eastAsia="zh-CN"/>
        </w:rPr>
        <w:t>。</w:t>
      </w:r>
      <w:r>
        <w:rPr>
          <w:rFonts w:hint="eastAsia" w:ascii="仿宋" w:hAnsi="仿宋" w:eastAsia="仿宋" w:cs="仿宋"/>
          <w:color w:val="auto"/>
          <w:kern w:val="0"/>
          <w:sz w:val="30"/>
          <w:szCs w:val="30"/>
          <w:highlight w:val="none"/>
        </w:rPr>
        <w:t>逾期送达的或者未送达指定地点的</w:t>
      </w:r>
      <w:r>
        <w:rPr>
          <w:rFonts w:hint="eastAsia" w:ascii="仿宋" w:hAnsi="仿宋" w:eastAsia="仿宋" w:cs="仿宋"/>
          <w:color w:val="auto"/>
          <w:kern w:val="0"/>
          <w:sz w:val="30"/>
          <w:szCs w:val="30"/>
          <w:highlight w:val="none"/>
          <w:lang w:val="en-US" w:eastAsia="zh-CN"/>
        </w:rPr>
        <w:t>投标文件</w:t>
      </w:r>
      <w:r>
        <w:rPr>
          <w:rFonts w:hint="eastAsia" w:ascii="仿宋" w:hAnsi="仿宋" w:eastAsia="仿宋" w:cs="仿宋"/>
          <w:color w:val="auto"/>
          <w:kern w:val="0"/>
          <w:sz w:val="30"/>
          <w:szCs w:val="30"/>
          <w:highlight w:val="none"/>
        </w:rPr>
        <w:t>，</w:t>
      </w:r>
      <w:r>
        <w:rPr>
          <w:rFonts w:hint="eastAsia" w:ascii="仿宋" w:hAnsi="仿宋" w:eastAsia="仿宋" w:cs="仿宋"/>
          <w:color w:val="auto"/>
          <w:kern w:val="0"/>
          <w:sz w:val="30"/>
          <w:szCs w:val="30"/>
          <w:highlight w:val="none"/>
          <w:lang w:val="en-US" w:eastAsia="zh-CN"/>
        </w:rPr>
        <w:t>采购</w:t>
      </w:r>
      <w:r>
        <w:rPr>
          <w:rFonts w:hint="eastAsia" w:ascii="仿宋" w:hAnsi="仿宋" w:eastAsia="仿宋" w:cs="仿宋"/>
          <w:color w:val="auto"/>
          <w:kern w:val="0"/>
          <w:sz w:val="30"/>
          <w:szCs w:val="30"/>
          <w:highlight w:val="none"/>
        </w:rPr>
        <w:t>人不予受理。</w:t>
      </w:r>
    </w:p>
    <w:p>
      <w:pPr>
        <w:keepNext w:val="0"/>
        <w:keepLines w:val="0"/>
        <w:pageBreakBefore w:val="0"/>
        <w:kinsoku/>
        <w:wordWrap/>
        <w:overflowPunct/>
        <w:topLinePunct w:val="0"/>
        <w:autoSpaceDE/>
        <w:autoSpaceDN/>
        <w:bidi w:val="0"/>
        <w:adjustRightInd/>
        <w:snapToGrid/>
        <w:spacing w:line="560" w:lineRule="exact"/>
        <w:ind w:right="340" w:firstLine="600" w:firstLineChars="200"/>
        <w:textAlignment w:val="auto"/>
        <w:outlineLvl w:val="9"/>
        <w:rPr>
          <w:rFonts w:hint="eastAsia" w:ascii="仿宋" w:hAnsi="仿宋" w:eastAsia="仿宋" w:cs="仿宋"/>
          <w:color w:val="auto"/>
          <w:kern w:val="0"/>
          <w:sz w:val="30"/>
          <w:szCs w:val="30"/>
          <w:highlight w:val="none"/>
          <w:lang w:val="en-US" w:eastAsia="zh-CN"/>
        </w:rPr>
      </w:pPr>
      <w:r>
        <w:rPr>
          <w:rFonts w:hint="eastAsia" w:ascii="仿宋" w:hAnsi="仿宋" w:eastAsia="仿宋" w:cs="仿宋"/>
          <w:color w:val="auto"/>
          <w:kern w:val="0"/>
          <w:sz w:val="30"/>
          <w:szCs w:val="30"/>
          <w:highlight w:val="none"/>
          <w:lang w:val="en-US" w:eastAsia="zh-CN"/>
        </w:rPr>
        <w:t>采 购 人</w:t>
      </w:r>
      <w:r>
        <w:rPr>
          <w:rFonts w:hint="eastAsia" w:ascii="仿宋" w:hAnsi="仿宋" w:eastAsia="仿宋" w:cs="仿宋"/>
          <w:color w:val="auto"/>
          <w:kern w:val="0"/>
          <w:sz w:val="30"/>
          <w:szCs w:val="30"/>
          <w:highlight w:val="none"/>
        </w:rPr>
        <w:t>：</w:t>
      </w:r>
      <w:r>
        <w:rPr>
          <w:rFonts w:hint="eastAsia" w:ascii="仿宋" w:hAnsi="仿宋" w:eastAsia="仿宋" w:cs="仿宋"/>
          <w:color w:val="auto"/>
          <w:kern w:val="0"/>
          <w:sz w:val="30"/>
          <w:szCs w:val="30"/>
          <w:highlight w:val="none"/>
          <w:lang w:val="en-US" w:eastAsia="zh-CN"/>
        </w:rPr>
        <w:t>舒城县妇幼保健计划生育服务中心</w:t>
      </w:r>
    </w:p>
    <w:p>
      <w:pPr>
        <w:keepNext w:val="0"/>
        <w:keepLines w:val="0"/>
        <w:pageBreakBefore w:val="0"/>
        <w:widowControl w:val="0"/>
        <w:kinsoku/>
        <w:wordWrap/>
        <w:overflowPunct/>
        <w:topLinePunct w:val="0"/>
        <w:autoSpaceDE/>
        <w:autoSpaceDN/>
        <w:bidi w:val="0"/>
        <w:adjustRightInd/>
        <w:snapToGrid/>
        <w:spacing w:line="560" w:lineRule="exact"/>
        <w:ind w:right="340" w:firstLine="600" w:firstLineChars="200"/>
        <w:textAlignment w:val="auto"/>
        <w:outlineLvl w:val="9"/>
        <w:rPr>
          <w:rFonts w:hint="eastAsia" w:ascii="仿宋" w:hAnsi="仿宋" w:eastAsia="仿宋" w:cs="仿宋"/>
          <w:color w:val="auto"/>
          <w:kern w:val="0"/>
          <w:sz w:val="30"/>
          <w:szCs w:val="30"/>
          <w:highlight w:val="none"/>
          <w:lang w:val="en-US" w:eastAsia="zh-CN"/>
        </w:rPr>
      </w:pPr>
      <w:r>
        <w:rPr>
          <w:rFonts w:hint="eastAsia" w:ascii="仿宋" w:hAnsi="仿宋" w:eastAsia="仿宋" w:cs="仿宋"/>
          <w:color w:val="auto"/>
          <w:kern w:val="0"/>
          <w:sz w:val="30"/>
          <w:szCs w:val="30"/>
          <w:highlight w:val="none"/>
        </w:rPr>
        <w:t>代理</w:t>
      </w:r>
      <w:r>
        <w:rPr>
          <w:rFonts w:hint="eastAsia" w:ascii="仿宋" w:hAnsi="仿宋" w:eastAsia="仿宋" w:cs="仿宋"/>
          <w:color w:val="auto"/>
          <w:kern w:val="0"/>
          <w:sz w:val="30"/>
          <w:szCs w:val="30"/>
          <w:highlight w:val="none"/>
          <w:lang w:val="en-US" w:eastAsia="zh-CN"/>
        </w:rPr>
        <w:t>机构</w:t>
      </w:r>
      <w:r>
        <w:rPr>
          <w:rFonts w:hint="eastAsia" w:ascii="仿宋" w:hAnsi="仿宋" w:eastAsia="仿宋" w:cs="仿宋"/>
          <w:color w:val="auto"/>
          <w:kern w:val="0"/>
          <w:sz w:val="30"/>
          <w:szCs w:val="30"/>
          <w:highlight w:val="none"/>
        </w:rPr>
        <w:t>：</w:t>
      </w:r>
      <w:r>
        <w:rPr>
          <w:rFonts w:hint="eastAsia" w:ascii="仿宋" w:hAnsi="仿宋" w:eastAsia="仿宋" w:cs="仿宋"/>
          <w:color w:val="auto"/>
          <w:kern w:val="0"/>
          <w:sz w:val="30"/>
          <w:szCs w:val="30"/>
          <w:highlight w:val="none"/>
          <w:lang w:eastAsia="zh-CN"/>
        </w:rPr>
        <w:t>安徽国建招标造价有限公司</w:t>
      </w:r>
    </w:p>
    <w:p>
      <w:pPr>
        <w:keepNext w:val="0"/>
        <w:keepLines w:val="0"/>
        <w:pageBreakBefore w:val="0"/>
        <w:widowControl w:val="0"/>
        <w:kinsoku/>
        <w:wordWrap/>
        <w:overflowPunct/>
        <w:topLinePunct w:val="0"/>
        <w:autoSpaceDE/>
        <w:autoSpaceDN/>
        <w:bidi w:val="0"/>
        <w:adjustRightInd/>
        <w:snapToGrid/>
        <w:spacing w:line="560" w:lineRule="exact"/>
        <w:ind w:right="340" w:firstLine="600" w:firstLineChars="200"/>
        <w:textAlignment w:val="auto"/>
        <w:outlineLvl w:val="9"/>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szCs w:val="30"/>
          <w:highlight w:val="none"/>
          <w:lang w:val="en-US" w:eastAsia="zh-CN"/>
        </w:rPr>
        <w:t>代理机构</w:t>
      </w:r>
      <w:r>
        <w:rPr>
          <w:rFonts w:hint="eastAsia" w:ascii="仿宋" w:hAnsi="仿宋" w:eastAsia="仿宋" w:cs="仿宋"/>
          <w:color w:val="auto"/>
          <w:kern w:val="0"/>
          <w:sz w:val="30"/>
          <w:szCs w:val="30"/>
          <w:highlight w:val="none"/>
        </w:rPr>
        <w:t>联</w:t>
      </w:r>
      <w:r>
        <w:rPr>
          <w:rFonts w:hint="eastAsia" w:ascii="仿宋" w:hAnsi="仿宋" w:eastAsia="仿宋" w:cs="仿宋"/>
          <w:color w:val="auto"/>
          <w:kern w:val="0"/>
          <w:sz w:val="30"/>
          <w:szCs w:val="30"/>
          <w:highlight w:val="none"/>
          <w:lang w:val="en-US" w:eastAsia="zh-CN"/>
        </w:rPr>
        <w:t>系</w:t>
      </w:r>
      <w:r>
        <w:rPr>
          <w:rFonts w:hint="eastAsia" w:ascii="仿宋" w:hAnsi="仿宋" w:eastAsia="仿宋" w:cs="仿宋"/>
          <w:color w:val="auto"/>
          <w:kern w:val="0"/>
          <w:sz w:val="30"/>
          <w:szCs w:val="30"/>
          <w:highlight w:val="none"/>
        </w:rPr>
        <w:t>人：</w:t>
      </w:r>
      <w:r>
        <w:rPr>
          <w:rFonts w:hint="eastAsia" w:ascii="仿宋" w:hAnsi="仿宋" w:eastAsia="仿宋" w:cs="仿宋"/>
          <w:color w:val="auto"/>
          <w:kern w:val="0"/>
          <w:sz w:val="30"/>
          <w:szCs w:val="30"/>
          <w:highlight w:val="none"/>
          <w:lang w:eastAsia="zh-CN"/>
        </w:rPr>
        <w:t>陈工</w:t>
      </w: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30"/>
          <w:szCs w:val="30"/>
          <w:highlight w:val="none"/>
          <w:lang w:val="en-US" w:eastAsia="zh-CN"/>
        </w:rPr>
        <w:t xml:space="preserve"> 18119741282</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 w:hAnsi="仿宋" w:eastAsia="仿宋" w:cs="仿宋"/>
          <w:b/>
          <w:bCs/>
          <w:color w:val="auto"/>
          <w:sz w:val="40"/>
          <w:szCs w:val="40"/>
          <w:highlight w:val="none"/>
          <w:lang w:val="zh-CN"/>
        </w:rPr>
      </w:pPr>
      <w:r>
        <w:rPr>
          <w:rFonts w:hint="eastAsia" w:ascii="仿宋" w:hAnsi="仿宋" w:eastAsia="仿宋" w:cs="仿宋"/>
          <w:color w:val="auto"/>
          <w:kern w:val="0"/>
          <w:sz w:val="30"/>
          <w:szCs w:val="30"/>
          <w:highlight w:val="none"/>
          <w:lang w:eastAsia="zh-CN"/>
        </w:rPr>
        <w:t>20</w:t>
      </w:r>
      <w:r>
        <w:rPr>
          <w:rFonts w:hint="eastAsia" w:ascii="仿宋" w:hAnsi="仿宋" w:eastAsia="仿宋" w:cs="仿宋"/>
          <w:color w:val="auto"/>
          <w:kern w:val="0"/>
          <w:sz w:val="30"/>
          <w:szCs w:val="30"/>
          <w:highlight w:val="none"/>
          <w:lang w:val="en-US" w:eastAsia="zh-CN"/>
        </w:rPr>
        <w:t>22</w:t>
      </w:r>
      <w:r>
        <w:rPr>
          <w:rFonts w:hint="eastAsia" w:ascii="仿宋" w:hAnsi="仿宋" w:eastAsia="仿宋" w:cs="仿宋"/>
          <w:color w:val="auto"/>
          <w:kern w:val="0"/>
          <w:sz w:val="30"/>
          <w:szCs w:val="30"/>
          <w:highlight w:val="none"/>
        </w:rPr>
        <w:t>年</w:t>
      </w:r>
      <w:r>
        <w:rPr>
          <w:rFonts w:hint="eastAsia" w:ascii="仿宋" w:hAnsi="仿宋" w:eastAsia="仿宋" w:cs="仿宋"/>
          <w:color w:val="auto"/>
          <w:kern w:val="0"/>
          <w:sz w:val="30"/>
          <w:szCs w:val="30"/>
          <w:highlight w:val="none"/>
          <w:lang w:val="en-US" w:eastAsia="zh-CN"/>
        </w:rPr>
        <w:t>8</w:t>
      </w:r>
      <w:r>
        <w:rPr>
          <w:rFonts w:hint="eastAsia" w:ascii="仿宋" w:hAnsi="仿宋" w:eastAsia="仿宋" w:cs="仿宋"/>
          <w:color w:val="auto"/>
          <w:kern w:val="0"/>
          <w:sz w:val="30"/>
          <w:szCs w:val="30"/>
          <w:highlight w:val="none"/>
        </w:rPr>
        <w:t>月</w:t>
      </w:r>
      <w:r>
        <w:rPr>
          <w:rFonts w:hint="eastAsia" w:ascii="仿宋" w:hAnsi="仿宋" w:eastAsia="仿宋" w:cs="仿宋"/>
          <w:color w:val="auto"/>
          <w:kern w:val="0"/>
          <w:sz w:val="30"/>
          <w:szCs w:val="30"/>
          <w:highlight w:val="none"/>
          <w:lang w:val="en-US" w:eastAsia="zh-CN"/>
        </w:rPr>
        <w:t>17</w:t>
      </w:r>
      <w:r>
        <w:rPr>
          <w:rFonts w:hint="eastAsia" w:ascii="仿宋" w:hAnsi="仿宋" w:eastAsia="仿宋" w:cs="仿宋"/>
          <w:color w:val="auto"/>
          <w:kern w:val="0"/>
          <w:sz w:val="30"/>
          <w:szCs w:val="30"/>
          <w:highlight w:val="none"/>
        </w:rPr>
        <w:t>日</w:t>
      </w:r>
    </w:p>
    <w:p>
      <w:pPr>
        <w:rPr>
          <w:rFonts w:hint="eastAsia" w:ascii="仿宋" w:hAnsi="仿宋" w:eastAsia="仿宋" w:cs="仿宋"/>
          <w:b/>
          <w:bCs/>
          <w:color w:val="auto"/>
          <w:sz w:val="40"/>
          <w:szCs w:val="40"/>
          <w:highlight w:val="none"/>
          <w:lang w:val="zh-CN"/>
        </w:rPr>
      </w:pPr>
      <w:r>
        <w:rPr>
          <w:rFonts w:hint="eastAsia" w:ascii="仿宋" w:hAnsi="仿宋" w:eastAsia="仿宋" w:cs="仿宋"/>
          <w:b/>
          <w:bCs/>
          <w:color w:val="auto"/>
          <w:sz w:val="40"/>
          <w:szCs w:val="40"/>
          <w:highlight w:val="none"/>
          <w:lang w:val="zh-CN"/>
        </w:rPr>
        <w:br w:type="page"/>
      </w:r>
    </w:p>
    <w:p>
      <w:pPr>
        <w:tabs>
          <w:tab w:val="left" w:pos="3780"/>
        </w:tabs>
        <w:spacing w:afterLines="20" w:line="560" w:lineRule="exact"/>
        <w:jc w:val="center"/>
        <w:rPr>
          <w:rFonts w:hint="eastAsia" w:ascii="仿宋" w:hAnsi="仿宋" w:eastAsia="仿宋" w:cs="仿宋"/>
          <w:b/>
          <w:bCs/>
          <w:color w:val="auto"/>
          <w:sz w:val="38"/>
          <w:szCs w:val="38"/>
          <w:highlight w:val="none"/>
          <w:lang w:val="zh-CN"/>
        </w:rPr>
      </w:pPr>
      <w:r>
        <w:rPr>
          <w:rFonts w:hint="eastAsia" w:ascii="仿宋" w:hAnsi="仿宋" w:eastAsia="仿宋" w:cs="仿宋"/>
          <w:b/>
          <w:bCs/>
          <w:color w:val="auto"/>
          <w:sz w:val="38"/>
          <w:szCs w:val="38"/>
          <w:highlight w:val="none"/>
          <w:lang w:val="zh-CN" w:eastAsia="zh-CN"/>
        </w:rPr>
        <w:t>舒城县妇幼保健计划生育服务中心居家远程胎心监护采购项目</w:t>
      </w:r>
      <w:r>
        <w:rPr>
          <w:rFonts w:hint="eastAsia" w:ascii="仿宋" w:hAnsi="仿宋" w:eastAsia="仿宋" w:cs="仿宋"/>
          <w:b/>
          <w:bCs/>
          <w:color w:val="auto"/>
          <w:sz w:val="38"/>
          <w:szCs w:val="38"/>
          <w:highlight w:val="none"/>
          <w:lang w:val="zh-CN"/>
        </w:rPr>
        <w:t>供应商须知</w:t>
      </w:r>
    </w:p>
    <w:p>
      <w:pPr>
        <w:pStyle w:val="16"/>
        <w:spacing w:line="54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供应商</w:t>
      </w:r>
      <w:r>
        <w:rPr>
          <w:rFonts w:hint="eastAsia" w:ascii="仿宋" w:hAnsi="仿宋" w:eastAsia="仿宋" w:cs="仿宋"/>
          <w:color w:val="auto"/>
          <w:sz w:val="30"/>
          <w:szCs w:val="30"/>
          <w:highlight w:val="none"/>
        </w:rPr>
        <w:t>代表须仔细阅读本须知内容，</w:t>
      </w:r>
      <w:r>
        <w:rPr>
          <w:rFonts w:hint="eastAsia" w:ascii="仿宋" w:hAnsi="仿宋" w:eastAsia="仿宋" w:cs="仿宋"/>
          <w:color w:val="auto"/>
          <w:sz w:val="30"/>
          <w:szCs w:val="30"/>
          <w:highlight w:val="none"/>
          <w:lang w:eastAsia="zh-CN"/>
        </w:rPr>
        <w:t>供应商</w:t>
      </w:r>
      <w:r>
        <w:rPr>
          <w:rFonts w:hint="eastAsia" w:ascii="仿宋" w:hAnsi="仿宋" w:eastAsia="仿宋" w:cs="仿宋"/>
          <w:color w:val="auto"/>
          <w:sz w:val="30"/>
          <w:szCs w:val="30"/>
          <w:highlight w:val="none"/>
          <w:lang w:val="en-US" w:eastAsia="zh-CN"/>
        </w:rPr>
        <w:t>递交投标文件</w:t>
      </w:r>
      <w:r>
        <w:rPr>
          <w:rFonts w:hint="eastAsia" w:ascii="仿宋" w:hAnsi="仿宋" w:eastAsia="仿宋" w:cs="仿宋"/>
          <w:color w:val="auto"/>
          <w:sz w:val="30"/>
          <w:szCs w:val="30"/>
          <w:highlight w:val="none"/>
        </w:rPr>
        <w:t>，即视为</w:t>
      </w:r>
      <w:r>
        <w:rPr>
          <w:rFonts w:hint="eastAsia" w:ascii="仿宋" w:hAnsi="仿宋" w:eastAsia="仿宋" w:cs="仿宋"/>
          <w:color w:val="auto"/>
          <w:sz w:val="30"/>
          <w:szCs w:val="30"/>
          <w:highlight w:val="none"/>
          <w:lang w:eastAsia="zh-CN"/>
        </w:rPr>
        <w:t>供应商</w:t>
      </w:r>
      <w:r>
        <w:rPr>
          <w:rFonts w:hint="eastAsia" w:ascii="仿宋" w:hAnsi="仿宋" w:eastAsia="仿宋" w:cs="仿宋"/>
          <w:color w:val="auto"/>
          <w:sz w:val="30"/>
          <w:szCs w:val="30"/>
          <w:highlight w:val="none"/>
        </w:rPr>
        <w:t>完全理解并认可本</w:t>
      </w:r>
      <w:r>
        <w:rPr>
          <w:rFonts w:hint="eastAsia" w:ascii="仿宋" w:hAnsi="仿宋" w:eastAsia="仿宋" w:cs="仿宋"/>
          <w:color w:val="auto"/>
          <w:sz w:val="30"/>
          <w:szCs w:val="30"/>
          <w:highlight w:val="none"/>
          <w:lang w:val="en-US" w:eastAsia="zh-CN"/>
        </w:rPr>
        <w:t>采购文件</w:t>
      </w:r>
      <w:r>
        <w:rPr>
          <w:rFonts w:hint="eastAsia" w:ascii="仿宋" w:hAnsi="仿宋" w:eastAsia="仿宋" w:cs="仿宋"/>
          <w:color w:val="auto"/>
          <w:sz w:val="30"/>
          <w:szCs w:val="30"/>
          <w:highlight w:val="none"/>
        </w:rPr>
        <w:t>全部内容，并承担相关法律责任</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本采购文件最终解释权归本项目代理机构及发包人</w:t>
      </w:r>
      <w:r>
        <w:rPr>
          <w:rFonts w:hint="eastAsia" w:ascii="仿宋" w:hAnsi="仿宋" w:eastAsia="仿宋" w:cs="仿宋"/>
          <w:color w:val="auto"/>
          <w:sz w:val="30"/>
          <w:szCs w:val="30"/>
          <w:highlight w:val="none"/>
        </w:rPr>
        <w:t>。</w:t>
      </w:r>
    </w:p>
    <w:p>
      <w:pPr>
        <w:pStyle w:val="16"/>
        <w:keepNext w:val="0"/>
        <w:keepLines w:val="0"/>
        <w:pageBreakBefore w:val="0"/>
        <w:kinsoku/>
        <w:wordWrap/>
        <w:overflowPunct/>
        <w:topLinePunct w:val="0"/>
        <w:autoSpaceDE/>
        <w:autoSpaceDN/>
        <w:bidi w:val="0"/>
        <w:adjustRightInd/>
        <w:snapToGrid/>
        <w:spacing w:line="660" w:lineRule="exact"/>
        <w:ind w:firstLine="964" w:firstLineChars="300"/>
        <w:jc w:val="left"/>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一、项目</w:t>
      </w:r>
      <w:r>
        <w:rPr>
          <w:rFonts w:hint="eastAsia" w:ascii="仿宋" w:hAnsi="仿宋" w:eastAsia="仿宋" w:cs="仿宋"/>
          <w:b/>
          <w:bCs/>
          <w:color w:val="auto"/>
          <w:sz w:val="32"/>
          <w:szCs w:val="32"/>
          <w:highlight w:val="none"/>
          <w:lang w:val="en-US" w:eastAsia="zh-CN"/>
        </w:rPr>
        <w:t>概况</w:t>
      </w:r>
      <w:r>
        <w:rPr>
          <w:rFonts w:hint="eastAsia" w:ascii="仿宋" w:hAnsi="仿宋" w:eastAsia="仿宋" w:cs="仿宋"/>
          <w:b/>
          <w:bCs/>
          <w:color w:val="auto"/>
          <w:sz w:val="32"/>
          <w:szCs w:val="32"/>
          <w:highlight w:val="none"/>
        </w:rPr>
        <w:t>：</w:t>
      </w:r>
    </w:p>
    <w:p>
      <w:pPr>
        <w:keepNext w:val="0"/>
        <w:keepLines w:val="0"/>
        <w:pageBreakBefore w:val="0"/>
        <w:tabs>
          <w:tab w:val="left" w:pos="3780"/>
        </w:tabs>
        <w:kinsoku/>
        <w:wordWrap/>
        <w:overflowPunct/>
        <w:topLinePunct w:val="0"/>
        <w:autoSpaceDE/>
        <w:autoSpaceDN/>
        <w:bidi w:val="0"/>
        <w:adjustRightInd/>
        <w:snapToGrid/>
        <w:spacing w:afterLines="20" w:line="660" w:lineRule="exact"/>
        <w:ind w:left="2695" w:leftChars="426" w:hanging="1800" w:hangingChars="600"/>
        <w:jc w:val="left"/>
        <w:textAlignment w:val="auto"/>
        <w:rPr>
          <w:rFonts w:hint="default"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eastAsia="zh-CN"/>
        </w:rPr>
        <w:t>1、项目编号：</w:t>
      </w:r>
      <w:r>
        <w:rPr>
          <w:rFonts w:hint="eastAsia" w:ascii="仿宋" w:hAnsi="仿宋" w:eastAsia="仿宋" w:cs="仿宋"/>
          <w:b w:val="0"/>
          <w:bCs w:val="0"/>
          <w:color w:val="auto"/>
          <w:sz w:val="30"/>
          <w:szCs w:val="30"/>
          <w:highlight w:val="none"/>
          <w:lang w:val="en-US" w:eastAsia="zh-CN"/>
        </w:rPr>
        <w:t>GJZB2022-08-25</w:t>
      </w:r>
    </w:p>
    <w:p>
      <w:pPr>
        <w:keepNext w:val="0"/>
        <w:keepLines w:val="0"/>
        <w:pageBreakBefore w:val="0"/>
        <w:widowControl w:val="0"/>
        <w:tabs>
          <w:tab w:val="left" w:pos="3780"/>
        </w:tabs>
        <w:kinsoku/>
        <w:wordWrap/>
        <w:overflowPunct/>
        <w:topLinePunct w:val="0"/>
        <w:autoSpaceDE/>
        <w:autoSpaceDN/>
        <w:bidi w:val="0"/>
        <w:adjustRightInd/>
        <w:snapToGrid/>
        <w:spacing w:afterLines="20" w:line="660" w:lineRule="exact"/>
        <w:ind w:left="0" w:firstLine="0" w:firstLineChars="0"/>
        <w:jc w:val="left"/>
        <w:textAlignment w:val="auto"/>
        <w:rPr>
          <w:rFonts w:hint="eastAsia" w:ascii="仿宋" w:hAnsi="仿宋" w:eastAsia="仿宋" w:cs="仿宋"/>
          <w:b w:val="0"/>
          <w:bCs w:val="0"/>
          <w:color w:val="auto"/>
          <w:sz w:val="30"/>
          <w:szCs w:val="30"/>
          <w:highlight w:val="none"/>
          <w:lang w:eastAsia="zh-CN"/>
        </w:rPr>
      </w:pPr>
      <w:r>
        <w:rPr>
          <w:rFonts w:hint="eastAsia" w:ascii="仿宋" w:hAnsi="仿宋" w:eastAsia="仿宋" w:cs="仿宋"/>
          <w:b w:val="0"/>
          <w:bCs w:val="0"/>
          <w:color w:val="auto"/>
          <w:sz w:val="30"/>
          <w:szCs w:val="30"/>
          <w:highlight w:val="none"/>
          <w:lang w:eastAsia="zh-CN"/>
        </w:rPr>
        <w:t xml:space="preserve">      2、项目名称：舒城县妇幼保健计划生育服务中心居家远程胎心监护采购项目</w:t>
      </w:r>
    </w:p>
    <w:p>
      <w:pPr>
        <w:keepNext w:val="0"/>
        <w:keepLines w:val="0"/>
        <w:pageBreakBefore w:val="0"/>
        <w:widowControl w:val="0"/>
        <w:tabs>
          <w:tab w:val="left" w:pos="3780"/>
        </w:tabs>
        <w:kinsoku/>
        <w:wordWrap/>
        <w:overflowPunct/>
        <w:topLinePunct w:val="0"/>
        <w:autoSpaceDE/>
        <w:autoSpaceDN/>
        <w:bidi w:val="0"/>
        <w:adjustRightInd/>
        <w:snapToGrid/>
        <w:spacing w:afterLines="20" w:line="660" w:lineRule="exact"/>
        <w:ind w:left="0" w:leftChars="0" w:firstLine="900" w:firstLineChars="300"/>
        <w:jc w:val="left"/>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eastAsia="zh-CN"/>
        </w:rPr>
        <w:t>3、</w:t>
      </w:r>
      <w:r>
        <w:rPr>
          <w:rFonts w:hint="eastAsia" w:ascii="仿宋" w:hAnsi="仿宋" w:eastAsia="仿宋" w:cs="仿宋"/>
          <w:b w:val="0"/>
          <w:bCs w:val="0"/>
          <w:color w:val="auto"/>
          <w:sz w:val="30"/>
          <w:szCs w:val="30"/>
          <w:highlight w:val="none"/>
          <w:lang w:val="en-US" w:eastAsia="zh-CN"/>
        </w:rPr>
        <w:t>项目供货期</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lang w:val="en-US" w:eastAsia="zh-CN"/>
        </w:rPr>
        <w:t>合同签订后20个工作日完成工作站系统安装调试，正式运营，项目合作期限三年。</w:t>
      </w:r>
    </w:p>
    <w:p>
      <w:pPr>
        <w:keepNext w:val="0"/>
        <w:keepLines w:val="0"/>
        <w:pageBreakBefore w:val="0"/>
        <w:tabs>
          <w:tab w:val="left" w:pos="3780"/>
        </w:tabs>
        <w:kinsoku/>
        <w:wordWrap/>
        <w:overflowPunct/>
        <w:topLinePunct w:val="0"/>
        <w:autoSpaceDE/>
        <w:autoSpaceDN/>
        <w:bidi w:val="0"/>
        <w:adjustRightInd/>
        <w:snapToGrid/>
        <w:spacing w:afterLines="20" w:line="660" w:lineRule="exact"/>
        <w:ind w:firstLine="900" w:firstLineChars="300"/>
        <w:jc w:val="left"/>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eastAsia="zh-CN"/>
        </w:rPr>
        <w:t>4、</w:t>
      </w:r>
      <w:r>
        <w:rPr>
          <w:rFonts w:hint="eastAsia" w:ascii="仿宋" w:hAnsi="仿宋" w:eastAsia="仿宋" w:cs="仿宋"/>
          <w:b w:val="0"/>
          <w:bCs w:val="0"/>
          <w:color w:val="auto"/>
          <w:sz w:val="30"/>
          <w:szCs w:val="30"/>
          <w:highlight w:val="none"/>
          <w:lang w:val="en-US" w:eastAsia="zh-CN"/>
        </w:rPr>
        <w:t>项目报价上限值</w:t>
      </w:r>
      <w:r>
        <w:rPr>
          <w:rFonts w:hint="eastAsia" w:ascii="仿宋" w:hAnsi="仿宋" w:eastAsia="仿宋" w:cs="仿宋"/>
          <w:b w:val="0"/>
          <w:bCs w:val="0"/>
          <w:color w:val="auto"/>
          <w:sz w:val="30"/>
          <w:szCs w:val="30"/>
          <w:highlight w:val="none"/>
          <w:lang w:val="zh-CN" w:eastAsia="zh-CN"/>
        </w:rPr>
        <w:t>：项目上限价115000.00元。</w:t>
      </w:r>
    </w:p>
    <w:p>
      <w:pPr>
        <w:keepNext w:val="0"/>
        <w:keepLines w:val="0"/>
        <w:pageBreakBefore w:val="0"/>
        <w:widowControl w:val="0"/>
        <w:tabs>
          <w:tab w:val="left" w:pos="3780"/>
        </w:tabs>
        <w:kinsoku/>
        <w:wordWrap/>
        <w:overflowPunct/>
        <w:topLinePunct w:val="0"/>
        <w:autoSpaceDE/>
        <w:autoSpaceDN/>
        <w:bidi w:val="0"/>
        <w:adjustRightInd/>
        <w:snapToGrid/>
        <w:spacing w:afterLines="20" w:line="660" w:lineRule="exact"/>
        <w:ind w:left="0" w:leftChars="0" w:firstLine="900" w:firstLineChars="300"/>
        <w:jc w:val="left"/>
        <w:textAlignment w:val="auto"/>
        <w:rPr>
          <w:rFonts w:hint="default"/>
          <w:color w:val="auto"/>
          <w:highlight w:val="none"/>
          <w:lang w:val="en-US" w:eastAsia="zh-CN"/>
        </w:rPr>
      </w:pPr>
      <w:r>
        <w:rPr>
          <w:rFonts w:hint="eastAsia" w:ascii="仿宋" w:hAnsi="仿宋" w:eastAsia="仿宋" w:cs="仿宋"/>
          <w:b w:val="0"/>
          <w:bCs w:val="0"/>
          <w:color w:val="auto"/>
          <w:sz w:val="30"/>
          <w:szCs w:val="30"/>
          <w:highlight w:val="none"/>
          <w:lang w:val="en-US" w:eastAsia="zh-CN"/>
        </w:rPr>
        <w:t>5、采购信息及项目要求：本项目为舒城县妇幼保健计划生育服务中心居家远程胎心监护采购项目，其中居家远程胎心监护仪共4台，每台报价上限值为1000.00元；中央监护系统1套，报价上限值为5000.00元；院外远程胎儿监护项目24小时判图提供三年服务，报价上限值为30元/天/人，三年总服务不得高于100000.00元，相关要求详见附件三。</w:t>
      </w:r>
    </w:p>
    <w:p>
      <w:pPr>
        <w:keepNext w:val="0"/>
        <w:keepLines w:val="0"/>
        <w:pageBreakBefore w:val="0"/>
        <w:widowControl w:val="0"/>
        <w:tabs>
          <w:tab w:val="left" w:pos="3780"/>
        </w:tabs>
        <w:kinsoku/>
        <w:wordWrap/>
        <w:overflowPunct/>
        <w:topLinePunct w:val="0"/>
        <w:autoSpaceDE/>
        <w:autoSpaceDN/>
        <w:bidi w:val="0"/>
        <w:adjustRightInd/>
        <w:snapToGrid/>
        <w:spacing w:afterLines="20" w:line="660" w:lineRule="exact"/>
        <w:ind w:left="0" w:leftChars="0" w:firstLine="900" w:firstLineChars="300"/>
        <w:jc w:val="left"/>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6、质量标准：产品质量必须符合国家相关标准，所投产品技术性能必须满足或优于要求技术参数，产品合格，且有生产厂家规定的售后服务。</w:t>
      </w:r>
    </w:p>
    <w:p>
      <w:pPr>
        <w:keepNext w:val="0"/>
        <w:keepLines w:val="0"/>
        <w:pageBreakBefore w:val="0"/>
        <w:tabs>
          <w:tab w:val="left" w:pos="3780"/>
        </w:tabs>
        <w:kinsoku/>
        <w:wordWrap/>
        <w:overflowPunct/>
        <w:topLinePunct w:val="0"/>
        <w:autoSpaceDE/>
        <w:autoSpaceDN/>
        <w:bidi w:val="0"/>
        <w:adjustRightInd/>
        <w:snapToGrid/>
        <w:spacing w:afterLines="20" w:line="660" w:lineRule="exact"/>
        <w:ind w:left="2695" w:leftChars="426" w:hanging="1800" w:hangingChars="600"/>
        <w:jc w:val="left"/>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7、供应商报价要求：</w:t>
      </w:r>
    </w:p>
    <w:p>
      <w:pPr>
        <w:keepNext w:val="0"/>
        <w:keepLines w:val="0"/>
        <w:pageBreakBefore w:val="0"/>
        <w:tabs>
          <w:tab w:val="left" w:pos="3780"/>
        </w:tabs>
        <w:kinsoku/>
        <w:wordWrap/>
        <w:overflowPunct/>
        <w:topLinePunct w:val="0"/>
        <w:autoSpaceDE/>
        <w:autoSpaceDN/>
        <w:bidi w:val="0"/>
        <w:adjustRightInd/>
        <w:snapToGrid/>
        <w:spacing w:afterLines="20" w:line="660" w:lineRule="exact"/>
        <w:ind w:firstLine="900" w:firstLineChars="3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（一）所提供产品报价应当包含产品费用、运输费（含上下车）、安装费、售后服务费及税金等所有费用，且不得高于项目报价上限值。中标人应向采购单位出具税务发票。</w:t>
      </w:r>
    </w:p>
    <w:p>
      <w:pPr>
        <w:keepNext w:val="0"/>
        <w:keepLines w:val="0"/>
        <w:pageBreakBefore w:val="0"/>
        <w:tabs>
          <w:tab w:val="left" w:pos="3780"/>
        </w:tabs>
        <w:kinsoku/>
        <w:wordWrap/>
        <w:overflowPunct/>
        <w:topLinePunct w:val="0"/>
        <w:autoSpaceDE/>
        <w:autoSpaceDN/>
        <w:bidi w:val="0"/>
        <w:adjustRightInd/>
        <w:snapToGrid/>
        <w:spacing w:afterLines="20" w:line="660" w:lineRule="exact"/>
        <w:ind w:firstLine="900" w:firstLineChars="3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（二）供应商应当一次性报出不得更改的价格，任何有选择的报价均为无效报价。</w:t>
      </w:r>
    </w:p>
    <w:p>
      <w:pPr>
        <w:keepNext w:val="0"/>
        <w:keepLines w:val="0"/>
        <w:pageBreakBefore w:val="0"/>
        <w:tabs>
          <w:tab w:val="left" w:pos="3780"/>
        </w:tabs>
        <w:kinsoku/>
        <w:wordWrap/>
        <w:overflowPunct/>
        <w:topLinePunct w:val="0"/>
        <w:autoSpaceDE/>
        <w:autoSpaceDN/>
        <w:bidi w:val="0"/>
        <w:adjustRightInd/>
        <w:snapToGrid/>
        <w:spacing w:afterLines="20" w:line="660" w:lineRule="exact"/>
        <w:ind w:firstLine="900" w:firstLineChars="3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（三）供应商报价一经认可，即为签订合同的最终依据。</w:t>
      </w:r>
    </w:p>
    <w:p>
      <w:pPr>
        <w:keepNext w:val="0"/>
        <w:keepLines w:val="0"/>
        <w:pageBreakBefore w:val="0"/>
        <w:tabs>
          <w:tab w:val="left" w:pos="3780"/>
        </w:tabs>
        <w:kinsoku/>
        <w:wordWrap/>
        <w:overflowPunct/>
        <w:topLinePunct w:val="0"/>
        <w:autoSpaceDE/>
        <w:autoSpaceDN/>
        <w:bidi w:val="0"/>
        <w:adjustRightInd/>
        <w:snapToGrid/>
        <w:spacing w:afterLines="20" w:line="660" w:lineRule="exact"/>
        <w:ind w:firstLine="900" w:firstLineChars="3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（四）报价计量单位为中华人民共和国法定计量单位。</w:t>
      </w:r>
    </w:p>
    <w:p>
      <w:pPr>
        <w:keepNext w:val="0"/>
        <w:keepLines w:val="0"/>
        <w:pageBreakBefore w:val="0"/>
        <w:tabs>
          <w:tab w:val="left" w:pos="3780"/>
        </w:tabs>
        <w:kinsoku/>
        <w:wordWrap/>
        <w:overflowPunct/>
        <w:topLinePunct w:val="0"/>
        <w:autoSpaceDE/>
        <w:autoSpaceDN/>
        <w:bidi w:val="0"/>
        <w:adjustRightInd/>
        <w:snapToGrid/>
        <w:spacing w:afterLines="20" w:line="660" w:lineRule="exact"/>
        <w:ind w:firstLine="900" w:firstLineChars="3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（五）供应商应按采购文件要求及规定格式对所投产品逐项进行报价。</w:t>
      </w:r>
    </w:p>
    <w:p>
      <w:pPr>
        <w:keepNext w:val="0"/>
        <w:keepLines w:val="0"/>
        <w:pageBreakBefore w:val="0"/>
        <w:tabs>
          <w:tab w:val="left" w:pos="3780"/>
        </w:tabs>
        <w:kinsoku/>
        <w:wordWrap/>
        <w:overflowPunct/>
        <w:topLinePunct w:val="0"/>
        <w:autoSpaceDE/>
        <w:autoSpaceDN/>
        <w:bidi w:val="0"/>
        <w:adjustRightInd/>
        <w:snapToGrid/>
        <w:spacing w:afterLines="20" w:line="660" w:lineRule="exact"/>
        <w:ind w:firstLine="900" w:firstLineChars="3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（六）所报价格的大写金额与小写金额不一致的，以大写金额为准；总价金额与按单价汇总金额不一致的，以单价金额计算结果为准；单价金额小数点有明显错位的，应以总价为准，并修改单价。</w:t>
      </w:r>
    </w:p>
    <w:p>
      <w:pPr>
        <w:keepNext w:val="0"/>
        <w:keepLines w:val="0"/>
        <w:pageBreakBefore w:val="0"/>
        <w:tabs>
          <w:tab w:val="left" w:pos="3780"/>
        </w:tabs>
        <w:kinsoku/>
        <w:wordWrap/>
        <w:overflowPunct/>
        <w:topLinePunct w:val="0"/>
        <w:autoSpaceDE/>
        <w:autoSpaceDN/>
        <w:bidi w:val="0"/>
        <w:adjustRightInd/>
        <w:snapToGrid/>
        <w:spacing w:afterLines="20" w:line="660" w:lineRule="exact"/>
        <w:ind w:firstLine="900" w:firstLineChars="3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（七）供应商所报价格须精确到小数点后两位。</w:t>
      </w:r>
    </w:p>
    <w:p>
      <w:pPr>
        <w:keepNext w:val="0"/>
        <w:keepLines w:val="0"/>
        <w:pageBreakBefore w:val="0"/>
        <w:tabs>
          <w:tab w:val="left" w:pos="3780"/>
        </w:tabs>
        <w:kinsoku/>
        <w:wordWrap/>
        <w:overflowPunct/>
        <w:topLinePunct w:val="0"/>
        <w:autoSpaceDE/>
        <w:autoSpaceDN/>
        <w:bidi w:val="0"/>
        <w:adjustRightInd/>
        <w:snapToGrid/>
        <w:spacing w:afterLines="20" w:line="660" w:lineRule="exact"/>
        <w:ind w:firstLine="900" w:firstLineChars="3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（八）报价材料应加盖报价单位公章。</w:t>
      </w:r>
    </w:p>
    <w:p>
      <w:pPr>
        <w:keepNext w:val="0"/>
        <w:keepLines w:val="0"/>
        <w:pageBreakBefore w:val="0"/>
        <w:tabs>
          <w:tab w:val="left" w:pos="3780"/>
        </w:tabs>
        <w:kinsoku/>
        <w:wordWrap/>
        <w:overflowPunct/>
        <w:topLinePunct w:val="0"/>
        <w:autoSpaceDE/>
        <w:autoSpaceDN/>
        <w:bidi w:val="0"/>
        <w:adjustRightInd/>
        <w:snapToGrid/>
        <w:spacing w:afterLines="20" w:line="660" w:lineRule="exact"/>
        <w:ind w:firstLine="964" w:firstLineChars="3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二、付款方式</w:t>
      </w:r>
      <w:r>
        <w:rPr>
          <w:rFonts w:hint="eastAsia" w:ascii="仿宋" w:hAnsi="仿宋" w:eastAsia="仿宋" w:cs="仿宋"/>
          <w:color w:val="auto"/>
          <w:sz w:val="32"/>
          <w:szCs w:val="32"/>
          <w:highlight w:val="none"/>
        </w:rPr>
        <w:t>：</w:t>
      </w:r>
    </w:p>
    <w:p>
      <w:pPr>
        <w:keepNext w:val="0"/>
        <w:keepLines w:val="0"/>
        <w:pageBreakBefore w:val="0"/>
        <w:tabs>
          <w:tab w:val="left" w:pos="3780"/>
        </w:tabs>
        <w:kinsoku/>
        <w:wordWrap/>
        <w:overflowPunct/>
        <w:topLinePunct w:val="0"/>
        <w:autoSpaceDE/>
        <w:autoSpaceDN/>
        <w:bidi w:val="0"/>
        <w:adjustRightInd/>
        <w:snapToGrid/>
        <w:spacing w:afterLines="20" w:line="660" w:lineRule="exact"/>
        <w:ind w:firstLine="900" w:firstLineChars="3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详见合同。</w:t>
      </w:r>
    </w:p>
    <w:p>
      <w:pPr>
        <w:ind w:firstLine="964" w:firstLineChars="300"/>
        <w:rPr>
          <w:rFonts w:hint="eastAsia" w:ascii="仿宋" w:hAnsi="仿宋" w:eastAsia="仿宋" w:cs="仿宋"/>
          <w:b/>
          <w:color w:val="auto"/>
          <w:sz w:val="32"/>
          <w:szCs w:val="32"/>
          <w:highlight w:val="none"/>
        </w:rPr>
      </w:pPr>
      <w:r>
        <w:rPr>
          <w:rFonts w:hint="eastAsia" w:ascii="仿宋" w:hAnsi="仿宋" w:eastAsia="仿宋" w:cs="仿宋"/>
          <w:b/>
          <w:bCs/>
          <w:color w:val="auto"/>
          <w:sz w:val="32"/>
          <w:szCs w:val="32"/>
          <w:highlight w:val="none"/>
        </w:rPr>
        <w:t>三、</w:t>
      </w:r>
      <w:r>
        <w:rPr>
          <w:rFonts w:hint="eastAsia" w:ascii="仿宋" w:hAnsi="仿宋" w:eastAsia="仿宋" w:cs="仿宋"/>
          <w:b/>
          <w:color w:val="auto"/>
          <w:sz w:val="32"/>
          <w:szCs w:val="32"/>
          <w:highlight w:val="none"/>
          <w:lang w:eastAsia="zh-CN"/>
        </w:rPr>
        <w:t>供应商</w:t>
      </w:r>
      <w:r>
        <w:rPr>
          <w:rFonts w:hint="eastAsia" w:ascii="仿宋" w:hAnsi="仿宋" w:eastAsia="仿宋" w:cs="仿宋"/>
          <w:b/>
          <w:color w:val="auto"/>
          <w:sz w:val="32"/>
          <w:szCs w:val="32"/>
          <w:highlight w:val="none"/>
          <w:lang w:val="en-US" w:eastAsia="zh-CN"/>
        </w:rPr>
        <w:t>资格</w:t>
      </w:r>
      <w:r>
        <w:rPr>
          <w:rFonts w:hint="eastAsia" w:ascii="仿宋" w:hAnsi="仿宋" w:eastAsia="仿宋" w:cs="仿宋"/>
          <w:b/>
          <w:color w:val="auto"/>
          <w:sz w:val="32"/>
          <w:szCs w:val="32"/>
          <w:highlight w:val="none"/>
        </w:rPr>
        <w:t>要求：</w:t>
      </w:r>
    </w:p>
    <w:p>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详见采购公告。</w:t>
      </w:r>
    </w:p>
    <w:p>
      <w:pPr>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w:t>
      </w:r>
      <w:r>
        <w:rPr>
          <w:rFonts w:hint="eastAsia" w:ascii="仿宋" w:hAnsi="仿宋" w:eastAsia="仿宋" w:cs="仿宋"/>
          <w:b/>
          <w:bCs/>
          <w:color w:val="auto"/>
          <w:sz w:val="32"/>
          <w:szCs w:val="32"/>
          <w:highlight w:val="none"/>
          <w:lang w:eastAsia="zh-CN"/>
        </w:rPr>
        <w:t>供应商</w:t>
      </w:r>
      <w:r>
        <w:rPr>
          <w:rFonts w:hint="eastAsia" w:ascii="仿宋" w:hAnsi="仿宋" w:eastAsia="仿宋" w:cs="仿宋"/>
          <w:b/>
          <w:bCs/>
          <w:color w:val="auto"/>
          <w:sz w:val="32"/>
          <w:szCs w:val="32"/>
          <w:highlight w:val="none"/>
        </w:rPr>
        <w:t>须知：</w:t>
      </w:r>
    </w:p>
    <w:p>
      <w:pPr>
        <w:pStyle w:val="16"/>
        <w:keepNext w:val="0"/>
        <w:keepLines w:val="0"/>
        <w:pageBreakBefore w:val="0"/>
        <w:kinsoku/>
        <w:wordWrap/>
        <w:overflowPunct/>
        <w:topLinePunct w:val="0"/>
        <w:autoSpaceDE/>
        <w:autoSpaceDN/>
        <w:bidi w:val="0"/>
        <w:adjustRightInd/>
        <w:snapToGrid/>
        <w:spacing w:line="66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w:t>
      </w:r>
      <w:r>
        <w:rPr>
          <w:rFonts w:hint="eastAsia" w:ascii="仿宋" w:hAnsi="仿宋" w:eastAsia="仿宋" w:cs="仿宋"/>
          <w:color w:val="auto"/>
          <w:sz w:val="30"/>
          <w:szCs w:val="30"/>
          <w:highlight w:val="none"/>
          <w:lang w:eastAsia="zh-CN"/>
        </w:rPr>
        <w:t>供应商</w:t>
      </w:r>
      <w:r>
        <w:rPr>
          <w:rFonts w:hint="eastAsia" w:ascii="仿宋" w:hAnsi="仿宋" w:eastAsia="仿宋" w:cs="仿宋"/>
          <w:color w:val="auto"/>
          <w:sz w:val="30"/>
          <w:szCs w:val="30"/>
          <w:highlight w:val="none"/>
        </w:rPr>
        <w:t>承诺的完成时间必须完全响应本文件规定，否则以</w:t>
      </w:r>
      <w:r>
        <w:rPr>
          <w:rFonts w:hint="eastAsia" w:ascii="仿宋" w:hAnsi="仿宋" w:eastAsia="仿宋" w:cs="仿宋"/>
          <w:color w:val="auto"/>
          <w:sz w:val="30"/>
          <w:szCs w:val="30"/>
          <w:highlight w:val="none"/>
          <w:lang w:val="en-US" w:eastAsia="zh-CN"/>
        </w:rPr>
        <w:t>无效标</w:t>
      </w:r>
      <w:r>
        <w:rPr>
          <w:rFonts w:hint="eastAsia" w:ascii="仿宋" w:hAnsi="仿宋" w:eastAsia="仿宋" w:cs="仿宋"/>
          <w:color w:val="auto"/>
          <w:sz w:val="30"/>
          <w:szCs w:val="30"/>
          <w:highlight w:val="none"/>
        </w:rPr>
        <w:t>处理。</w:t>
      </w:r>
    </w:p>
    <w:p>
      <w:pPr>
        <w:pStyle w:val="16"/>
        <w:keepNext w:val="0"/>
        <w:keepLines w:val="0"/>
        <w:pageBreakBefore w:val="0"/>
        <w:kinsoku/>
        <w:wordWrap/>
        <w:overflowPunct/>
        <w:topLinePunct w:val="0"/>
        <w:autoSpaceDE/>
        <w:autoSpaceDN/>
        <w:bidi w:val="0"/>
        <w:adjustRightInd/>
        <w:snapToGrid/>
        <w:spacing w:line="660" w:lineRule="exact"/>
        <w:ind w:firstLine="600" w:firstLineChars="200"/>
        <w:jc w:val="left"/>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（二）</w:t>
      </w:r>
      <w:r>
        <w:rPr>
          <w:rFonts w:hint="eastAsia" w:ascii="仿宋" w:hAnsi="仿宋" w:eastAsia="仿宋" w:cs="仿宋"/>
          <w:color w:val="auto"/>
          <w:sz w:val="30"/>
          <w:szCs w:val="30"/>
          <w:highlight w:val="none"/>
          <w:lang w:eastAsia="zh-CN"/>
        </w:rPr>
        <w:t>供应商</w:t>
      </w:r>
      <w:r>
        <w:rPr>
          <w:rFonts w:hint="eastAsia" w:ascii="仿宋" w:hAnsi="仿宋" w:eastAsia="仿宋" w:cs="仿宋"/>
          <w:color w:val="auto"/>
          <w:sz w:val="30"/>
          <w:szCs w:val="30"/>
          <w:highlight w:val="none"/>
        </w:rPr>
        <w:t>的资料不全的将不被接受</w:t>
      </w:r>
      <w:r>
        <w:rPr>
          <w:rFonts w:hint="eastAsia" w:ascii="仿宋" w:hAnsi="仿宋" w:eastAsia="仿宋" w:cs="仿宋"/>
          <w:color w:val="auto"/>
          <w:sz w:val="30"/>
          <w:szCs w:val="30"/>
          <w:highlight w:val="none"/>
          <w:lang w:eastAsia="zh-CN"/>
        </w:rPr>
        <w:t>。</w:t>
      </w:r>
    </w:p>
    <w:p>
      <w:pPr>
        <w:pStyle w:val="16"/>
        <w:keepNext w:val="0"/>
        <w:keepLines w:val="0"/>
        <w:pageBreakBefore w:val="0"/>
        <w:kinsoku/>
        <w:wordWrap/>
        <w:overflowPunct/>
        <w:topLinePunct w:val="0"/>
        <w:autoSpaceDE/>
        <w:autoSpaceDN/>
        <w:bidi w:val="0"/>
        <w:adjustRightInd/>
        <w:snapToGrid/>
        <w:spacing w:line="66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w:t>
      </w:r>
      <w:r>
        <w:rPr>
          <w:rFonts w:hint="eastAsia" w:ascii="仿宋" w:hAnsi="仿宋" w:eastAsia="仿宋" w:cs="仿宋"/>
          <w:color w:val="auto"/>
          <w:sz w:val="30"/>
          <w:szCs w:val="30"/>
          <w:highlight w:val="none"/>
          <w:lang w:eastAsia="zh-CN"/>
        </w:rPr>
        <w:t>供应商</w:t>
      </w:r>
      <w:r>
        <w:rPr>
          <w:rFonts w:hint="eastAsia" w:ascii="仿宋" w:hAnsi="仿宋" w:eastAsia="仿宋" w:cs="仿宋"/>
          <w:color w:val="auto"/>
          <w:sz w:val="30"/>
          <w:szCs w:val="30"/>
          <w:highlight w:val="none"/>
        </w:rPr>
        <w:t>在</w:t>
      </w:r>
      <w:r>
        <w:rPr>
          <w:rFonts w:hint="eastAsia" w:ascii="仿宋" w:hAnsi="仿宋" w:eastAsia="仿宋" w:cs="仿宋"/>
          <w:color w:val="auto"/>
          <w:sz w:val="30"/>
          <w:szCs w:val="30"/>
          <w:highlight w:val="none"/>
          <w:lang w:val="en-US" w:eastAsia="zh-CN"/>
        </w:rPr>
        <w:t>投标</w:t>
      </w:r>
      <w:r>
        <w:rPr>
          <w:rFonts w:hint="eastAsia" w:ascii="仿宋" w:hAnsi="仿宋" w:eastAsia="仿宋" w:cs="仿宋"/>
          <w:color w:val="auto"/>
          <w:sz w:val="30"/>
          <w:szCs w:val="30"/>
          <w:highlight w:val="none"/>
        </w:rPr>
        <w:t>过程中应遵守诚实</w:t>
      </w:r>
      <w:r>
        <w:rPr>
          <w:rFonts w:hint="eastAsia" w:ascii="仿宋" w:hAnsi="仿宋" w:eastAsia="仿宋" w:cs="仿宋"/>
          <w:color w:val="auto"/>
          <w:sz w:val="30"/>
          <w:szCs w:val="30"/>
          <w:highlight w:val="none"/>
          <w:lang w:val="en-US" w:eastAsia="zh-CN"/>
        </w:rPr>
        <w:t>守信</w:t>
      </w:r>
      <w:r>
        <w:rPr>
          <w:rFonts w:hint="eastAsia" w:ascii="仿宋" w:hAnsi="仿宋" w:eastAsia="仿宋" w:cs="仿宋"/>
          <w:color w:val="auto"/>
          <w:sz w:val="30"/>
          <w:szCs w:val="30"/>
          <w:highlight w:val="none"/>
        </w:rPr>
        <w:t>原则，串通或弄虚作假行为影响</w:t>
      </w:r>
      <w:r>
        <w:rPr>
          <w:rFonts w:hint="eastAsia" w:ascii="仿宋" w:hAnsi="仿宋" w:eastAsia="仿宋" w:cs="仿宋"/>
          <w:color w:val="auto"/>
          <w:sz w:val="30"/>
          <w:szCs w:val="30"/>
          <w:highlight w:val="none"/>
          <w:lang w:val="en-US" w:eastAsia="zh-CN"/>
        </w:rPr>
        <w:t>招标</w:t>
      </w:r>
      <w:r>
        <w:rPr>
          <w:rFonts w:hint="eastAsia" w:ascii="仿宋" w:hAnsi="仿宋" w:eastAsia="仿宋" w:cs="仿宋"/>
          <w:color w:val="auto"/>
          <w:sz w:val="30"/>
          <w:szCs w:val="30"/>
          <w:highlight w:val="none"/>
        </w:rPr>
        <w:t>的，一经查实相关行政主管部门有权否决当次</w:t>
      </w:r>
      <w:r>
        <w:rPr>
          <w:rFonts w:hint="eastAsia" w:ascii="仿宋" w:hAnsi="仿宋" w:eastAsia="仿宋" w:cs="仿宋"/>
          <w:color w:val="auto"/>
          <w:sz w:val="30"/>
          <w:szCs w:val="30"/>
          <w:highlight w:val="none"/>
          <w:lang w:val="en-US" w:eastAsia="zh-CN"/>
        </w:rPr>
        <w:t>评审</w:t>
      </w:r>
      <w:r>
        <w:rPr>
          <w:rFonts w:hint="eastAsia" w:ascii="仿宋" w:hAnsi="仿宋" w:eastAsia="仿宋" w:cs="仿宋"/>
          <w:color w:val="auto"/>
          <w:sz w:val="30"/>
          <w:szCs w:val="30"/>
          <w:highlight w:val="none"/>
        </w:rPr>
        <w:t>结果。</w:t>
      </w:r>
    </w:p>
    <w:p>
      <w:pPr>
        <w:pStyle w:val="16"/>
        <w:keepNext w:val="0"/>
        <w:keepLines w:val="0"/>
        <w:pageBreakBefore w:val="0"/>
        <w:kinsoku/>
        <w:wordWrap/>
        <w:overflowPunct/>
        <w:topLinePunct w:val="0"/>
        <w:autoSpaceDE/>
        <w:autoSpaceDN/>
        <w:bidi w:val="0"/>
        <w:adjustRightInd/>
        <w:snapToGrid/>
        <w:spacing w:line="66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（四）在合同履行过程中，如发现</w:t>
      </w:r>
      <w:r>
        <w:rPr>
          <w:rFonts w:hint="eastAsia" w:ascii="仿宋" w:hAnsi="仿宋" w:eastAsia="仿宋" w:cs="仿宋"/>
          <w:color w:val="auto"/>
          <w:sz w:val="30"/>
          <w:szCs w:val="30"/>
          <w:highlight w:val="none"/>
          <w:lang w:eastAsia="zh-CN"/>
        </w:rPr>
        <w:t>供应商</w:t>
      </w:r>
      <w:r>
        <w:rPr>
          <w:rFonts w:hint="eastAsia" w:ascii="仿宋" w:hAnsi="仿宋" w:eastAsia="仿宋" w:cs="仿宋"/>
          <w:color w:val="auto"/>
          <w:sz w:val="30"/>
          <w:szCs w:val="30"/>
          <w:highlight w:val="none"/>
        </w:rPr>
        <w:t>有欺诈等不诚实行为及违反合同约定等行为，将会受到列入“黑名单”、网上通报等处理。请各</w:t>
      </w:r>
      <w:r>
        <w:rPr>
          <w:rFonts w:hint="eastAsia" w:ascii="仿宋" w:hAnsi="仿宋" w:eastAsia="仿宋" w:cs="仿宋"/>
          <w:color w:val="auto"/>
          <w:sz w:val="30"/>
          <w:szCs w:val="30"/>
          <w:highlight w:val="none"/>
          <w:lang w:eastAsia="zh-CN"/>
        </w:rPr>
        <w:t>供应商</w:t>
      </w:r>
      <w:r>
        <w:rPr>
          <w:rFonts w:hint="eastAsia" w:ascii="仿宋" w:hAnsi="仿宋" w:eastAsia="仿宋" w:cs="仿宋"/>
          <w:color w:val="auto"/>
          <w:sz w:val="30"/>
          <w:szCs w:val="30"/>
          <w:highlight w:val="none"/>
        </w:rPr>
        <w:t>认真阅读</w:t>
      </w:r>
      <w:r>
        <w:rPr>
          <w:rFonts w:hint="eastAsia" w:ascii="仿宋" w:hAnsi="仿宋" w:eastAsia="仿宋" w:cs="仿宋"/>
          <w:color w:val="auto"/>
          <w:sz w:val="30"/>
          <w:szCs w:val="30"/>
          <w:highlight w:val="none"/>
          <w:lang w:val="en-US" w:eastAsia="zh-CN"/>
        </w:rPr>
        <w:t>采购</w:t>
      </w:r>
      <w:r>
        <w:rPr>
          <w:rFonts w:hint="eastAsia" w:ascii="仿宋" w:hAnsi="仿宋" w:eastAsia="仿宋" w:cs="仿宋"/>
          <w:color w:val="auto"/>
          <w:sz w:val="30"/>
          <w:szCs w:val="30"/>
          <w:highlight w:val="none"/>
          <w:lang w:eastAsia="zh-CN"/>
        </w:rPr>
        <w:t>文件</w:t>
      </w:r>
      <w:r>
        <w:rPr>
          <w:rFonts w:hint="eastAsia" w:ascii="仿宋" w:hAnsi="仿宋" w:eastAsia="仿宋" w:cs="仿宋"/>
          <w:color w:val="auto"/>
          <w:sz w:val="30"/>
          <w:szCs w:val="30"/>
          <w:highlight w:val="none"/>
        </w:rPr>
        <w:t>各条款。</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（五）</w:t>
      </w:r>
      <w:r>
        <w:rPr>
          <w:rFonts w:hint="eastAsia" w:ascii="仿宋" w:hAnsi="仿宋" w:eastAsia="仿宋" w:cs="仿宋"/>
          <w:color w:val="auto"/>
          <w:kern w:val="2"/>
          <w:sz w:val="30"/>
          <w:szCs w:val="30"/>
          <w:highlight w:val="none"/>
          <w:lang w:val="en-US" w:eastAsia="zh-CN" w:bidi="ar-SA"/>
        </w:rPr>
        <w:t>开标时企业需提供以下资料审查：</w:t>
      </w:r>
    </w:p>
    <w:p>
      <w:pPr>
        <w:pStyle w:val="16"/>
        <w:keepNext w:val="0"/>
        <w:keepLines w:val="0"/>
        <w:pageBreakBefore w:val="0"/>
        <w:widowControl w:val="0"/>
        <w:kinsoku/>
        <w:wordWrap/>
        <w:overflowPunct/>
        <w:topLinePunct w:val="0"/>
        <w:autoSpaceDE/>
        <w:autoSpaceDN/>
        <w:bidi w:val="0"/>
        <w:adjustRightInd/>
        <w:snapToGrid/>
        <w:spacing w:line="660" w:lineRule="exact"/>
        <w:ind w:firstLine="600" w:firstLineChars="200"/>
        <w:jc w:val="left"/>
        <w:textAlignment w:val="auto"/>
        <w:outlineLvl w:val="9"/>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1、法定代表人到场的须提供身份证及法定代表人身份证明原件；</w:t>
      </w:r>
    </w:p>
    <w:p>
      <w:pPr>
        <w:pStyle w:val="16"/>
        <w:keepNext w:val="0"/>
        <w:keepLines w:val="0"/>
        <w:pageBreakBefore w:val="0"/>
        <w:widowControl w:val="0"/>
        <w:kinsoku/>
        <w:wordWrap/>
        <w:overflowPunct/>
        <w:topLinePunct w:val="0"/>
        <w:autoSpaceDE/>
        <w:autoSpaceDN/>
        <w:bidi w:val="0"/>
        <w:adjustRightInd/>
        <w:snapToGrid/>
        <w:spacing w:line="660" w:lineRule="exact"/>
        <w:ind w:firstLine="600" w:firstLineChars="200"/>
        <w:jc w:val="lef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kern w:val="2"/>
          <w:sz w:val="30"/>
          <w:szCs w:val="30"/>
          <w:highlight w:val="none"/>
          <w:lang w:val="en-US" w:eastAsia="zh-CN" w:bidi="ar-SA"/>
        </w:rPr>
        <w:t>2、委托代理人到场的须提供身</w:t>
      </w:r>
      <w:r>
        <w:rPr>
          <w:rFonts w:hint="eastAsia" w:ascii="仿宋" w:hAnsi="仿宋" w:eastAsia="仿宋" w:cs="仿宋"/>
          <w:color w:val="auto"/>
          <w:sz w:val="30"/>
          <w:szCs w:val="30"/>
          <w:highlight w:val="none"/>
        </w:rPr>
        <w:t>份证</w:t>
      </w:r>
      <w:r>
        <w:rPr>
          <w:rFonts w:hint="eastAsia" w:ascii="仿宋" w:hAnsi="仿宋" w:eastAsia="仿宋" w:cs="仿宋"/>
          <w:color w:val="auto"/>
          <w:sz w:val="30"/>
          <w:szCs w:val="30"/>
          <w:highlight w:val="none"/>
          <w:lang w:val="en-US" w:eastAsia="zh-CN"/>
        </w:rPr>
        <w:t>及</w:t>
      </w:r>
      <w:r>
        <w:rPr>
          <w:rFonts w:hint="eastAsia" w:ascii="仿宋" w:hAnsi="仿宋" w:eastAsia="仿宋" w:cs="仿宋"/>
          <w:color w:val="auto"/>
          <w:kern w:val="2"/>
          <w:sz w:val="30"/>
          <w:szCs w:val="30"/>
          <w:highlight w:val="none"/>
          <w:lang w:val="en-US" w:eastAsia="zh-CN" w:bidi="ar-SA"/>
        </w:rPr>
        <w:t>授权委托书原件</w:t>
      </w:r>
      <w:r>
        <w:rPr>
          <w:rFonts w:hint="eastAsia" w:ascii="仿宋" w:hAnsi="仿宋" w:eastAsia="仿宋" w:cs="仿宋"/>
          <w:color w:val="auto"/>
          <w:sz w:val="30"/>
          <w:szCs w:val="30"/>
          <w:highlight w:val="none"/>
        </w:rPr>
        <w:t>；</w:t>
      </w:r>
    </w:p>
    <w:p>
      <w:pPr>
        <w:keepNext w:val="0"/>
        <w:keepLines w:val="0"/>
        <w:pageBreakBefore w:val="0"/>
        <w:widowControl/>
        <w:kinsoku/>
        <w:wordWrap/>
        <w:overflowPunct/>
        <w:topLinePunct w:val="0"/>
        <w:autoSpaceDE/>
        <w:autoSpaceDN/>
        <w:bidi w:val="0"/>
        <w:adjustRightInd/>
        <w:snapToGrid/>
        <w:spacing w:line="66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六</w:t>
      </w:r>
      <w:r>
        <w:rPr>
          <w:rFonts w:hint="eastAsia" w:ascii="仿宋" w:hAnsi="仿宋" w:eastAsia="仿宋" w:cs="仿宋"/>
          <w:color w:val="auto"/>
          <w:sz w:val="30"/>
          <w:szCs w:val="30"/>
          <w:highlight w:val="none"/>
        </w:rPr>
        <w:t>）本项目</w:t>
      </w:r>
      <w:r>
        <w:rPr>
          <w:rFonts w:hint="eastAsia" w:ascii="仿宋" w:hAnsi="仿宋" w:eastAsia="仿宋" w:cs="仿宋"/>
          <w:color w:val="auto"/>
          <w:sz w:val="30"/>
          <w:szCs w:val="30"/>
          <w:highlight w:val="none"/>
          <w:lang w:val="en-US" w:eastAsia="zh-CN"/>
        </w:rPr>
        <w:t>投标</w:t>
      </w:r>
      <w:r>
        <w:rPr>
          <w:rFonts w:hint="eastAsia" w:ascii="仿宋" w:hAnsi="仿宋" w:eastAsia="仿宋" w:cs="仿宋"/>
          <w:color w:val="auto"/>
          <w:sz w:val="30"/>
          <w:szCs w:val="30"/>
          <w:highlight w:val="none"/>
          <w:lang w:eastAsia="zh-CN"/>
        </w:rPr>
        <w:t>保证金</w:t>
      </w:r>
      <w:r>
        <w:rPr>
          <w:rFonts w:hint="eastAsia" w:ascii="仿宋" w:hAnsi="仿宋" w:eastAsia="仿宋" w:cs="仿宋"/>
          <w:color w:val="auto"/>
          <w:sz w:val="30"/>
          <w:szCs w:val="30"/>
          <w:highlight w:val="none"/>
        </w:rPr>
        <w:t>的</w:t>
      </w:r>
      <w:r>
        <w:rPr>
          <w:rFonts w:hint="eastAsia" w:ascii="仿宋" w:hAnsi="仿宋" w:eastAsia="仿宋" w:cs="仿宋"/>
          <w:color w:val="auto"/>
          <w:sz w:val="30"/>
          <w:szCs w:val="30"/>
          <w:highlight w:val="none"/>
          <w:lang w:val="en-US" w:eastAsia="zh-CN"/>
        </w:rPr>
        <w:t>退还：未获得中标资格的企业其投标保证金于开标结束后三个工作日内退还至原账户，中标人的投标保证金于其领取中标通知书时带履约保证金缴纳单据向代理机构申请退还</w:t>
      </w:r>
      <w:r>
        <w:rPr>
          <w:rFonts w:hint="eastAsia" w:ascii="仿宋" w:hAnsi="仿宋" w:eastAsia="仿宋" w:cs="仿宋"/>
          <w:color w:val="auto"/>
          <w:sz w:val="30"/>
          <w:szCs w:val="30"/>
          <w:highlight w:val="none"/>
        </w:rPr>
        <w:t>。</w:t>
      </w:r>
    </w:p>
    <w:p>
      <w:pPr>
        <w:keepNext w:val="0"/>
        <w:keepLines w:val="0"/>
        <w:pageBreakBefore w:val="0"/>
        <w:widowControl/>
        <w:kinsoku/>
        <w:wordWrap/>
        <w:overflowPunct/>
        <w:topLinePunct w:val="0"/>
        <w:autoSpaceDE/>
        <w:autoSpaceDN/>
        <w:bidi w:val="0"/>
        <w:adjustRightInd/>
        <w:snapToGrid/>
        <w:spacing w:line="660" w:lineRule="exact"/>
        <w:ind w:firstLine="600" w:firstLineChars="200"/>
        <w:jc w:val="left"/>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七</w:t>
      </w:r>
      <w:r>
        <w:rPr>
          <w:rFonts w:hint="eastAsia" w:ascii="仿宋" w:hAnsi="仿宋" w:eastAsia="仿宋" w:cs="仿宋"/>
          <w:color w:val="auto"/>
          <w:sz w:val="30"/>
          <w:szCs w:val="30"/>
          <w:highlight w:val="none"/>
        </w:rPr>
        <w:t>）本项目</w:t>
      </w:r>
      <w:r>
        <w:rPr>
          <w:rFonts w:hint="eastAsia" w:ascii="仿宋" w:hAnsi="仿宋" w:eastAsia="仿宋" w:cs="仿宋"/>
          <w:color w:val="auto"/>
          <w:sz w:val="30"/>
          <w:szCs w:val="30"/>
          <w:highlight w:val="none"/>
          <w:lang w:val="en-US" w:eastAsia="zh-CN"/>
        </w:rPr>
        <w:t>履约保证金</w:t>
      </w:r>
      <w:r>
        <w:rPr>
          <w:rFonts w:hint="eastAsia" w:ascii="仿宋" w:hAnsi="仿宋" w:eastAsia="仿宋" w:cs="仿宋"/>
          <w:color w:val="auto"/>
          <w:sz w:val="30"/>
          <w:szCs w:val="30"/>
          <w:highlight w:val="none"/>
        </w:rPr>
        <w:t>的金额</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无</w:t>
      </w:r>
      <w:r>
        <w:rPr>
          <w:rFonts w:hint="eastAsia" w:ascii="仿宋" w:hAnsi="仿宋" w:eastAsia="仿宋" w:cs="仿宋"/>
          <w:color w:val="auto"/>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spacing w:line="660" w:lineRule="exact"/>
        <w:ind w:firstLine="600" w:firstLineChars="200"/>
        <w:jc w:val="left"/>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八</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本项目</w:t>
      </w:r>
      <w:r>
        <w:rPr>
          <w:rFonts w:hint="eastAsia" w:ascii="仿宋" w:hAnsi="仿宋" w:eastAsia="仿宋" w:cs="仿宋"/>
          <w:color w:val="auto"/>
          <w:sz w:val="30"/>
          <w:szCs w:val="30"/>
          <w:highlight w:val="none"/>
          <w:lang w:val="en-US" w:eastAsia="zh-CN"/>
        </w:rPr>
        <w:t>履约保证金的退还：无。</w:t>
      </w:r>
    </w:p>
    <w:p>
      <w:pPr>
        <w:pStyle w:val="16"/>
        <w:keepNext w:val="0"/>
        <w:keepLines w:val="0"/>
        <w:pageBreakBefore w:val="0"/>
        <w:kinsoku/>
        <w:wordWrap/>
        <w:overflowPunct/>
        <w:topLinePunct w:val="0"/>
        <w:autoSpaceDE/>
        <w:autoSpaceDN/>
        <w:bidi w:val="0"/>
        <w:adjustRightInd/>
        <w:snapToGrid/>
        <w:spacing w:line="66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九</w:t>
      </w:r>
      <w:r>
        <w:rPr>
          <w:rFonts w:hint="eastAsia" w:ascii="仿宋" w:hAnsi="仿宋" w:eastAsia="仿宋" w:cs="仿宋"/>
          <w:color w:val="auto"/>
          <w:sz w:val="30"/>
          <w:szCs w:val="30"/>
          <w:highlight w:val="none"/>
        </w:rPr>
        <w:t>）如因未在规定时间段内提供</w:t>
      </w:r>
      <w:r>
        <w:rPr>
          <w:rFonts w:hint="eastAsia" w:ascii="仿宋" w:hAnsi="仿宋" w:eastAsia="仿宋" w:cs="仿宋"/>
          <w:color w:val="auto"/>
          <w:sz w:val="30"/>
          <w:szCs w:val="30"/>
          <w:highlight w:val="none"/>
          <w:lang w:val="en-US" w:eastAsia="zh-CN"/>
        </w:rPr>
        <w:t>投标</w:t>
      </w:r>
      <w:r>
        <w:rPr>
          <w:rFonts w:hint="eastAsia" w:ascii="仿宋" w:hAnsi="仿宋" w:eastAsia="仿宋" w:cs="仿宋"/>
          <w:color w:val="auto"/>
          <w:sz w:val="30"/>
          <w:szCs w:val="30"/>
          <w:highlight w:val="none"/>
          <w:lang w:eastAsia="zh-CN"/>
        </w:rPr>
        <w:t>文件</w:t>
      </w:r>
      <w:r>
        <w:rPr>
          <w:rFonts w:hint="eastAsia" w:ascii="仿宋" w:hAnsi="仿宋" w:eastAsia="仿宋" w:cs="仿宋"/>
          <w:color w:val="auto"/>
          <w:sz w:val="30"/>
          <w:szCs w:val="30"/>
          <w:highlight w:val="none"/>
        </w:rPr>
        <w:t>、无法辨认等造成的后果，由</w:t>
      </w:r>
      <w:r>
        <w:rPr>
          <w:rFonts w:hint="eastAsia" w:ascii="仿宋" w:hAnsi="仿宋" w:eastAsia="仿宋" w:cs="仿宋"/>
          <w:color w:val="auto"/>
          <w:sz w:val="30"/>
          <w:szCs w:val="30"/>
          <w:highlight w:val="none"/>
          <w:lang w:eastAsia="zh-CN"/>
        </w:rPr>
        <w:t>供应商</w:t>
      </w:r>
      <w:r>
        <w:rPr>
          <w:rFonts w:hint="eastAsia" w:ascii="仿宋" w:hAnsi="仿宋" w:eastAsia="仿宋" w:cs="仿宋"/>
          <w:color w:val="auto"/>
          <w:sz w:val="30"/>
          <w:szCs w:val="30"/>
          <w:highlight w:val="none"/>
        </w:rPr>
        <w:t>自行负责。</w:t>
      </w:r>
    </w:p>
    <w:p>
      <w:pPr>
        <w:pStyle w:val="16"/>
        <w:keepNext w:val="0"/>
        <w:keepLines w:val="0"/>
        <w:pageBreakBefore w:val="0"/>
        <w:kinsoku/>
        <w:wordWrap/>
        <w:overflowPunct/>
        <w:topLinePunct w:val="0"/>
        <w:autoSpaceDE/>
        <w:autoSpaceDN/>
        <w:bidi w:val="0"/>
        <w:adjustRightInd/>
        <w:snapToGrid/>
        <w:spacing w:line="660" w:lineRule="exact"/>
        <w:ind w:firstLine="643" w:firstLineChars="200"/>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w:t>
      </w:r>
      <w:r>
        <w:rPr>
          <w:rFonts w:hint="eastAsia" w:ascii="仿宋" w:hAnsi="仿宋" w:eastAsia="仿宋" w:cs="仿宋"/>
          <w:b/>
          <w:color w:val="auto"/>
          <w:sz w:val="32"/>
          <w:szCs w:val="32"/>
          <w:highlight w:val="none"/>
          <w:lang w:val="en-US" w:eastAsia="zh-CN"/>
        </w:rPr>
        <w:t>开标时间</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开标地点</w:t>
      </w:r>
      <w:r>
        <w:rPr>
          <w:rFonts w:hint="eastAsia" w:ascii="仿宋" w:hAnsi="仿宋" w:eastAsia="仿宋" w:cs="仿宋"/>
          <w:b/>
          <w:color w:val="auto"/>
          <w:sz w:val="32"/>
          <w:szCs w:val="32"/>
          <w:highlight w:val="none"/>
        </w:rPr>
        <w:t>及</w:t>
      </w:r>
      <w:r>
        <w:rPr>
          <w:rFonts w:hint="eastAsia" w:ascii="仿宋" w:hAnsi="仿宋" w:eastAsia="仿宋" w:cs="仿宋"/>
          <w:b/>
          <w:color w:val="auto"/>
          <w:sz w:val="32"/>
          <w:szCs w:val="32"/>
          <w:highlight w:val="none"/>
          <w:lang w:val="en-US" w:eastAsia="zh-CN"/>
        </w:rPr>
        <w:t>评标</w:t>
      </w:r>
      <w:r>
        <w:rPr>
          <w:rFonts w:hint="eastAsia" w:ascii="仿宋" w:hAnsi="仿宋" w:eastAsia="仿宋" w:cs="仿宋"/>
          <w:b/>
          <w:color w:val="auto"/>
          <w:sz w:val="32"/>
          <w:szCs w:val="32"/>
          <w:highlight w:val="none"/>
        </w:rPr>
        <w:t>方式</w:t>
      </w:r>
    </w:p>
    <w:p>
      <w:pPr>
        <w:pStyle w:val="16"/>
        <w:keepNext w:val="0"/>
        <w:keepLines w:val="0"/>
        <w:pageBreakBefore w:val="0"/>
        <w:kinsoku/>
        <w:wordWrap/>
        <w:overflowPunct/>
        <w:topLinePunct w:val="0"/>
        <w:autoSpaceDE/>
        <w:autoSpaceDN/>
        <w:bidi w:val="0"/>
        <w:adjustRightInd/>
        <w:snapToGrid/>
        <w:spacing w:line="660" w:lineRule="exact"/>
        <w:ind w:firstLine="600" w:firstLineChars="200"/>
        <w:jc w:val="left"/>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shd w:val="clear" w:color="auto" w:fill="auto"/>
        </w:rPr>
        <w:t>报价时</w:t>
      </w:r>
      <w:r>
        <w:rPr>
          <w:rFonts w:hint="eastAsia" w:ascii="仿宋" w:hAnsi="仿宋" w:eastAsia="仿宋" w:cs="仿宋"/>
          <w:color w:val="auto"/>
          <w:sz w:val="30"/>
          <w:szCs w:val="30"/>
          <w:highlight w:val="none"/>
          <w:shd w:val="clear" w:color="auto" w:fill="auto"/>
          <w:lang w:val="en-US" w:eastAsia="zh-CN"/>
        </w:rPr>
        <w:t>间：</w:t>
      </w:r>
      <w:r>
        <w:rPr>
          <w:rFonts w:hint="eastAsia" w:ascii="仿宋" w:hAnsi="仿宋" w:eastAsia="仿宋" w:cs="仿宋"/>
          <w:color w:val="auto"/>
          <w:sz w:val="30"/>
          <w:szCs w:val="30"/>
          <w:highlight w:val="none"/>
          <w:u w:val="single"/>
          <w:shd w:val="clear" w:color="auto" w:fill="auto"/>
          <w:lang w:val="en-US" w:eastAsia="zh-CN"/>
        </w:rPr>
        <w:t>2022</w:t>
      </w:r>
      <w:r>
        <w:rPr>
          <w:rFonts w:hint="eastAsia" w:ascii="仿宋" w:hAnsi="仿宋" w:eastAsia="仿宋" w:cs="仿宋"/>
          <w:color w:val="auto"/>
          <w:sz w:val="30"/>
          <w:szCs w:val="30"/>
          <w:highlight w:val="none"/>
          <w:u w:val="single"/>
          <w:shd w:val="clear" w:color="auto" w:fill="auto"/>
        </w:rPr>
        <w:t>年</w:t>
      </w:r>
      <w:r>
        <w:rPr>
          <w:rFonts w:hint="eastAsia" w:ascii="仿宋" w:hAnsi="仿宋" w:eastAsia="仿宋" w:cs="仿宋"/>
          <w:color w:val="auto"/>
          <w:sz w:val="30"/>
          <w:szCs w:val="30"/>
          <w:highlight w:val="none"/>
          <w:u w:val="single"/>
          <w:shd w:val="clear" w:color="auto" w:fill="auto"/>
          <w:lang w:val="en-US" w:eastAsia="zh-CN"/>
        </w:rPr>
        <w:t>8</w:t>
      </w:r>
      <w:r>
        <w:rPr>
          <w:rFonts w:hint="eastAsia" w:ascii="仿宋" w:hAnsi="仿宋" w:eastAsia="仿宋" w:cs="仿宋"/>
          <w:color w:val="auto"/>
          <w:sz w:val="30"/>
          <w:szCs w:val="30"/>
          <w:highlight w:val="none"/>
          <w:u w:val="single"/>
          <w:shd w:val="clear" w:color="auto" w:fill="auto"/>
        </w:rPr>
        <w:t>月</w:t>
      </w:r>
      <w:r>
        <w:rPr>
          <w:rFonts w:hint="eastAsia" w:ascii="仿宋" w:hAnsi="仿宋" w:eastAsia="仿宋" w:cs="仿宋"/>
          <w:color w:val="auto"/>
          <w:sz w:val="30"/>
          <w:szCs w:val="30"/>
          <w:highlight w:val="none"/>
          <w:u w:val="single"/>
          <w:shd w:val="clear" w:color="auto" w:fill="auto"/>
          <w:lang w:val="en-US" w:eastAsia="zh-CN"/>
        </w:rPr>
        <w:t>22</w:t>
      </w:r>
      <w:r>
        <w:rPr>
          <w:rFonts w:hint="eastAsia" w:ascii="仿宋" w:hAnsi="仿宋" w:eastAsia="仿宋" w:cs="仿宋"/>
          <w:color w:val="auto"/>
          <w:sz w:val="30"/>
          <w:szCs w:val="30"/>
          <w:highlight w:val="none"/>
          <w:u w:val="single"/>
          <w:shd w:val="clear" w:color="auto" w:fill="auto"/>
        </w:rPr>
        <w:t>日</w:t>
      </w:r>
      <w:r>
        <w:rPr>
          <w:rFonts w:hint="eastAsia" w:ascii="仿宋" w:hAnsi="仿宋" w:eastAsia="仿宋" w:cs="仿宋"/>
          <w:color w:val="auto"/>
          <w:sz w:val="30"/>
          <w:szCs w:val="30"/>
          <w:highlight w:val="none"/>
          <w:u w:val="single"/>
          <w:shd w:val="clear" w:color="auto" w:fill="auto"/>
          <w:lang w:val="en-US" w:eastAsia="zh-CN"/>
        </w:rPr>
        <w:t>09时00分</w:t>
      </w:r>
      <w:r>
        <w:rPr>
          <w:rFonts w:hint="eastAsia" w:ascii="仿宋" w:hAnsi="仿宋" w:eastAsia="仿宋" w:cs="仿宋"/>
          <w:color w:val="auto"/>
          <w:sz w:val="30"/>
          <w:szCs w:val="30"/>
          <w:highlight w:val="none"/>
          <w:shd w:val="clear" w:color="auto" w:fill="auto"/>
        </w:rPr>
        <w:t>（迟到视作放弃</w:t>
      </w:r>
      <w:r>
        <w:rPr>
          <w:rFonts w:hint="eastAsia" w:ascii="仿宋" w:hAnsi="仿宋" w:eastAsia="仿宋" w:cs="仿宋"/>
          <w:color w:val="auto"/>
          <w:sz w:val="30"/>
          <w:szCs w:val="30"/>
          <w:highlight w:val="none"/>
          <w:shd w:val="clear" w:color="auto" w:fill="auto"/>
          <w:lang w:val="en-US" w:eastAsia="zh-CN"/>
        </w:rPr>
        <w:t>参与</w:t>
      </w:r>
      <w:r>
        <w:rPr>
          <w:rFonts w:hint="eastAsia" w:ascii="仿宋" w:hAnsi="仿宋" w:eastAsia="仿宋" w:cs="仿宋"/>
          <w:color w:val="auto"/>
          <w:sz w:val="30"/>
          <w:szCs w:val="30"/>
          <w:highlight w:val="none"/>
          <w:shd w:val="clear" w:color="auto" w:fill="auto"/>
        </w:rPr>
        <w:t>）</w:t>
      </w:r>
      <w:r>
        <w:rPr>
          <w:rFonts w:hint="eastAsia" w:ascii="仿宋" w:hAnsi="仿宋" w:eastAsia="仿宋" w:cs="仿宋"/>
          <w:color w:val="auto"/>
          <w:sz w:val="30"/>
          <w:szCs w:val="30"/>
          <w:highlight w:val="none"/>
          <w:shd w:val="clear" w:color="auto" w:fill="auto"/>
          <w:lang w:eastAsia="zh-CN"/>
        </w:rPr>
        <w:t>；</w:t>
      </w:r>
      <w:r>
        <w:rPr>
          <w:rFonts w:hint="eastAsia" w:ascii="仿宋" w:hAnsi="仿宋" w:eastAsia="仿宋" w:cs="仿宋"/>
          <w:color w:val="auto"/>
          <w:sz w:val="30"/>
          <w:szCs w:val="30"/>
          <w:highlight w:val="none"/>
          <w:lang w:val="en-US" w:eastAsia="zh-CN"/>
        </w:rPr>
        <w:t>开标地点</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u w:val="single"/>
          <w:shd w:val="clear" w:color="auto" w:fill="auto"/>
          <w:lang w:val="en-US" w:eastAsia="zh-CN"/>
        </w:rPr>
        <w:t xml:space="preserve"> </w:t>
      </w:r>
      <w:r>
        <w:rPr>
          <w:rFonts w:hint="eastAsia" w:ascii="仿宋" w:hAnsi="仿宋" w:eastAsia="仿宋" w:cs="仿宋"/>
          <w:color w:val="auto"/>
          <w:kern w:val="0"/>
          <w:sz w:val="30"/>
          <w:szCs w:val="30"/>
          <w:highlight w:val="none"/>
          <w:u w:val="single"/>
        </w:rPr>
        <w:t>城关镇广进久富商业广场3#公寓楼</w:t>
      </w:r>
      <w:r>
        <w:rPr>
          <w:rFonts w:hint="eastAsia" w:ascii="仿宋" w:hAnsi="仿宋" w:eastAsia="仿宋" w:cs="仿宋"/>
          <w:color w:val="auto"/>
          <w:kern w:val="0"/>
          <w:sz w:val="30"/>
          <w:szCs w:val="30"/>
          <w:highlight w:val="none"/>
          <w:u w:val="single"/>
          <w:lang w:val="en-US" w:eastAsia="zh-CN"/>
        </w:rPr>
        <w:t>10</w:t>
      </w:r>
      <w:r>
        <w:rPr>
          <w:rFonts w:hint="eastAsia" w:ascii="仿宋" w:hAnsi="仿宋" w:eastAsia="仿宋" w:cs="仿宋"/>
          <w:color w:val="auto"/>
          <w:kern w:val="0"/>
          <w:sz w:val="30"/>
          <w:szCs w:val="30"/>
          <w:highlight w:val="none"/>
          <w:u w:val="single"/>
        </w:rPr>
        <w:t>层</w:t>
      </w:r>
      <w:r>
        <w:rPr>
          <w:rFonts w:hint="eastAsia" w:ascii="仿宋" w:hAnsi="仿宋" w:eastAsia="仿宋" w:cs="仿宋"/>
          <w:color w:val="auto"/>
          <w:kern w:val="0"/>
          <w:sz w:val="30"/>
          <w:szCs w:val="30"/>
          <w:highlight w:val="none"/>
          <w:u w:val="single"/>
          <w:lang w:val="en-US" w:eastAsia="zh-CN"/>
        </w:rPr>
        <w:t>会议室</w:t>
      </w:r>
      <w:r>
        <w:rPr>
          <w:rFonts w:hint="eastAsia" w:ascii="仿宋" w:hAnsi="仿宋" w:eastAsia="仿宋" w:cs="仿宋"/>
          <w:color w:val="auto"/>
          <w:sz w:val="30"/>
          <w:szCs w:val="30"/>
          <w:highlight w:val="none"/>
          <w:u w:val="single"/>
          <w:shd w:val="clear" w:color="auto" w:fill="auto"/>
          <w:lang w:val="en-US" w:eastAsia="zh-CN"/>
        </w:rPr>
        <w:t xml:space="preserve"> </w:t>
      </w:r>
      <w:r>
        <w:rPr>
          <w:rFonts w:hint="eastAsia" w:ascii="仿宋" w:hAnsi="仿宋" w:eastAsia="仿宋" w:cs="仿宋"/>
          <w:color w:val="auto"/>
          <w:sz w:val="30"/>
          <w:szCs w:val="30"/>
          <w:highlight w:val="none"/>
          <w:lang w:eastAsia="zh-CN"/>
        </w:rPr>
        <w:t>；</w:t>
      </w:r>
    </w:p>
    <w:p>
      <w:pPr>
        <w:pStyle w:val="16"/>
        <w:keepNext w:val="0"/>
        <w:keepLines w:val="0"/>
        <w:pageBreakBefore w:val="0"/>
        <w:kinsoku/>
        <w:wordWrap/>
        <w:overflowPunct/>
        <w:topLinePunct w:val="0"/>
        <w:autoSpaceDE/>
        <w:autoSpaceDN/>
        <w:bidi w:val="0"/>
        <w:adjustRightInd/>
        <w:snapToGrid/>
        <w:spacing w:line="660" w:lineRule="exact"/>
        <w:ind w:firstLine="600" w:firstLineChars="200"/>
        <w:jc w:val="left"/>
        <w:textAlignment w:val="auto"/>
        <w:rPr>
          <w:rFonts w:hint="eastAsia" w:ascii="仿宋" w:hAnsi="仿宋" w:eastAsia="仿宋" w:cs="仿宋"/>
          <w:color w:val="auto"/>
          <w:sz w:val="30"/>
          <w:szCs w:val="30"/>
          <w:highlight w:val="none"/>
          <w:shd w:val="clear" w:color="auto" w:fill="auto"/>
          <w:lang w:val="en-US" w:eastAsia="zh-CN"/>
        </w:rPr>
      </w:pPr>
      <w:r>
        <w:rPr>
          <w:rFonts w:hint="eastAsia" w:ascii="仿宋" w:hAnsi="仿宋" w:eastAsia="仿宋" w:cs="仿宋"/>
          <w:color w:val="auto"/>
          <w:sz w:val="30"/>
          <w:szCs w:val="30"/>
          <w:highlight w:val="none"/>
          <w:lang w:val="en-US" w:eastAsia="zh-CN"/>
        </w:rPr>
        <w:t>2、评标方式：</w:t>
      </w:r>
      <w:r>
        <w:rPr>
          <w:rFonts w:hint="eastAsia" w:ascii="仿宋" w:hAnsi="仿宋" w:eastAsia="仿宋" w:cs="仿宋"/>
          <w:color w:val="auto"/>
          <w:sz w:val="30"/>
          <w:szCs w:val="30"/>
          <w:highlight w:val="none"/>
          <w:shd w:val="clear" w:color="auto" w:fill="auto"/>
          <w:lang w:val="en-US" w:eastAsia="zh-CN"/>
        </w:rPr>
        <w:t>本项目采用最低价中标的方式。</w:t>
      </w:r>
    </w:p>
    <w:p>
      <w:pPr>
        <w:pStyle w:val="16"/>
        <w:keepNext w:val="0"/>
        <w:keepLines w:val="0"/>
        <w:pageBreakBefore w:val="0"/>
        <w:kinsoku/>
        <w:wordWrap/>
        <w:overflowPunct/>
        <w:topLinePunct w:val="0"/>
        <w:autoSpaceDE/>
        <w:autoSpaceDN/>
        <w:bidi w:val="0"/>
        <w:adjustRightInd/>
        <w:snapToGrid/>
        <w:spacing w:line="660" w:lineRule="exact"/>
        <w:ind w:firstLine="600" w:firstLineChars="200"/>
        <w:jc w:val="left"/>
        <w:textAlignment w:val="auto"/>
        <w:rPr>
          <w:rFonts w:hint="eastAsia" w:ascii="仿宋" w:hAnsi="仿宋" w:eastAsia="仿宋" w:cs="仿宋"/>
          <w:color w:val="auto"/>
          <w:sz w:val="30"/>
          <w:szCs w:val="30"/>
          <w:highlight w:val="none"/>
          <w:shd w:val="clear" w:color="auto" w:fill="auto"/>
          <w:lang w:val="en-US" w:eastAsia="zh-CN"/>
        </w:rPr>
      </w:pPr>
      <w:r>
        <w:rPr>
          <w:rFonts w:hint="eastAsia" w:ascii="仿宋" w:hAnsi="仿宋" w:eastAsia="仿宋" w:cs="仿宋"/>
          <w:color w:val="auto"/>
          <w:sz w:val="30"/>
          <w:szCs w:val="30"/>
          <w:highlight w:val="none"/>
          <w:shd w:val="clear" w:color="auto" w:fill="auto"/>
          <w:lang w:val="en-US" w:eastAsia="zh-CN"/>
        </w:rPr>
        <w:t>代理机构根据开标会现场的供应商签到先后顺序，依次拆封标书宣布各家供应商的报价并记录</w:t>
      </w:r>
      <w:r>
        <w:rPr>
          <w:rFonts w:hint="eastAsia" w:ascii="仿宋" w:hAnsi="仿宋" w:eastAsia="仿宋" w:cs="仿宋"/>
          <w:color w:val="auto"/>
          <w:sz w:val="30"/>
          <w:szCs w:val="30"/>
          <w:highlight w:val="none"/>
          <w:shd w:val="clear" w:color="auto" w:fill="auto"/>
          <w:lang w:eastAsia="zh-CN"/>
        </w:rPr>
        <w:t>。在有效</w:t>
      </w:r>
      <w:r>
        <w:rPr>
          <w:rFonts w:hint="eastAsia" w:ascii="仿宋" w:hAnsi="仿宋" w:eastAsia="仿宋" w:cs="仿宋"/>
          <w:color w:val="auto"/>
          <w:sz w:val="30"/>
          <w:szCs w:val="30"/>
          <w:highlight w:val="none"/>
          <w:shd w:val="clear" w:color="auto" w:fill="auto"/>
          <w:lang w:val="en-US" w:eastAsia="zh-CN"/>
        </w:rPr>
        <w:t>投标文件</w:t>
      </w:r>
      <w:r>
        <w:rPr>
          <w:rFonts w:hint="eastAsia" w:ascii="仿宋" w:hAnsi="仿宋" w:eastAsia="仿宋" w:cs="仿宋"/>
          <w:color w:val="auto"/>
          <w:sz w:val="30"/>
          <w:szCs w:val="30"/>
          <w:highlight w:val="none"/>
          <w:shd w:val="clear" w:color="auto" w:fill="auto"/>
          <w:lang w:eastAsia="zh-CN"/>
        </w:rPr>
        <w:t>（</w:t>
      </w:r>
      <w:r>
        <w:rPr>
          <w:rFonts w:hint="eastAsia" w:ascii="仿宋" w:hAnsi="仿宋" w:eastAsia="仿宋" w:cs="仿宋"/>
          <w:color w:val="auto"/>
          <w:sz w:val="30"/>
          <w:szCs w:val="30"/>
          <w:highlight w:val="none"/>
          <w:shd w:val="clear" w:color="auto" w:fill="auto"/>
          <w:lang w:val="en-US" w:eastAsia="zh-CN"/>
        </w:rPr>
        <w:t>符合采购需求、质量、服务且符合采购文件要求</w:t>
      </w:r>
      <w:r>
        <w:rPr>
          <w:rFonts w:hint="eastAsia" w:ascii="仿宋" w:hAnsi="仿宋" w:eastAsia="仿宋" w:cs="仿宋"/>
          <w:color w:val="auto"/>
          <w:sz w:val="30"/>
          <w:szCs w:val="30"/>
          <w:highlight w:val="none"/>
          <w:shd w:val="clear" w:color="auto" w:fill="auto"/>
          <w:lang w:eastAsia="zh-CN"/>
        </w:rPr>
        <w:t>）中按照</w:t>
      </w:r>
      <w:r>
        <w:rPr>
          <w:rFonts w:hint="eastAsia" w:ascii="仿宋" w:hAnsi="仿宋" w:eastAsia="仿宋" w:cs="仿宋"/>
          <w:color w:val="auto"/>
          <w:sz w:val="30"/>
          <w:szCs w:val="30"/>
          <w:highlight w:val="none"/>
          <w:shd w:val="clear" w:color="auto" w:fill="auto"/>
          <w:lang w:val="en-US" w:eastAsia="zh-CN"/>
        </w:rPr>
        <w:t>报价</w:t>
      </w:r>
      <w:r>
        <w:rPr>
          <w:rFonts w:hint="eastAsia" w:ascii="仿宋" w:hAnsi="仿宋" w:eastAsia="仿宋" w:cs="仿宋"/>
          <w:color w:val="auto"/>
          <w:sz w:val="30"/>
          <w:szCs w:val="30"/>
          <w:highlight w:val="none"/>
          <w:shd w:val="clear" w:color="auto" w:fill="auto"/>
          <w:lang w:eastAsia="zh-CN"/>
        </w:rPr>
        <w:t>由</w:t>
      </w:r>
      <w:r>
        <w:rPr>
          <w:rFonts w:hint="eastAsia" w:ascii="仿宋" w:hAnsi="仿宋" w:eastAsia="仿宋" w:cs="仿宋"/>
          <w:color w:val="auto"/>
          <w:sz w:val="30"/>
          <w:szCs w:val="30"/>
          <w:highlight w:val="none"/>
          <w:shd w:val="clear" w:color="auto" w:fill="auto"/>
          <w:lang w:val="en-US" w:eastAsia="zh-CN"/>
        </w:rPr>
        <w:t>低</w:t>
      </w:r>
      <w:r>
        <w:rPr>
          <w:rFonts w:hint="eastAsia" w:ascii="仿宋" w:hAnsi="仿宋" w:eastAsia="仿宋" w:cs="仿宋"/>
          <w:color w:val="auto"/>
          <w:sz w:val="30"/>
          <w:szCs w:val="30"/>
          <w:highlight w:val="none"/>
          <w:shd w:val="clear" w:color="auto" w:fill="auto"/>
          <w:lang w:eastAsia="zh-CN"/>
        </w:rPr>
        <w:t>到</w:t>
      </w:r>
      <w:r>
        <w:rPr>
          <w:rFonts w:hint="eastAsia" w:ascii="仿宋" w:hAnsi="仿宋" w:eastAsia="仿宋" w:cs="仿宋"/>
          <w:color w:val="auto"/>
          <w:sz w:val="30"/>
          <w:szCs w:val="30"/>
          <w:highlight w:val="none"/>
          <w:shd w:val="clear" w:color="auto" w:fill="auto"/>
          <w:lang w:val="en-US" w:eastAsia="zh-CN"/>
        </w:rPr>
        <w:t>高的</w:t>
      </w:r>
      <w:r>
        <w:rPr>
          <w:rFonts w:hint="eastAsia" w:ascii="仿宋" w:hAnsi="仿宋" w:eastAsia="仿宋" w:cs="仿宋"/>
          <w:color w:val="auto"/>
          <w:sz w:val="30"/>
          <w:szCs w:val="30"/>
          <w:highlight w:val="none"/>
          <w:shd w:val="clear" w:color="auto" w:fill="auto"/>
          <w:lang w:eastAsia="zh-CN"/>
        </w:rPr>
        <w:t>顺序依次</w:t>
      </w:r>
      <w:r>
        <w:rPr>
          <w:rFonts w:hint="eastAsia" w:ascii="仿宋" w:hAnsi="仿宋" w:eastAsia="仿宋" w:cs="仿宋"/>
          <w:color w:val="auto"/>
          <w:sz w:val="30"/>
          <w:szCs w:val="30"/>
          <w:highlight w:val="none"/>
          <w:shd w:val="clear" w:color="auto" w:fill="auto"/>
          <w:lang w:val="en-US" w:eastAsia="zh-CN"/>
        </w:rPr>
        <w:t>排序，报价最低的供应商为项目中标人</w:t>
      </w:r>
      <w:r>
        <w:rPr>
          <w:rFonts w:hint="eastAsia" w:ascii="仿宋" w:hAnsi="仿宋" w:eastAsia="仿宋" w:cs="仿宋"/>
          <w:color w:val="auto"/>
          <w:sz w:val="30"/>
          <w:szCs w:val="30"/>
          <w:highlight w:val="none"/>
          <w:shd w:val="clear" w:color="auto" w:fill="auto"/>
          <w:lang w:eastAsia="zh-CN"/>
        </w:rPr>
        <w:t>。</w:t>
      </w:r>
      <w:r>
        <w:rPr>
          <w:rFonts w:hint="eastAsia" w:ascii="仿宋" w:hAnsi="仿宋" w:eastAsia="仿宋" w:cs="仿宋"/>
          <w:color w:val="auto"/>
          <w:sz w:val="30"/>
          <w:szCs w:val="30"/>
          <w:highlight w:val="none"/>
          <w:shd w:val="clear" w:color="auto" w:fill="auto"/>
          <w:lang w:val="en-US" w:eastAsia="zh-CN"/>
        </w:rPr>
        <w:t>中标人</w:t>
      </w:r>
      <w:r>
        <w:rPr>
          <w:rFonts w:hint="eastAsia" w:ascii="仿宋" w:hAnsi="仿宋" w:eastAsia="仿宋" w:cs="仿宋"/>
          <w:color w:val="auto"/>
          <w:sz w:val="30"/>
          <w:szCs w:val="30"/>
          <w:highlight w:val="none"/>
          <w:shd w:val="clear" w:color="auto" w:fill="auto"/>
          <w:lang w:eastAsia="zh-CN"/>
        </w:rPr>
        <w:t>在</w:t>
      </w:r>
      <w:r>
        <w:rPr>
          <w:rFonts w:hint="eastAsia" w:ascii="仿宋" w:hAnsi="仿宋" w:eastAsia="仿宋" w:cs="仿宋"/>
          <w:color w:val="auto"/>
          <w:sz w:val="30"/>
          <w:szCs w:val="30"/>
          <w:highlight w:val="none"/>
          <w:shd w:val="clear" w:color="auto" w:fill="auto"/>
          <w:lang w:val="en-US" w:eastAsia="zh-CN"/>
        </w:rPr>
        <w:t>开标会结束且中标结果无异议</w:t>
      </w:r>
      <w:r>
        <w:rPr>
          <w:rFonts w:hint="eastAsia" w:ascii="仿宋" w:hAnsi="仿宋" w:eastAsia="仿宋" w:cs="仿宋"/>
          <w:color w:val="auto"/>
          <w:sz w:val="30"/>
          <w:szCs w:val="30"/>
          <w:highlight w:val="none"/>
          <w:shd w:val="clear" w:color="auto" w:fill="auto"/>
          <w:lang w:eastAsia="zh-CN"/>
        </w:rPr>
        <w:t>后</w:t>
      </w:r>
      <w:r>
        <w:rPr>
          <w:rFonts w:hint="eastAsia" w:ascii="仿宋" w:hAnsi="仿宋" w:eastAsia="仿宋" w:cs="仿宋"/>
          <w:color w:val="auto"/>
          <w:sz w:val="30"/>
          <w:szCs w:val="30"/>
          <w:highlight w:val="none"/>
          <w:shd w:val="clear" w:color="auto" w:fill="auto"/>
          <w:lang w:val="en-US" w:eastAsia="zh-CN"/>
        </w:rPr>
        <w:t>3</w:t>
      </w:r>
      <w:r>
        <w:rPr>
          <w:rFonts w:hint="eastAsia" w:ascii="仿宋" w:hAnsi="仿宋" w:eastAsia="仿宋" w:cs="仿宋"/>
          <w:color w:val="auto"/>
          <w:sz w:val="30"/>
          <w:szCs w:val="30"/>
          <w:highlight w:val="none"/>
          <w:shd w:val="clear" w:color="auto" w:fill="auto"/>
          <w:lang w:eastAsia="zh-CN"/>
        </w:rPr>
        <w:t>日内与</w:t>
      </w:r>
      <w:r>
        <w:rPr>
          <w:rFonts w:hint="eastAsia" w:ascii="仿宋" w:hAnsi="仿宋" w:eastAsia="仿宋" w:cs="仿宋"/>
          <w:color w:val="auto"/>
          <w:sz w:val="30"/>
          <w:szCs w:val="30"/>
          <w:highlight w:val="none"/>
          <w:shd w:val="clear" w:color="auto" w:fill="auto"/>
          <w:lang w:val="en-US" w:eastAsia="zh-CN"/>
        </w:rPr>
        <w:t>采购人</w:t>
      </w:r>
      <w:r>
        <w:rPr>
          <w:rFonts w:hint="eastAsia" w:ascii="仿宋" w:hAnsi="仿宋" w:eastAsia="仿宋" w:cs="仿宋"/>
          <w:color w:val="auto"/>
          <w:sz w:val="30"/>
          <w:szCs w:val="30"/>
          <w:highlight w:val="none"/>
          <w:shd w:val="clear" w:color="auto" w:fill="auto"/>
          <w:lang w:eastAsia="zh-CN"/>
        </w:rPr>
        <w:t>签订合同</w:t>
      </w:r>
      <w:r>
        <w:rPr>
          <w:rFonts w:hint="eastAsia" w:ascii="仿宋" w:hAnsi="仿宋" w:eastAsia="仿宋" w:cs="仿宋"/>
          <w:color w:val="auto"/>
          <w:sz w:val="30"/>
          <w:szCs w:val="30"/>
          <w:highlight w:val="none"/>
          <w:shd w:val="clear" w:color="auto" w:fill="auto"/>
          <w:lang w:val="en-US" w:eastAsia="zh-CN"/>
        </w:rPr>
        <w:t>。</w:t>
      </w:r>
    </w:p>
    <w:p>
      <w:pPr>
        <w:pStyle w:val="16"/>
        <w:keepNext w:val="0"/>
        <w:keepLines w:val="0"/>
        <w:pageBreakBefore w:val="0"/>
        <w:kinsoku/>
        <w:wordWrap/>
        <w:overflowPunct/>
        <w:topLinePunct w:val="0"/>
        <w:autoSpaceDE/>
        <w:autoSpaceDN/>
        <w:bidi w:val="0"/>
        <w:adjustRightInd/>
        <w:snapToGrid/>
        <w:spacing w:line="660" w:lineRule="exact"/>
        <w:ind w:firstLine="602" w:firstLineChars="200"/>
        <w:jc w:val="left"/>
        <w:textAlignment w:val="auto"/>
        <w:rPr>
          <w:rFonts w:hint="eastAsia" w:ascii="仿宋" w:hAnsi="仿宋" w:eastAsia="仿宋" w:cs="仿宋"/>
          <w:color w:val="auto"/>
          <w:sz w:val="30"/>
          <w:szCs w:val="30"/>
          <w:highlight w:val="none"/>
          <w:shd w:val="clear" w:color="auto" w:fill="auto"/>
          <w:lang w:val="en-US" w:eastAsia="zh-CN"/>
        </w:rPr>
      </w:pPr>
      <w:r>
        <w:rPr>
          <w:rFonts w:hint="eastAsia" w:ascii="仿宋" w:hAnsi="仿宋" w:eastAsia="仿宋" w:cs="仿宋"/>
          <w:b/>
          <w:bCs/>
          <w:color w:val="auto"/>
          <w:sz w:val="30"/>
          <w:szCs w:val="30"/>
          <w:highlight w:val="none"/>
          <w:shd w:val="clear" w:color="auto" w:fill="auto"/>
          <w:lang w:val="en-US" w:eastAsia="zh-CN"/>
        </w:rPr>
        <w:t>注：</w:t>
      </w:r>
      <w:r>
        <w:rPr>
          <w:rFonts w:hint="eastAsia" w:ascii="仿宋" w:hAnsi="仿宋" w:eastAsia="仿宋" w:cs="仿宋"/>
          <w:color w:val="auto"/>
          <w:sz w:val="30"/>
          <w:szCs w:val="30"/>
          <w:highlight w:val="none"/>
          <w:shd w:val="clear" w:color="auto" w:fill="auto"/>
          <w:lang w:val="en-US" w:eastAsia="zh-CN"/>
        </w:rPr>
        <w:t>1、当最低报价出现两家或两家以上相同时，则采取现场抽签方式确定中标候选供应商排序。</w:t>
      </w:r>
    </w:p>
    <w:p>
      <w:pPr>
        <w:pStyle w:val="16"/>
        <w:keepNext w:val="0"/>
        <w:keepLines w:val="0"/>
        <w:pageBreakBefore w:val="0"/>
        <w:numPr>
          <w:ilvl w:val="0"/>
          <w:numId w:val="4"/>
        </w:numPr>
        <w:kinsoku/>
        <w:wordWrap/>
        <w:overflowPunct/>
        <w:topLinePunct w:val="0"/>
        <w:autoSpaceDE/>
        <w:autoSpaceDN/>
        <w:bidi w:val="0"/>
        <w:adjustRightInd/>
        <w:snapToGrid/>
        <w:spacing w:line="660" w:lineRule="exact"/>
        <w:ind w:firstLine="1200" w:firstLineChars="400"/>
        <w:jc w:val="left"/>
        <w:textAlignment w:val="auto"/>
        <w:rPr>
          <w:rFonts w:hint="default" w:ascii="仿宋" w:hAnsi="仿宋" w:eastAsia="仿宋" w:cs="仿宋"/>
          <w:color w:val="auto"/>
          <w:sz w:val="30"/>
          <w:szCs w:val="30"/>
          <w:highlight w:val="none"/>
          <w:shd w:val="clear" w:color="auto" w:fill="auto"/>
          <w:lang w:val="en-US" w:eastAsia="zh-CN"/>
        </w:rPr>
      </w:pPr>
      <w:r>
        <w:rPr>
          <w:rFonts w:hint="eastAsia" w:ascii="仿宋" w:hAnsi="仿宋" w:eastAsia="仿宋" w:cs="仿宋"/>
          <w:color w:val="auto"/>
          <w:sz w:val="30"/>
          <w:szCs w:val="30"/>
          <w:highlight w:val="none"/>
          <w:shd w:val="clear" w:color="auto" w:fill="auto"/>
          <w:lang w:val="en-US" w:eastAsia="zh-CN"/>
        </w:rPr>
        <w:t>为保障社会资源合理利用，提高资金使用效率，评标委员会有权力不接受收到的最低报价承包项目或其它任何投标文件的约束。</w:t>
      </w:r>
    </w:p>
    <w:p>
      <w:pPr>
        <w:pStyle w:val="16"/>
        <w:keepNext w:val="0"/>
        <w:keepLines w:val="0"/>
        <w:pageBreakBefore w:val="0"/>
        <w:numPr>
          <w:ilvl w:val="0"/>
          <w:numId w:val="4"/>
        </w:numPr>
        <w:kinsoku/>
        <w:wordWrap/>
        <w:overflowPunct/>
        <w:topLinePunct w:val="0"/>
        <w:autoSpaceDE/>
        <w:autoSpaceDN/>
        <w:bidi w:val="0"/>
        <w:adjustRightInd/>
        <w:snapToGrid/>
        <w:spacing w:line="660" w:lineRule="exact"/>
        <w:ind w:firstLine="1200" w:firstLineChars="400"/>
        <w:jc w:val="left"/>
        <w:textAlignment w:val="auto"/>
        <w:rPr>
          <w:rFonts w:hint="default" w:ascii="仿宋" w:hAnsi="仿宋" w:eastAsia="仿宋" w:cs="仿宋"/>
          <w:color w:val="auto"/>
          <w:sz w:val="30"/>
          <w:szCs w:val="30"/>
          <w:highlight w:val="none"/>
          <w:shd w:val="clear" w:color="auto" w:fill="auto"/>
          <w:lang w:val="en-US" w:eastAsia="zh-CN"/>
        </w:rPr>
      </w:pPr>
      <w:r>
        <w:rPr>
          <w:rFonts w:hint="default" w:ascii="仿宋" w:hAnsi="仿宋" w:eastAsia="仿宋" w:cs="仿宋"/>
          <w:color w:val="auto"/>
          <w:sz w:val="30"/>
          <w:szCs w:val="30"/>
          <w:highlight w:val="none"/>
          <w:shd w:val="clear" w:color="auto" w:fill="auto"/>
          <w:lang w:val="en-US"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keepNext w:val="0"/>
        <w:keepLines w:val="0"/>
        <w:pageBreakBefore w:val="0"/>
        <w:kinsoku/>
        <w:wordWrap/>
        <w:overflowPunct/>
        <w:topLinePunct w:val="0"/>
        <w:autoSpaceDE/>
        <w:autoSpaceDN/>
        <w:bidi w:val="0"/>
        <w:adjustRightInd/>
        <w:snapToGrid/>
        <w:spacing w:line="660" w:lineRule="exact"/>
        <w:ind w:firstLine="643"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六、</w:t>
      </w:r>
      <w:r>
        <w:rPr>
          <w:rFonts w:hint="eastAsia" w:ascii="仿宋" w:hAnsi="仿宋" w:eastAsia="仿宋" w:cs="仿宋"/>
          <w:b/>
          <w:bCs/>
          <w:color w:val="auto"/>
          <w:sz w:val="32"/>
          <w:szCs w:val="32"/>
          <w:highlight w:val="none"/>
          <w:lang w:val="en-US" w:eastAsia="zh-CN"/>
        </w:rPr>
        <w:t>投标</w:t>
      </w:r>
      <w:r>
        <w:rPr>
          <w:rFonts w:hint="eastAsia" w:ascii="仿宋" w:hAnsi="仿宋" w:eastAsia="仿宋" w:cs="仿宋"/>
          <w:b/>
          <w:bCs/>
          <w:color w:val="auto"/>
          <w:sz w:val="32"/>
          <w:szCs w:val="32"/>
          <w:highlight w:val="none"/>
          <w:lang w:eastAsia="zh-CN"/>
        </w:rPr>
        <w:t>文件</w:t>
      </w:r>
      <w:r>
        <w:rPr>
          <w:rFonts w:hint="eastAsia" w:ascii="仿宋" w:hAnsi="仿宋" w:eastAsia="仿宋" w:cs="仿宋"/>
          <w:b/>
          <w:bCs/>
          <w:color w:val="auto"/>
          <w:sz w:val="32"/>
          <w:szCs w:val="32"/>
          <w:highlight w:val="none"/>
        </w:rPr>
        <w:t>要求：</w:t>
      </w:r>
    </w:p>
    <w:p>
      <w:pPr>
        <w:pStyle w:val="16"/>
        <w:keepNext w:val="0"/>
        <w:keepLines w:val="0"/>
        <w:pageBreakBefore w:val="0"/>
        <w:kinsoku/>
        <w:wordWrap/>
        <w:overflowPunct/>
        <w:topLinePunct w:val="0"/>
        <w:autoSpaceDE/>
        <w:autoSpaceDN/>
        <w:bidi w:val="0"/>
        <w:adjustRightInd/>
        <w:snapToGrid/>
        <w:spacing w:line="66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投标</w:t>
      </w:r>
      <w:r>
        <w:rPr>
          <w:rFonts w:hint="eastAsia" w:ascii="仿宋" w:hAnsi="仿宋" w:eastAsia="仿宋" w:cs="仿宋"/>
          <w:color w:val="auto"/>
          <w:sz w:val="30"/>
          <w:szCs w:val="30"/>
          <w:highlight w:val="none"/>
        </w:rPr>
        <w:t>文件响应函及</w:t>
      </w:r>
      <w:r>
        <w:rPr>
          <w:rFonts w:hint="eastAsia" w:ascii="仿宋" w:hAnsi="仿宋" w:eastAsia="仿宋" w:cs="仿宋"/>
          <w:color w:val="auto"/>
          <w:sz w:val="30"/>
          <w:szCs w:val="30"/>
          <w:highlight w:val="none"/>
          <w:lang w:val="en-US" w:eastAsia="zh-CN"/>
        </w:rPr>
        <w:t>投标</w:t>
      </w:r>
      <w:r>
        <w:rPr>
          <w:rFonts w:hint="eastAsia" w:ascii="仿宋" w:hAnsi="仿宋" w:eastAsia="仿宋" w:cs="仿宋"/>
          <w:color w:val="auto"/>
          <w:sz w:val="30"/>
          <w:szCs w:val="30"/>
          <w:highlight w:val="none"/>
        </w:rPr>
        <w:t>文件响应函附录。</w:t>
      </w:r>
    </w:p>
    <w:p>
      <w:pPr>
        <w:pStyle w:val="16"/>
        <w:keepNext w:val="0"/>
        <w:keepLines w:val="0"/>
        <w:pageBreakBefore w:val="0"/>
        <w:kinsoku/>
        <w:wordWrap/>
        <w:overflowPunct/>
        <w:topLinePunct w:val="0"/>
        <w:autoSpaceDE/>
        <w:autoSpaceDN/>
        <w:bidi w:val="0"/>
        <w:adjustRightInd/>
        <w:snapToGrid/>
        <w:spacing w:line="660" w:lineRule="exact"/>
        <w:ind w:left="638" w:leftChars="304"/>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val="en-US" w:eastAsia="zh-CN"/>
        </w:rPr>
        <w:t>供应商法定代表人及授权委托人身份证复印件。</w:t>
      </w:r>
    </w:p>
    <w:p>
      <w:pPr>
        <w:pStyle w:val="16"/>
        <w:keepNext w:val="0"/>
        <w:keepLines w:val="0"/>
        <w:pageBreakBefore w:val="0"/>
        <w:kinsoku/>
        <w:wordWrap/>
        <w:overflowPunct/>
        <w:topLinePunct w:val="0"/>
        <w:autoSpaceDE/>
        <w:autoSpaceDN/>
        <w:bidi w:val="0"/>
        <w:adjustRightInd/>
        <w:snapToGrid/>
        <w:spacing w:line="66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、格式要求：A4纸不得活页，密封包装。</w:t>
      </w:r>
    </w:p>
    <w:p>
      <w:pPr>
        <w:pStyle w:val="16"/>
        <w:keepNext w:val="0"/>
        <w:keepLines w:val="0"/>
        <w:pageBreakBefore w:val="0"/>
        <w:kinsoku/>
        <w:wordWrap/>
        <w:overflowPunct/>
        <w:topLinePunct w:val="0"/>
        <w:autoSpaceDE/>
        <w:autoSpaceDN/>
        <w:bidi w:val="0"/>
        <w:adjustRightInd/>
        <w:snapToGrid/>
        <w:spacing w:line="66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、提交份数：</w:t>
      </w:r>
      <w:r>
        <w:rPr>
          <w:rFonts w:hint="eastAsia" w:ascii="仿宋" w:hAnsi="仿宋" w:eastAsia="仿宋" w:cs="仿宋"/>
          <w:color w:val="auto"/>
          <w:sz w:val="30"/>
          <w:szCs w:val="30"/>
          <w:highlight w:val="none"/>
          <w:lang w:val="en-US" w:eastAsia="zh-CN"/>
        </w:rPr>
        <w:t>壹</w:t>
      </w:r>
      <w:r>
        <w:rPr>
          <w:rFonts w:hint="eastAsia" w:ascii="仿宋" w:hAnsi="仿宋" w:eastAsia="仿宋" w:cs="仿宋"/>
          <w:color w:val="auto"/>
          <w:sz w:val="30"/>
          <w:szCs w:val="30"/>
          <w:highlight w:val="none"/>
        </w:rPr>
        <w:t>式</w:t>
      </w:r>
      <w:r>
        <w:rPr>
          <w:rFonts w:hint="eastAsia" w:ascii="仿宋" w:hAnsi="仿宋" w:eastAsia="仿宋" w:cs="仿宋"/>
          <w:color w:val="auto"/>
          <w:sz w:val="30"/>
          <w:szCs w:val="30"/>
          <w:highlight w:val="none"/>
          <w:lang w:val="en-US" w:eastAsia="zh-CN"/>
        </w:rPr>
        <w:t>叁</w:t>
      </w:r>
      <w:r>
        <w:rPr>
          <w:rFonts w:hint="eastAsia" w:ascii="仿宋" w:hAnsi="仿宋" w:eastAsia="仿宋" w:cs="仿宋"/>
          <w:color w:val="auto"/>
          <w:sz w:val="30"/>
          <w:szCs w:val="30"/>
          <w:highlight w:val="none"/>
        </w:rPr>
        <w:t>份。（正本</w:t>
      </w:r>
      <w:r>
        <w:rPr>
          <w:rFonts w:hint="eastAsia" w:ascii="仿宋" w:hAnsi="仿宋" w:eastAsia="仿宋" w:cs="仿宋"/>
          <w:color w:val="auto"/>
          <w:sz w:val="30"/>
          <w:szCs w:val="30"/>
          <w:highlight w:val="none"/>
          <w:lang w:val="en-US" w:eastAsia="zh-CN"/>
        </w:rPr>
        <w:t>壹</w:t>
      </w:r>
      <w:r>
        <w:rPr>
          <w:rFonts w:hint="eastAsia" w:ascii="仿宋" w:hAnsi="仿宋" w:eastAsia="仿宋" w:cs="仿宋"/>
          <w:color w:val="auto"/>
          <w:sz w:val="30"/>
          <w:szCs w:val="30"/>
          <w:highlight w:val="none"/>
        </w:rPr>
        <w:t>份、副本</w:t>
      </w:r>
      <w:r>
        <w:rPr>
          <w:rFonts w:hint="eastAsia" w:ascii="仿宋" w:hAnsi="仿宋" w:eastAsia="仿宋" w:cs="仿宋"/>
          <w:color w:val="auto"/>
          <w:sz w:val="30"/>
          <w:szCs w:val="30"/>
          <w:highlight w:val="none"/>
          <w:lang w:val="en-US" w:eastAsia="zh-CN"/>
        </w:rPr>
        <w:t>贰</w:t>
      </w:r>
      <w:r>
        <w:rPr>
          <w:rFonts w:hint="eastAsia" w:ascii="仿宋" w:hAnsi="仿宋" w:eastAsia="仿宋" w:cs="仿宋"/>
          <w:color w:val="auto"/>
          <w:sz w:val="30"/>
          <w:szCs w:val="30"/>
          <w:highlight w:val="none"/>
        </w:rPr>
        <w:t>份）</w:t>
      </w:r>
    </w:p>
    <w:p>
      <w:pPr>
        <w:pStyle w:val="16"/>
        <w:keepNext w:val="0"/>
        <w:keepLines w:val="0"/>
        <w:pageBreakBefore w:val="0"/>
        <w:kinsoku/>
        <w:wordWrap/>
        <w:overflowPunct/>
        <w:topLinePunct w:val="0"/>
        <w:autoSpaceDE/>
        <w:autoSpaceDN/>
        <w:bidi w:val="0"/>
        <w:adjustRightInd/>
        <w:snapToGrid/>
        <w:spacing w:line="660" w:lineRule="exact"/>
        <w:ind w:firstLine="600" w:firstLineChars="200"/>
        <w:jc w:val="left"/>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、编制要求</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投标</w:t>
      </w:r>
      <w:r>
        <w:rPr>
          <w:rFonts w:hint="eastAsia" w:ascii="仿宋" w:hAnsi="仿宋" w:eastAsia="仿宋" w:cs="仿宋"/>
          <w:color w:val="auto"/>
          <w:sz w:val="30"/>
          <w:szCs w:val="30"/>
          <w:highlight w:val="none"/>
          <w:lang w:eastAsia="zh-CN"/>
        </w:rPr>
        <w:t>文件</w:t>
      </w:r>
      <w:r>
        <w:rPr>
          <w:rFonts w:hint="eastAsia" w:ascii="仿宋" w:hAnsi="仿宋" w:eastAsia="仿宋" w:cs="仿宋"/>
          <w:color w:val="auto"/>
          <w:sz w:val="30"/>
          <w:szCs w:val="30"/>
          <w:highlight w:val="none"/>
        </w:rPr>
        <w:t>应打印装订成册，字迹清楚不褪色，并由</w:t>
      </w:r>
      <w:r>
        <w:rPr>
          <w:rFonts w:hint="eastAsia" w:ascii="仿宋" w:hAnsi="仿宋" w:eastAsia="仿宋" w:cs="仿宋"/>
          <w:color w:val="auto"/>
          <w:sz w:val="30"/>
          <w:szCs w:val="30"/>
          <w:highlight w:val="none"/>
          <w:lang w:eastAsia="zh-CN"/>
        </w:rPr>
        <w:t>供应商</w:t>
      </w:r>
      <w:r>
        <w:rPr>
          <w:rFonts w:hint="eastAsia" w:ascii="仿宋" w:hAnsi="仿宋" w:eastAsia="仿宋" w:cs="仿宋"/>
          <w:color w:val="auto"/>
          <w:sz w:val="30"/>
          <w:szCs w:val="30"/>
          <w:highlight w:val="none"/>
          <w:lang w:val="en-US" w:eastAsia="zh-CN"/>
        </w:rPr>
        <w:t>法定代表人</w:t>
      </w:r>
      <w:r>
        <w:rPr>
          <w:rFonts w:hint="eastAsia" w:ascii="仿宋" w:hAnsi="仿宋" w:eastAsia="仿宋" w:cs="仿宋"/>
          <w:color w:val="auto"/>
          <w:sz w:val="30"/>
          <w:szCs w:val="30"/>
          <w:highlight w:val="none"/>
        </w:rPr>
        <w:t>或其委托代理人签字</w:t>
      </w:r>
      <w:r>
        <w:rPr>
          <w:rFonts w:hint="eastAsia" w:ascii="仿宋" w:hAnsi="仿宋" w:eastAsia="仿宋" w:cs="仿宋"/>
          <w:color w:val="auto"/>
          <w:sz w:val="30"/>
          <w:szCs w:val="30"/>
          <w:highlight w:val="none"/>
          <w:lang w:eastAsia="zh-CN"/>
        </w:rPr>
        <w:t>；</w:t>
      </w:r>
    </w:p>
    <w:p>
      <w:pPr>
        <w:pStyle w:val="16"/>
        <w:keepNext w:val="0"/>
        <w:keepLines w:val="0"/>
        <w:pageBreakBefore w:val="0"/>
        <w:kinsoku/>
        <w:wordWrap/>
        <w:overflowPunct/>
        <w:topLinePunct w:val="0"/>
        <w:autoSpaceDE/>
        <w:autoSpaceDN/>
        <w:bidi w:val="0"/>
        <w:adjustRightInd/>
        <w:snapToGrid/>
        <w:spacing w:line="660" w:lineRule="exact"/>
        <w:ind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6、采购文件中要求的其他内容；</w:t>
      </w:r>
    </w:p>
    <w:p>
      <w:pPr>
        <w:pStyle w:val="16"/>
        <w:keepNext w:val="0"/>
        <w:keepLines w:val="0"/>
        <w:pageBreakBefore w:val="0"/>
        <w:kinsoku/>
        <w:wordWrap/>
        <w:overflowPunct/>
        <w:topLinePunct w:val="0"/>
        <w:autoSpaceDE/>
        <w:autoSpaceDN/>
        <w:bidi w:val="0"/>
        <w:adjustRightInd/>
        <w:snapToGrid/>
        <w:spacing w:line="660" w:lineRule="exact"/>
        <w:ind w:firstLine="60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0"/>
          <w:szCs w:val="30"/>
          <w:highlight w:val="none"/>
          <w:lang w:val="en-US" w:eastAsia="zh-CN"/>
        </w:rPr>
        <w:t>7、投标文件须逐页加盖单位公章。</w:t>
      </w:r>
    </w:p>
    <w:p>
      <w:pPr>
        <w:pStyle w:val="16"/>
        <w:keepNext w:val="0"/>
        <w:keepLines w:val="0"/>
        <w:pageBreakBefore w:val="0"/>
        <w:kinsoku/>
        <w:wordWrap/>
        <w:overflowPunct/>
        <w:topLinePunct w:val="0"/>
        <w:autoSpaceDE/>
        <w:autoSpaceDN/>
        <w:bidi w:val="0"/>
        <w:adjustRightInd/>
        <w:snapToGrid/>
        <w:spacing w:line="660" w:lineRule="exact"/>
        <w:ind w:firstLine="643" w:firstLineChars="200"/>
        <w:jc w:val="left"/>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七、提交相关费用：</w:t>
      </w:r>
    </w:p>
    <w:p>
      <w:pPr>
        <w:pStyle w:val="16"/>
        <w:keepNext w:val="0"/>
        <w:keepLines w:val="0"/>
        <w:pageBreakBefore w:val="0"/>
        <w:numPr>
          <w:ilvl w:val="0"/>
          <w:numId w:val="0"/>
        </w:numPr>
        <w:kinsoku/>
        <w:wordWrap/>
        <w:overflowPunct/>
        <w:topLinePunct w:val="0"/>
        <w:autoSpaceDE/>
        <w:autoSpaceDN/>
        <w:bidi w:val="0"/>
        <w:adjustRightInd/>
        <w:snapToGrid/>
        <w:spacing w:line="660" w:lineRule="exact"/>
        <w:ind w:left="640" w:leftChars="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代理交易服务费</w:t>
      </w:r>
      <w:r>
        <w:rPr>
          <w:rFonts w:hint="eastAsia" w:ascii="仿宋" w:hAnsi="仿宋" w:eastAsia="仿宋" w:cs="仿宋"/>
          <w:color w:val="auto"/>
          <w:sz w:val="30"/>
          <w:szCs w:val="30"/>
          <w:highlight w:val="none"/>
          <w:lang w:eastAsia="zh-CN"/>
        </w:rPr>
        <w:t>：</w:t>
      </w:r>
    </w:p>
    <w:p>
      <w:pPr>
        <w:pStyle w:val="16"/>
        <w:keepNext w:val="0"/>
        <w:keepLines w:val="0"/>
        <w:pageBreakBefore w:val="0"/>
        <w:kinsoku/>
        <w:wordWrap/>
        <w:overflowPunct/>
        <w:topLinePunct w:val="0"/>
        <w:autoSpaceDE/>
        <w:autoSpaceDN/>
        <w:bidi w:val="0"/>
        <w:adjustRightInd/>
        <w:snapToGrid/>
        <w:spacing w:line="66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代理费以由</w:t>
      </w:r>
      <w:r>
        <w:rPr>
          <w:rFonts w:hint="eastAsia" w:ascii="仿宋" w:hAnsi="仿宋" w:eastAsia="仿宋" w:cs="仿宋"/>
          <w:color w:val="auto"/>
          <w:sz w:val="30"/>
          <w:szCs w:val="30"/>
          <w:highlight w:val="none"/>
          <w:lang w:val="en-US" w:eastAsia="zh-CN"/>
        </w:rPr>
        <w:t>中标人</w:t>
      </w:r>
      <w:r>
        <w:rPr>
          <w:rFonts w:hint="eastAsia" w:ascii="仿宋" w:hAnsi="仿宋" w:eastAsia="仿宋" w:cs="仿宋"/>
          <w:color w:val="auto"/>
          <w:sz w:val="30"/>
          <w:szCs w:val="30"/>
          <w:highlight w:val="none"/>
        </w:rPr>
        <w:t>向</w:t>
      </w:r>
      <w:r>
        <w:rPr>
          <w:rFonts w:hint="eastAsia" w:ascii="仿宋" w:hAnsi="仿宋" w:eastAsia="仿宋" w:cs="仿宋"/>
          <w:color w:val="auto"/>
          <w:sz w:val="30"/>
          <w:szCs w:val="30"/>
          <w:highlight w:val="none"/>
          <w:lang w:eastAsia="zh-CN"/>
        </w:rPr>
        <w:t>安徽国建招标造价有限公司</w:t>
      </w:r>
      <w:r>
        <w:rPr>
          <w:rFonts w:hint="eastAsia" w:ascii="仿宋" w:hAnsi="仿宋" w:eastAsia="仿宋" w:cs="仿宋"/>
          <w:color w:val="auto"/>
          <w:sz w:val="30"/>
          <w:szCs w:val="30"/>
          <w:highlight w:val="none"/>
        </w:rPr>
        <w:t>缴纳（按国计价[2002]</w:t>
      </w:r>
    </w:p>
    <w:p>
      <w:pPr>
        <w:pStyle w:val="16"/>
        <w:keepNext w:val="0"/>
        <w:keepLines w:val="0"/>
        <w:pageBreakBefore w:val="0"/>
        <w:kinsoku/>
        <w:wordWrap/>
        <w:overflowPunct/>
        <w:topLinePunct w:val="0"/>
        <w:autoSpaceDE/>
        <w:autoSpaceDN/>
        <w:bidi w:val="0"/>
        <w:adjustRightInd/>
        <w:snapToGrid/>
        <w:spacing w:line="660" w:lineRule="exact"/>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1980号核定的标准收取）。</w:t>
      </w:r>
    </w:p>
    <w:p>
      <w:pPr>
        <w:pStyle w:val="16"/>
        <w:keepNext w:val="0"/>
        <w:keepLines w:val="0"/>
        <w:pageBreakBefore w:val="0"/>
        <w:kinsoku/>
        <w:wordWrap/>
        <w:overflowPunct/>
        <w:topLinePunct w:val="0"/>
        <w:autoSpaceDE/>
        <w:autoSpaceDN/>
        <w:bidi w:val="0"/>
        <w:adjustRightInd/>
        <w:snapToGrid/>
        <w:spacing w:line="66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中标人</w:t>
      </w:r>
      <w:r>
        <w:rPr>
          <w:rFonts w:hint="eastAsia" w:ascii="仿宋" w:hAnsi="仿宋" w:eastAsia="仿宋" w:cs="仿宋"/>
          <w:color w:val="auto"/>
          <w:sz w:val="30"/>
          <w:szCs w:val="30"/>
          <w:highlight w:val="none"/>
        </w:rPr>
        <w:t>在</w:t>
      </w:r>
      <w:r>
        <w:rPr>
          <w:rFonts w:hint="eastAsia" w:ascii="仿宋" w:hAnsi="仿宋" w:eastAsia="仿宋" w:cs="仿宋"/>
          <w:color w:val="auto"/>
          <w:sz w:val="30"/>
          <w:szCs w:val="30"/>
          <w:highlight w:val="none"/>
          <w:lang w:val="en-US" w:eastAsia="zh-CN"/>
        </w:rPr>
        <w:t>获取中标</w:t>
      </w:r>
      <w:r>
        <w:rPr>
          <w:rFonts w:hint="eastAsia" w:ascii="仿宋" w:hAnsi="仿宋" w:eastAsia="仿宋" w:cs="仿宋"/>
          <w:color w:val="auto"/>
          <w:sz w:val="30"/>
          <w:szCs w:val="30"/>
          <w:highlight w:val="none"/>
        </w:rPr>
        <w:t>通知</w:t>
      </w:r>
      <w:r>
        <w:rPr>
          <w:rFonts w:hint="eastAsia" w:ascii="仿宋" w:hAnsi="仿宋" w:eastAsia="仿宋" w:cs="仿宋"/>
          <w:color w:val="auto"/>
          <w:sz w:val="30"/>
          <w:szCs w:val="30"/>
          <w:highlight w:val="none"/>
          <w:lang w:val="en-US" w:eastAsia="zh-CN"/>
        </w:rPr>
        <w:t>书前</w:t>
      </w:r>
      <w:r>
        <w:rPr>
          <w:rFonts w:hint="eastAsia" w:ascii="仿宋" w:hAnsi="仿宋" w:eastAsia="仿宋" w:cs="仿宋"/>
          <w:color w:val="auto"/>
          <w:sz w:val="30"/>
          <w:szCs w:val="30"/>
          <w:highlight w:val="none"/>
        </w:rPr>
        <w:t>，须按有关规定以银行转帐或现金方式向</w:t>
      </w:r>
      <w:r>
        <w:rPr>
          <w:rFonts w:hint="eastAsia" w:ascii="仿宋" w:hAnsi="仿宋" w:eastAsia="仿宋" w:cs="仿宋"/>
          <w:color w:val="auto"/>
          <w:sz w:val="30"/>
          <w:szCs w:val="30"/>
          <w:highlight w:val="none"/>
          <w:lang w:eastAsia="zh-CN"/>
        </w:rPr>
        <w:t>安徽国建招标造价有限公司</w:t>
      </w:r>
      <w:r>
        <w:rPr>
          <w:rFonts w:hint="eastAsia" w:ascii="仿宋" w:hAnsi="仿宋" w:eastAsia="仿宋" w:cs="仿宋"/>
          <w:color w:val="auto"/>
          <w:sz w:val="30"/>
          <w:szCs w:val="30"/>
          <w:highlight w:val="none"/>
        </w:rPr>
        <w:t>缴纳代理费及</w:t>
      </w:r>
      <w:r>
        <w:rPr>
          <w:rFonts w:hint="eastAsia" w:ascii="仿宋" w:hAnsi="仿宋" w:eastAsia="仿宋" w:cs="仿宋"/>
          <w:color w:val="auto"/>
          <w:sz w:val="30"/>
          <w:szCs w:val="30"/>
          <w:highlight w:val="none"/>
          <w:lang w:eastAsia="zh-CN"/>
        </w:rPr>
        <w:t>评</w:t>
      </w:r>
      <w:r>
        <w:rPr>
          <w:rFonts w:hint="eastAsia" w:ascii="仿宋" w:hAnsi="仿宋" w:eastAsia="仿宋" w:cs="仿宋"/>
          <w:color w:val="auto"/>
          <w:sz w:val="30"/>
          <w:szCs w:val="30"/>
          <w:highlight w:val="none"/>
          <w:lang w:val="en-US" w:eastAsia="zh-CN"/>
        </w:rPr>
        <w:t>标</w:t>
      </w:r>
      <w:r>
        <w:rPr>
          <w:rFonts w:hint="eastAsia" w:ascii="仿宋" w:hAnsi="仿宋" w:eastAsia="仿宋" w:cs="仿宋"/>
          <w:color w:val="auto"/>
          <w:sz w:val="30"/>
          <w:szCs w:val="30"/>
          <w:highlight w:val="none"/>
        </w:rPr>
        <w:t xml:space="preserve">费。 </w:t>
      </w:r>
    </w:p>
    <w:p>
      <w:pPr>
        <w:pStyle w:val="16"/>
        <w:keepNext w:val="0"/>
        <w:keepLines w:val="0"/>
        <w:pageBreakBefore w:val="0"/>
        <w:numPr>
          <w:ilvl w:val="0"/>
          <w:numId w:val="5"/>
        </w:numPr>
        <w:kinsoku/>
        <w:wordWrap/>
        <w:overflowPunct/>
        <w:topLinePunct w:val="0"/>
        <w:autoSpaceDE/>
        <w:autoSpaceDN/>
        <w:bidi w:val="0"/>
        <w:adjustRightInd/>
        <w:snapToGrid/>
        <w:spacing w:line="660" w:lineRule="exact"/>
        <w:ind w:firstLine="643" w:firstLineChars="200"/>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发放</w:t>
      </w:r>
      <w:r>
        <w:rPr>
          <w:rFonts w:hint="eastAsia" w:ascii="仿宋" w:hAnsi="仿宋" w:eastAsia="仿宋" w:cs="仿宋"/>
          <w:b/>
          <w:color w:val="auto"/>
          <w:sz w:val="32"/>
          <w:szCs w:val="32"/>
          <w:highlight w:val="none"/>
          <w:lang w:val="en-US" w:eastAsia="zh-CN"/>
        </w:rPr>
        <w:t>中标</w:t>
      </w:r>
      <w:r>
        <w:rPr>
          <w:rFonts w:hint="eastAsia" w:ascii="仿宋" w:hAnsi="仿宋" w:eastAsia="仿宋" w:cs="仿宋"/>
          <w:b/>
          <w:color w:val="auto"/>
          <w:sz w:val="32"/>
          <w:szCs w:val="32"/>
          <w:highlight w:val="none"/>
        </w:rPr>
        <w:t>通知书：</w:t>
      </w:r>
    </w:p>
    <w:p>
      <w:pPr>
        <w:pStyle w:val="16"/>
        <w:keepNext w:val="0"/>
        <w:keepLines w:val="0"/>
        <w:pageBreakBefore w:val="0"/>
        <w:numPr>
          <w:ilvl w:val="0"/>
          <w:numId w:val="0"/>
        </w:numPr>
        <w:kinsoku/>
        <w:wordWrap/>
        <w:overflowPunct/>
        <w:topLinePunct w:val="0"/>
        <w:autoSpaceDE/>
        <w:autoSpaceDN/>
        <w:bidi w:val="0"/>
        <w:adjustRightInd/>
        <w:snapToGrid/>
        <w:spacing w:line="66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中标人</w:t>
      </w:r>
      <w:r>
        <w:rPr>
          <w:rFonts w:hint="eastAsia" w:ascii="仿宋" w:hAnsi="仿宋" w:eastAsia="仿宋" w:cs="仿宋"/>
          <w:color w:val="auto"/>
          <w:sz w:val="30"/>
          <w:szCs w:val="30"/>
          <w:highlight w:val="none"/>
        </w:rPr>
        <w:t>按规定交纳相关规费</w:t>
      </w:r>
      <w:r>
        <w:rPr>
          <w:rFonts w:hint="eastAsia" w:ascii="仿宋" w:hAnsi="仿宋" w:eastAsia="仿宋" w:cs="仿宋"/>
          <w:color w:val="auto"/>
          <w:sz w:val="30"/>
          <w:szCs w:val="30"/>
          <w:highlight w:val="none"/>
          <w:lang w:val="en-US" w:eastAsia="zh-CN"/>
        </w:rPr>
        <w:t>后</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代理机构</w:t>
      </w:r>
      <w:r>
        <w:rPr>
          <w:rFonts w:hint="eastAsia" w:ascii="仿宋" w:hAnsi="仿宋" w:eastAsia="仿宋" w:cs="仿宋"/>
          <w:color w:val="auto"/>
          <w:sz w:val="30"/>
          <w:szCs w:val="30"/>
          <w:highlight w:val="none"/>
        </w:rPr>
        <w:t>将向</w:t>
      </w:r>
      <w:r>
        <w:rPr>
          <w:rFonts w:hint="eastAsia" w:ascii="仿宋" w:hAnsi="仿宋" w:eastAsia="仿宋" w:cs="仿宋"/>
          <w:color w:val="auto"/>
          <w:sz w:val="30"/>
          <w:szCs w:val="30"/>
          <w:highlight w:val="none"/>
          <w:lang w:val="en-US" w:eastAsia="zh-CN"/>
        </w:rPr>
        <w:t>中标人</w:t>
      </w:r>
      <w:r>
        <w:rPr>
          <w:rFonts w:hint="eastAsia" w:ascii="仿宋" w:hAnsi="仿宋" w:eastAsia="仿宋" w:cs="仿宋"/>
          <w:color w:val="auto"/>
          <w:sz w:val="30"/>
          <w:szCs w:val="30"/>
          <w:highlight w:val="none"/>
        </w:rPr>
        <w:t>发放</w:t>
      </w:r>
      <w:r>
        <w:rPr>
          <w:rFonts w:hint="eastAsia" w:ascii="仿宋" w:hAnsi="仿宋" w:eastAsia="仿宋" w:cs="仿宋"/>
          <w:color w:val="auto"/>
          <w:sz w:val="30"/>
          <w:szCs w:val="30"/>
          <w:highlight w:val="none"/>
          <w:lang w:val="en-US" w:eastAsia="zh-CN"/>
        </w:rPr>
        <w:t>中标</w:t>
      </w:r>
      <w:r>
        <w:rPr>
          <w:rFonts w:hint="eastAsia" w:ascii="仿宋" w:hAnsi="仿宋" w:eastAsia="仿宋" w:cs="仿宋"/>
          <w:color w:val="auto"/>
          <w:sz w:val="30"/>
          <w:szCs w:val="30"/>
          <w:highlight w:val="none"/>
        </w:rPr>
        <w:t>通知书。</w:t>
      </w:r>
    </w:p>
    <w:p>
      <w:pPr>
        <w:pStyle w:val="16"/>
        <w:keepNext w:val="0"/>
        <w:keepLines w:val="0"/>
        <w:pageBreakBefore w:val="0"/>
        <w:numPr>
          <w:ilvl w:val="0"/>
          <w:numId w:val="5"/>
        </w:numPr>
        <w:kinsoku/>
        <w:wordWrap/>
        <w:overflowPunct/>
        <w:topLinePunct w:val="0"/>
        <w:autoSpaceDE/>
        <w:autoSpaceDN/>
        <w:bidi w:val="0"/>
        <w:adjustRightInd/>
        <w:snapToGrid/>
        <w:spacing w:line="660" w:lineRule="exact"/>
        <w:ind w:left="0" w:leftChars="0" w:firstLine="643" w:firstLineChars="200"/>
        <w:jc w:val="left"/>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签订合同：</w:t>
      </w:r>
    </w:p>
    <w:p>
      <w:pPr>
        <w:pStyle w:val="16"/>
        <w:keepNext w:val="0"/>
        <w:keepLines w:val="0"/>
        <w:pageBreakBefore w:val="0"/>
        <w:numPr>
          <w:ilvl w:val="0"/>
          <w:numId w:val="0"/>
        </w:numPr>
        <w:kinsoku/>
        <w:wordWrap/>
        <w:overflowPunct/>
        <w:topLinePunct w:val="0"/>
        <w:autoSpaceDE/>
        <w:autoSpaceDN/>
        <w:bidi w:val="0"/>
        <w:adjustRightInd/>
        <w:snapToGrid/>
        <w:spacing w:line="660" w:lineRule="exact"/>
        <w:ind w:firstLine="600" w:firstLineChars="200"/>
        <w:jc w:val="left"/>
        <w:textAlignment w:val="auto"/>
        <w:rPr>
          <w:rFonts w:hint="eastAsia"/>
          <w:color w:val="auto"/>
          <w:highlight w:val="none"/>
        </w:rPr>
      </w:pPr>
      <w:r>
        <w:rPr>
          <w:rFonts w:hint="eastAsia" w:ascii="仿宋" w:hAnsi="仿宋" w:eastAsia="仿宋" w:cs="仿宋"/>
          <w:b w:val="0"/>
          <w:bCs w:val="0"/>
          <w:color w:val="auto"/>
          <w:sz w:val="30"/>
          <w:szCs w:val="30"/>
          <w:highlight w:val="none"/>
          <w:lang w:val="en-US" w:eastAsia="zh-CN"/>
        </w:rPr>
        <w:t>中标人</w:t>
      </w:r>
      <w:r>
        <w:rPr>
          <w:rFonts w:hint="eastAsia" w:ascii="仿宋" w:hAnsi="仿宋" w:eastAsia="仿宋" w:cs="仿宋"/>
          <w:color w:val="auto"/>
          <w:sz w:val="30"/>
          <w:szCs w:val="30"/>
          <w:highlight w:val="none"/>
        </w:rPr>
        <w:t>领取</w:t>
      </w:r>
      <w:r>
        <w:rPr>
          <w:rFonts w:hint="eastAsia" w:ascii="仿宋" w:hAnsi="仿宋" w:eastAsia="仿宋" w:cs="仿宋"/>
          <w:color w:val="auto"/>
          <w:sz w:val="30"/>
          <w:szCs w:val="30"/>
          <w:highlight w:val="none"/>
          <w:lang w:val="en-US" w:eastAsia="zh-CN"/>
        </w:rPr>
        <w:t>中标</w:t>
      </w:r>
      <w:r>
        <w:rPr>
          <w:rFonts w:hint="eastAsia" w:ascii="仿宋" w:hAnsi="仿宋" w:eastAsia="仿宋" w:cs="仿宋"/>
          <w:color w:val="auto"/>
          <w:sz w:val="30"/>
          <w:szCs w:val="30"/>
          <w:highlight w:val="none"/>
        </w:rPr>
        <w:t>通知书后与</w:t>
      </w:r>
      <w:r>
        <w:rPr>
          <w:rFonts w:hint="eastAsia" w:ascii="仿宋" w:hAnsi="仿宋" w:eastAsia="仿宋" w:cs="仿宋"/>
          <w:color w:val="auto"/>
          <w:sz w:val="30"/>
          <w:szCs w:val="30"/>
          <w:highlight w:val="none"/>
          <w:lang w:val="en-US" w:eastAsia="zh-CN"/>
        </w:rPr>
        <w:t>采购人</w:t>
      </w:r>
      <w:r>
        <w:rPr>
          <w:rFonts w:hint="eastAsia" w:ascii="仿宋" w:hAnsi="仿宋" w:eastAsia="仿宋" w:cs="仿宋"/>
          <w:color w:val="auto"/>
          <w:sz w:val="30"/>
          <w:szCs w:val="30"/>
          <w:highlight w:val="none"/>
        </w:rPr>
        <w:t>签订合同。</w:t>
      </w:r>
      <w:r>
        <w:rPr>
          <w:rFonts w:hint="eastAsia" w:ascii="仿宋" w:hAnsi="仿宋" w:eastAsia="仿宋" w:cs="仿宋"/>
          <w:color w:val="auto"/>
          <w:sz w:val="30"/>
          <w:szCs w:val="30"/>
          <w:highlight w:val="none"/>
          <w:lang w:val="en-US" w:eastAsia="zh-CN"/>
        </w:rPr>
        <w:t>中标人</w:t>
      </w:r>
      <w:r>
        <w:rPr>
          <w:rFonts w:hint="eastAsia" w:ascii="仿宋" w:hAnsi="仿宋" w:eastAsia="仿宋" w:cs="仿宋"/>
          <w:color w:val="auto"/>
          <w:sz w:val="30"/>
          <w:szCs w:val="30"/>
          <w:highlight w:val="none"/>
        </w:rPr>
        <w:t>无正当理由拒签合同的，</w:t>
      </w:r>
      <w:r>
        <w:rPr>
          <w:rFonts w:hint="eastAsia" w:ascii="仿宋" w:hAnsi="仿宋" w:eastAsia="仿宋" w:cs="仿宋"/>
          <w:color w:val="auto"/>
          <w:sz w:val="30"/>
          <w:szCs w:val="30"/>
          <w:highlight w:val="none"/>
          <w:lang w:val="en-US" w:eastAsia="zh-CN"/>
        </w:rPr>
        <w:t>采购人</w:t>
      </w:r>
      <w:r>
        <w:rPr>
          <w:rFonts w:hint="eastAsia" w:ascii="仿宋" w:hAnsi="仿宋" w:eastAsia="仿宋" w:cs="仿宋"/>
          <w:color w:val="auto"/>
          <w:sz w:val="30"/>
          <w:szCs w:val="30"/>
          <w:highlight w:val="none"/>
        </w:rPr>
        <w:t>取消其</w:t>
      </w:r>
      <w:r>
        <w:rPr>
          <w:rFonts w:hint="eastAsia" w:ascii="仿宋" w:hAnsi="仿宋" w:eastAsia="仿宋" w:cs="仿宋"/>
          <w:color w:val="auto"/>
          <w:sz w:val="30"/>
          <w:szCs w:val="30"/>
          <w:highlight w:val="none"/>
          <w:lang w:val="en-US" w:eastAsia="zh-CN"/>
        </w:rPr>
        <w:t>中标</w:t>
      </w:r>
      <w:r>
        <w:rPr>
          <w:rFonts w:hint="eastAsia" w:ascii="仿宋" w:hAnsi="仿宋" w:eastAsia="仿宋" w:cs="仿宋"/>
          <w:color w:val="auto"/>
          <w:sz w:val="30"/>
          <w:szCs w:val="30"/>
          <w:highlight w:val="none"/>
        </w:rPr>
        <w:t>资格</w:t>
      </w:r>
      <w:r>
        <w:rPr>
          <w:rFonts w:hint="eastAsia" w:ascii="仿宋" w:hAnsi="仿宋" w:eastAsia="仿宋" w:cs="仿宋"/>
          <w:color w:val="auto"/>
          <w:sz w:val="30"/>
          <w:szCs w:val="30"/>
          <w:highlight w:val="none"/>
          <w:lang w:eastAsia="zh-CN"/>
        </w:rPr>
        <w:t>。</w:t>
      </w:r>
    </w:p>
    <w:p>
      <w:pPr>
        <w:jc w:val="left"/>
        <w:rPr>
          <w:rFonts w:hint="eastAsia"/>
          <w:color w:val="auto"/>
          <w:kern w:val="0"/>
          <w:highlight w:val="none"/>
        </w:rPr>
      </w:pPr>
      <w:r>
        <w:rPr>
          <w:rFonts w:hint="eastAsia" w:ascii="仿宋" w:hAnsi="仿宋" w:eastAsia="仿宋" w:cs="仿宋"/>
          <w:b/>
          <w:color w:val="auto"/>
          <w:kern w:val="2"/>
          <w:sz w:val="32"/>
          <w:szCs w:val="32"/>
          <w:highlight w:val="none"/>
        </w:rPr>
        <w:br w:type="page"/>
      </w:r>
      <w:r>
        <w:rPr>
          <w:rFonts w:hint="eastAsia" w:ascii="仿宋" w:hAnsi="仿宋" w:eastAsia="仿宋" w:cs="仿宋"/>
          <w:b/>
          <w:color w:val="auto"/>
          <w:kern w:val="2"/>
          <w:sz w:val="32"/>
          <w:szCs w:val="32"/>
          <w:highlight w:val="none"/>
          <w:lang w:val="en-US" w:eastAsia="zh-CN"/>
        </w:rPr>
        <w:t>附件一：</w:t>
      </w:r>
      <w:r>
        <w:rPr>
          <w:rFonts w:hint="eastAsia"/>
          <w:color w:val="auto"/>
          <w:kern w:val="0"/>
          <w:highlight w:val="none"/>
        </w:rPr>
        <w:t xml:space="preserve"> </w:t>
      </w:r>
    </w:p>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采购合同（格式）</w:t>
      </w:r>
    </w:p>
    <w:p>
      <w:pPr>
        <w:jc w:val="center"/>
        <w:rPr>
          <w:rFonts w:hint="eastAsia" w:ascii="仿宋" w:hAnsi="仿宋" w:eastAsia="仿宋" w:cs="仿宋"/>
          <w:b/>
          <w:color w:val="auto"/>
          <w:sz w:val="30"/>
          <w:szCs w:val="30"/>
          <w:highlight w:val="none"/>
        </w:rPr>
      </w:pPr>
    </w:p>
    <w:p>
      <w:pPr>
        <w:spacing w:line="360" w:lineRule="auto"/>
        <w:ind w:firstLine="280" w:firstLineChars="1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采购人：</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舒城县妇幼保健计划生育服务中心</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 xml:space="preserve">                                            　　　　　　　　　　　　　　　　　　　　　　　　　　　　　　　　　　　　　　　　　　　　　　　　　　　　　　　　　　　                                                                            　　　   　　　　　　　　　　　　　　　　　　　　　　　　　　　　　　　　　　　　　　　　　　　　　　　                                                                                     　　　　　　　　　　　　　　　　　　　　　　　　　　　　　　　　　　　　　　　　　　　　　　　　　</w:t>
      </w:r>
    </w:p>
    <w:p>
      <w:pPr>
        <w:spacing w:line="360" w:lineRule="auto"/>
        <w:ind w:firstLine="280" w:firstLineChars="100"/>
        <w:rPr>
          <w:rFonts w:hint="eastAsia" w:ascii="仿宋" w:hAnsi="仿宋" w:eastAsia="仿宋" w:cs="仿宋"/>
          <w:color w:val="auto"/>
          <w:sz w:val="28"/>
          <w:szCs w:val="28"/>
          <w:highlight w:val="none"/>
          <w:u w:val="single"/>
        </w:rPr>
      </w:pPr>
      <w:r>
        <w:rPr>
          <w:rFonts w:hint="eastAsia" w:ascii="仿宋" w:hAnsi="仿宋" w:eastAsia="仿宋" w:cs="仿宋"/>
          <w:bCs/>
          <w:color w:val="auto"/>
          <w:sz w:val="28"/>
          <w:szCs w:val="28"/>
          <w:highlight w:val="none"/>
        </w:rPr>
        <w:t>供应商：</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pPr>
        <w:rPr>
          <w:rFonts w:hint="eastAsia" w:ascii="仿宋" w:hAnsi="仿宋" w:eastAsia="仿宋" w:cs="仿宋"/>
          <w:color w:val="auto"/>
          <w:sz w:val="28"/>
          <w:szCs w:val="28"/>
          <w:highlight w:val="none"/>
          <w:u w:val="single"/>
        </w:rPr>
      </w:pP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一、货物设备供应一览表</w:t>
      </w:r>
    </w:p>
    <w:p>
      <w:pPr>
        <w:rPr>
          <w:rFonts w:hint="eastAsia" w:ascii="仿宋" w:hAnsi="仿宋" w:eastAsia="仿宋" w:cs="仿宋"/>
          <w:b/>
          <w:bCs/>
          <w:color w:val="auto"/>
          <w:sz w:val="28"/>
          <w:szCs w:val="28"/>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913"/>
        <w:gridCol w:w="1980"/>
        <w:gridCol w:w="900"/>
        <w:gridCol w:w="72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729"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913"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品名</w:t>
            </w:r>
          </w:p>
        </w:tc>
        <w:tc>
          <w:tcPr>
            <w:tcW w:w="1980"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规格型号</w:t>
            </w:r>
          </w:p>
        </w:tc>
        <w:tc>
          <w:tcPr>
            <w:tcW w:w="900"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w:t>
            </w:r>
          </w:p>
        </w:tc>
        <w:tc>
          <w:tcPr>
            <w:tcW w:w="720"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1260"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金额</w:t>
            </w:r>
          </w:p>
        </w:tc>
        <w:tc>
          <w:tcPr>
            <w:tcW w:w="1440"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exact"/>
          <w:jc w:val="center"/>
        </w:trPr>
        <w:tc>
          <w:tcPr>
            <w:tcW w:w="729"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913" w:type="dxa"/>
            <w:vAlign w:val="center"/>
          </w:tcPr>
          <w:p>
            <w:pPr>
              <w:jc w:val="center"/>
              <w:rPr>
                <w:rFonts w:hint="eastAsia" w:ascii="仿宋" w:hAnsi="仿宋" w:eastAsia="仿宋" w:cs="仿宋"/>
                <w:color w:val="auto"/>
                <w:sz w:val="28"/>
                <w:szCs w:val="28"/>
                <w:highlight w:val="none"/>
              </w:rPr>
            </w:pPr>
          </w:p>
        </w:tc>
        <w:tc>
          <w:tcPr>
            <w:tcW w:w="1980" w:type="dxa"/>
            <w:vAlign w:val="center"/>
          </w:tcPr>
          <w:p>
            <w:pPr>
              <w:jc w:val="center"/>
              <w:rPr>
                <w:rFonts w:hint="eastAsia" w:ascii="仿宋" w:hAnsi="仿宋" w:eastAsia="仿宋" w:cs="仿宋"/>
                <w:color w:val="auto"/>
                <w:sz w:val="28"/>
                <w:szCs w:val="28"/>
                <w:highlight w:val="none"/>
              </w:rPr>
            </w:pPr>
          </w:p>
        </w:tc>
        <w:tc>
          <w:tcPr>
            <w:tcW w:w="900" w:type="dxa"/>
            <w:vAlign w:val="center"/>
          </w:tcPr>
          <w:p>
            <w:pPr>
              <w:jc w:val="center"/>
              <w:rPr>
                <w:rFonts w:hint="eastAsia"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rPr>
            </w:pPr>
          </w:p>
        </w:tc>
        <w:tc>
          <w:tcPr>
            <w:tcW w:w="1260" w:type="dxa"/>
            <w:vAlign w:val="center"/>
          </w:tcPr>
          <w:p>
            <w:pPr>
              <w:jc w:val="center"/>
              <w:rPr>
                <w:rFonts w:hint="eastAsia" w:ascii="仿宋" w:hAnsi="仿宋" w:eastAsia="仿宋" w:cs="仿宋"/>
                <w:color w:val="auto"/>
                <w:sz w:val="28"/>
                <w:szCs w:val="28"/>
                <w:highlight w:val="none"/>
              </w:rPr>
            </w:pPr>
          </w:p>
        </w:tc>
        <w:tc>
          <w:tcPr>
            <w:tcW w:w="1440" w:type="dxa"/>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exact"/>
          <w:jc w:val="center"/>
        </w:trPr>
        <w:tc>
          <w:tcPr>
            <w:tcW w:w="729"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913" w:type="dxa"/>
            <w:vAlign w:val="center"/>
          </w:tcPr>
          <w:p>
            <w:pPr>
              <w:jc w:val="center"/>
              <w:rPr>
                <w:rFonts w:hint="eastAsia" w:ascii="仿宋" w:hAnsi="仿宋" w:eastAsia="仿宋" w:cs="仿宋"/>
                <w:color w:val="auto"/>
                <w:sz w:val="28"/>
                <w:szCs w:val="28"/>
                <w:highlight w:val="none"/>
              </w:rPr>
            </w:pPr>
          </w:p>
        </w:tc>
        <w:tc>
          <w:tcPr>
            <w:tcW w:w="1980" w:type="dxa"/>
            <w:vAlign w:val="center"/>
          </w:tcPr>
          <w:p>
            <w:pPr>
              <w:jc w:val="center"/>
              <w:rPr>
                <w:rFonts w:hint="eastAsia" w:ascii="仿宋" w:hAnsi="仿宋" w:eastAsia="仿宋" w:cs="仿宋"/>
                <w:color w:val="auto"/>
                <w:sz w:val="28"/>
                <w:szCs w:val="28"/>
                <w:highlight w:val="none"/>
              </w:rPr>
            </w:pPr>
          </w:p>
        </w:tc>
        <w:tc>
          <w:tcPr>
            <w:tcW w:w="900" w:type="dxa"/>
            <w:vAlign w:val="center"/>
          </w:tcPr>
          <w:p>
            <w:pPr>
              <w:jc w:val="center"/>
              <w:rPr>
                <w:rFonts w:hint="eastAsia"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rPr>
            </w:pPr>
          </w:p>
        </w:tc>
        <w:tc>
          <w:tcPr>
            <w:tcW w:w="1260" w:type="dxa"/>
            <w:vAlign w:val="center"/>
          </w:tcPr>
          <w:p>
            <w:pPr>
              <w:jc w:val="center"/>
              <w:rPr>
                <w:rFonts w:hint="eastAsia" w:ascii="仿宋" w:hAnsi="仿宋" w:eastAsia="仿宋" w:cs="仿宋"/>
                <w:color w:val="auto"/>
                <w:sz w:val="28"/>
                <w:szCs w:val="28"/>
                <w:highlight w:val="none"/>
              </w:rPr>
            </w:pPr>
          </w:p>
        </w:tc>
        <w:tc>
          <w:tcPr>
            <w:tcW w:w="1440" w:type="dxa"/>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exact"/>
          <w:jc w:val="center"/>
        </w:trPr>
        <w:tc>
          <w:tcPr>
            <w:tcW w:w="729"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913" w:type="dxa"/>
            <w:vAlign w:val="center"/>
          </w:tcPr>
          <w:p>
            <w:pPr>
              <w:jc w:val="center"/>
              <w:rPr>
                <w:rFonts w:hint="eastAsia" w:ascii="仿宋" w:hAnsi="仿宋" w:eastAsia="仿宋" w:cs="仿宋"/>
                <w:color w:val="auto"/>
                <w:sz w:val="28"/>
                <w:szCs w:val="28"/>
                <w:highlight w:val="none"/>
              </w:rPr>
            </w:pPr>
          </w:p>
        </w:tc>
        <w:tc>
          <w:tcPr>
            <w:tcW w:w="1980" w:type="dxa"/>
            <w:vAlign w:val="center"/>
          </w:tcPr>
          <w:p>
            <w:pPr>
              <w:jc w:val="center"/>
              <w:rPr>
                <w:rFonts w:hint="eastAsia" w:ascii="仿宋" w:hAnsi="仿宋" w:eastAsia="仿宋" w:cs="仿宋"/>
                <w:color w:val="auto"/>
                <w:sz w:val="28"/>
                <w:szCs w:val="28"/>
                <w:highlight w:val="none"/>
              </w:rPr>
            </w:pPr>
          </w:p>
        </w:tc>
        <w:tc>
          <w:tcPr>
            <w:tcW w:w="900" w:type="dxa"/>
            <w:vAlign w:val="center"/>
          </w:tcPr>
          <w:p>
            <w:pPr>
              <w:jc w:val="center"/>
              <w:rPr>
                <w:rFonts w:hint="eastAsia"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rPr>
            </w:pPr>
          </w:p>
        </w:tc>
        <w:tc>
          <w:tcPr>
            <w:tcW w:w="1260" w:type="dxa"/>
            <w:vAlign w:val="center"/>
          </w:tcPr>
          <w:p>
            <w:pPr>
              <w:jc w:val="center"/>
              <w:rPr>
                <w:rFonts w:hint="eastAsia" w:ascii="仿宋" w:hAnsi="仿宋" w:eastAsia="仿宋" w:cs="仿宋"/>
                <w:color w:val="auto"/>
                <w:sz w:val="28"/>
                <w:szCs w:val="28"/>
                <w:highlight w:val="none"/>
              </w:rPr>
            </w:pPr>
          </w:p>
        </w:tc>
        <w:tc>
          <w:tcPr>
            <w:tcW w:w="1440" w:type="dxa"/>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913"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1980" w:type="dxa"/>
            <w:vAlign w:val="center"/>
          </w:tcPr>
          <w:p>
            <w:pPr>
              <w:jc w:val="center"/>
              <w:rPr>
                <w:rFonts w:hint="eastAsia" w:ascii="仿宋" w:hAnsi="仿宋" w:eastAsia="仿宋" w:cs="仿宋"/>
                <w:color w:val="auto"/>
                <w:sz w:val="28"/>
                <w:szCs w:val="28"/>
                <w:highlight w:val="none"/>
              </w:rPr>
            </w:pPr>
          </w:p>
        </w:tc>
        <w:tc>
          <w:tcPr>
            <w:tcW w:w="900" w:type="dxa"/>
            <w:vAlign w:val="center"/>
          </w:tcPr>
          <w:p>
            <w:pPr>
              <w:jc w:val="center"/>
              <w:rPr>
                <w:rFonts w:hint="eastAsia"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rPr>
            </w:pPr>
          </w:p>
        </w:tc>
        <w:tc>
          <w:tcPr>
            <w:tcW w:w="1260" w:type="dxa"/>
            <w:vAlign w:val="center"/>
          </w:tcPr>
          <w:p>
            <w:pPr>
              <w:jc w:val="center"/>
              <w:rPr>
                <w:rFonts w:hint="eastAsia" w:ascii="仿宋" w:hAnsi="仿宋" w:eastAsia="仿宋" w:cs="仿宋"/>
                <w:color w:val="auto"/>
                <w:sz w:val="28"/>
                <w:szCs w:val="28"/>
                <w:highlight w:val="none"/>
              </w:rPr>
            </w:pPr>
          </w:p>
        </w:tc>
        <w:tc>
          <w:tcPr>
            <w:tcW w:w="1440" w:type="dxa"/>
            <w:vAlign w:val="center"/>
          </w:tcPr>
          <w:p>
            <w:pPr>
              <w:jc w:val="center"/>
              <w:rPr>
                <w:rFonts w:hint="eastAsia" w:ascii="仿宋" w:hAnsi="仿宋" w:eastAsia="仿宋" w:cs="仿宋"/>
                <w:color w:val="auto"/>
                <w:sz w:val="28"/>
                <w:szCs w:val="28"/>
                <w:highlight w:val="none"/>
              </w:rPr>
            </w:pPr>
          </w:p>
        </w:tc>
      </w:tr>
    </w:tbl>
    <w:p>
      <w:pPr>
        <w:spacing w:line="360" w:lineRule="auto"/>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二、合同条款</w:t>
      </w:r>
    </w:p>
    <w:p>
      <w:pPr>
        <w:spacing w:line="360" w:lineRule="auto"/>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1.合同范围：</w:t>
      </w:r>
      <w:r>
        <w:rPr>
          <w:rFonts w:hint="eastAsia" w:ascii="仿宋" w:hAnsi="仿宋" w:eastAsia="仿宋" w:cs="仿宋"/>
          <w:bCs/>
          <w:color w:val="auto"/>
          <w:sz w:val="28"/>
          <w:szCs w:val="28"/>
          <w:highlight w:val="none"/>
        </w:rPr>
        <w:t>合同范围应与采购文件要求相一致。</w:t>
      </w:r>
    </w:p>
    <w:p>
      <w:pPr>
        <w:pStyle w:val="44"/>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2.合同的签订</w:t>
      </w:r>
    </w:p>
    <w:p>
      <w:pPr>
        <w:snapToGrid w:val="0"/>
        <w:spacing w:line="360" w:lineRule="auto"/>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2.1中标人在中标通知书发出后</w:t>
      </w:r>
      <w:r>
        <w:rPr>
          <w:rFonts w:hint="eastAsia" w:ascii="仿宋" w:hAnsi="仿宋" w:eastAsia="仿宋" w:cs="仿宋"/>
          <w:bCs/>
          <w:color w:val="auto"/>
          <w:sz w:val="28"/>
          <w:szCs w:val="28"/>
          <w:highlight w:val="none"/>
          <w:u w:val="single"/>
        </w:rPr>
        <w:t xml:space="preserve">  3  </w:t>
      </w:r>
      <w:r>
        <w:rPr>
          <w:rFonts w:hint="eastAsia" w:ascii="仿宋" w:hAnsi="仿宋" w:eastAsia="仿宋" w:cs="仿宋"/>
          <w:bCs/>
          <w:color w:val="auto"/>
          <w:sz w:val="28"/>
          <w:szCs w:val="28"/>
          <w:highlight w:val="none"/>
        </w:rPr>
        <w:t>日内按采购文件和中标人投标文件的约定，和采购人在约定的时间、地点，由法定代表人或授权委托人与采购人签订书面合同。</w:t>
      </w:r>
    </w:p>
    <w:p>
      <w:pPr>
        <w:pStyle w:val="7"/>
        <w:numPr>
          <w:ilvl w:val="0"/>
          <w:numId w:val="0"/>
        </w:numPr>
        <w:tabs>
          <w:tab w:val="left" w:pos="0"/>
          <w:tab w:val="left" w:pos="420"/>
          <w:tab w:val="clear" w:pos="780"/>
        </w:tabs>
        <w:spacing w:line="360" w:lineRule="auto"/>
        <w:ind w:left="420" w:left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2.2交货地点：</w:t>
      </w:r>
      <w:r>
        <w:rPr>
          <w:rFonts w:hint="eastAsia" w:ascii="仿宋" w:hAnsi="仿宋" w:eastAsia="仿宋" w:cs="仿宋"/>
          <w:bCs/>
          <w:color w:val="auto"/>
          <w:sz w:val="28"/>
          <w:szCs w:val="28"/>
          <w:highlight w:val="none"/>
          <w:u w:val="single"/>
        </w:rPr>
        <w:t xml:space="preserve">                    </w:t>
      </w:r>
    </w:p>
    <w:p>
      <w:pPr>
        <w:pStyle w:val="7"/>
        <w:numPr>
          <w:ilvl w:val="0"/>
          <w:numId w:val="0"/>
        </w:numPr>
        <w:tabs>
          <w:tab w:val="left" w:pos="0"/>
          <w:tab w:val="left" w:pos="420"/>
          <w:tab w:val="clear" w:pos="780"/>
        </w:tabs>
        <w:spacing w:line="360" w:lineRule="auto"/>
        <w:ind w:left="420" w:leftChars="200"/>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 xml:space="preserve">2.3交货期： </w:t>
      </w:r>
      <w:r>
        <w:rPr>
          <w:rFonts w:hint="eastAsia" w:ascii="仿宋" w:hAnsi="仿宋" w:eastAsia="仿宋" w:cs="仿宋"/>
          <w:bCs/>
          <w:color w:val="auto"/>
          <w:sz w:val="28"/>
          <w:szCs w:val="28"/>
          <w:highlight w:val="none"/>
          <w:u w:val="single"/>
        </w:rPr>
        <w:t xml:space="preserve">                     </w:t>
      </w:r>
    </w:p>
    <w:p>
      <w:pPr>
        <w:pStyle w:val="7"/>
        <w:numPr>
          <w:ilvl w:val="0"/>
          <w:numId w:val="0"/>
        </w:numPr>
        <w:tabs>
          <w:tab w:val="left" w:pos="0"/>
          <w:tab w:val="left" w:pos="420"/>
          <w:tab w:val="clear" w:pos="780"/>
        </w:tabs>
        <w:spacing w:line="360" w:lineRule="auto"/>
        <w:ind w:left="420" w:left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2.4交货方式：</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，在整个设备安装调试验收合格前的所有设备材料的运输、保管、保险均由中标人负责。</w:t>
      </w:r>
    </w:p>
    <w:p>
      <w:pPr>
        <w:spacing w:line="360" w:lineRule="auto"/>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3.价款部分</w:t>
      </w:r>
    </w:p>
    <w:p>
      <w:pPr>
        <w:pStyle w:val="7"/>
        <w:numPr>
          <w:ilvl w:val="0"/>
          <w:numId w:val="0"/>
        </w:numPr>
        <w:tabs>
          <w:tab w:val="left" w:pos="0"/>
          <w:tab w:val="left" w:pos="420"/>
          <w:tab w:val="clear" w:pos="780"/>
        </w:tabs>
        <w:spacing w:line="360" w:lineRule="auto"/>
        <w:ind w:left="420" w:leftChars="200"/>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3.1合同价款：</w:t>
      </w: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u w:val="single"/>
        </w:rPr>
        <w:t xml:space="preserve">                                                       </w:t>
      </w:r>
    </w:p>
    <w:p>
      <w:pPr>
        <w:pStyle w:val="7"/>
        <w:numPr>
          <w:ilvl w:val="0"/>
          <w:numId w:val="0"/>
        </w:numPr>
        <w:tabs>
          <w:tab w:val="left" w:pos="0"/>
          <w:tab w:val="left" w:pos="420"/>
          <w:tab w:val="clear" w:pos="780"/>
        </w:tabs>
        <w:spacing w:line="360" w:lineRule="auto"/>
        <w:ind w:left="420" w:leftChars="200"/>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3.2付款方式：</w:t>
      </w: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u w:val="single"/>
        </w:rPr>
        <w:t xml:space="preserve">  1、工作站系统及硬件项目支付方式签订合同支付项目款50%，实施安装完成并经甲方验收10个工作日内支付合同款50%；</w:t>
      </w:r>
    </w:p>
    <w:p>
      <w:pPr>
        <w:pStyle w:val="7"/>
        <w:numPr>
          <w:ilvl w:val="0"/>
          <w:numId w:val="0"/>
        </w:numPr>
        <w:tabs>
          <w:tab w:val="left" w:pos="0"/>
          <w:tab w:val="left" w:pos="420"/>
          <w:tab w:val="clear" w:pos="780"/>
        </w:tabs>
        <w:spacing w:line="360" w:lineRule="auto"/>
        <w:ind w:left="420" w:leftChars="200" w:firstLine="560" w:firstLineChars="200"/>
        <w:rPr>
          <w:rFonts w:hint="default" w:ascii="仿宋" w:hAnsi="仿宋" w:eastAsia="仿宋" w:cs="仿宋"/>
          <w:bCs/>
          <w:color w:val="auto"/>
          <w:sz w:val="28"/>
          <w:szCs w:val="28"/>
          <w:highlight w:val="none"/>
          <w:u w:val="single"/>
          <w:lang w:val="en-US" w:eastAsia="zh-CN"/>
        </w:rPr>
      </w:pPr>
      <w:r>
        <w:rPr>
          <w:rFonts w:hint="eastAsia" w:ascii="仿宋" w:hAnsi="仿宋" w:eastAsia="仿宋" w:cs="仿宋"/>
          <w:bCs/>
          <w:color w:val="auto"/>
          <w:sz w:val="28"/>
          <w:szCs w:val="28"/>
          <w:highlight w:val="none"/>
          <w:u w:val="single"/>
        </w:rPr>
        <w:t>2、院外远程胎儿监护项目24小时判图服务项目支付方式，系统通过报表核算服务费于第二季度15日前支付中标方费用前一季度服务人次总计费用。</w:t>
      </w:r>
    </w:p>
    <w:p>
      <w:pPr>
        <w:spacing w:line="360" w:lineRule="auto"/>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4.合同修改</w:t>
      </w:r>
    </w:p>
    <w:p>
      <w:pPr>
        <w:pStyle w:val="7"/>
        <w:numPr>
          <w:ilvl w:val="0"/>
          <w:numId w:val="0"/>
        </w:numPr>
        <w:tabs>
          <w:tab w:val="left" w:pos="0"/>
          <w:tab w:val="left" w:pos="420"/>
          <w:tab w:val="clear" w:pos="780"/>
        </w:tabs>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双方的任何一方对合同内容提出修改，均应以书面形式通知对方，并达成由双方签署的合同修改书，须报公共资源监管部门核准。</w:t>
      </w:r>
    </w:p>
    <w:p>
      <w:pPr>
        <w:snapToGrid w:val="0"/>
        <w:spacing w:line="360" w:lineRule="auto"/>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5.质量标准和验收</w:t>
      </w:r>
    </w:p>
    <w:p>
      <w:pPr>
        <w:snapToGrid w:val="0"/>
        <w:spacing w:line="360" w:lineRule="auto"/>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5.1中标人提供的产品及服务必须是经合法途径取得的。</w:t>
      </w:r>
    </w:p>
    <w:p>
      <w:pPr>
        <w:snapToGrid w:val="0"/>
        <w:spacing w:line="360" w:lineRule="auto"/>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5.2中标人应按现行的国家或行业技术及验收标准和采购文件的规定提供货物或服务，因中标人提供的货物或服务达不到约定的质量标准，中标人承担违约责任。</w:t>
      </w:r>
    </w:p>
    <w:p>
      <w:pPr>
        <w:snapToGrid w:val="0"/>
        <w:spacing w:line="360" w:lineRule="auto"/>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5.3验收由使用单位按规定组织相关部门及人员进行。</w:t>
      </w:r>
    </w:p>
    <w:p>
      <w:pPr>
        <w:spacing w:line="360" w:lineRule="auto"/>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5.4双方对货物或服务的质量有争议的，由双方同意的专业检测机构鉴定，所需费用及因此造成的损失由责任方承担，双方均有责任的，双方根据其责任分别承担。</w:t>
      </w:r>
    </w:p>
    <w:p>
      <w:pPr>
        <w:spacing w:line="360" w:lineRule="auto"/>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6.违约责任</w:t>
      </w:r>
    </w:p>
    <w:p>
      <w:pPr>
        <w:pStyle w:val="12"/>
        <w:numPr>
          <w:ilvl w:val="0"/>
          <w:numId w:val="0"/>
        </w:numPr>
        <w:tabs>
          <w:tab w:val="left" w:pos="360"/>
          <w:tab w:val="left" w:pos="482"/>
          <w:tab w:val="left" w:pos="720"/>
          <w:tab w:val="left" w:pos="1540"/>
          <w:tab w:val="clear" w:pos="1200"/>
        </w:tabs>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6.1提供的货物和服务质量必须达到采购文件和投标文件的要求，凡在供货、安装调试、检测、设备试运转过程中发现的设备质量问题，中标人必须无偿更换直至符合质量要求，并承担由此引发的一切费用。若更换后仍达不到采购文件约定的质量标准，采购人有权解除合同，中标人须承担采购人直接经济损失。</w:t>
      </w:r>
    </w:p>
    <w:p>
      <w:pPr>
        <w:pStyle w:val="12"/>
        <w:numPr>
          <w:ilvl w:val="0"/>
          <w:numId w:val="0"/>
        </w:numPr>
        <w:tabs>
          <w:tab w:val="left" w:pos="360"/>
          <w:tab w:val="left" w:pos="482"/>
          <w:tab w:val="left" w:pos="720"/>
          <w:tab w:val="left" w:pos="1540"/>
          <w:tab w:val="clear" w:pos="1200"/>
        </w:tabs>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6.2由于采购人保管不善或使用不当造成设备短缺、故障或损坏，中标人协助采购人及时给予补齐或修复。</w:t>
      </w:r>
    </w:p>
    <w:p>
      <w:pPr>
        <w:pStyle w:val="7"/>
        <w:numPr>
          <w:ilvl w:val="0"/>
          <w:numId w:val="0"/>
        </w:numPr>
        <w:tabs>
          <w:tab w:val="left" w:pos="1560"/>
          <w:tab w:val="left" w:pos="1697"/>
          <w:tab w:val="clear" w:pos="780"/>
        </w:tabs>
        <w:spacing w:line="360" w:lineRule="auto"/>
        <w:ind w:left="418" w:leftChars="19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7.违约赔偿</w:t>
      </w:r>
    </w:p>
    <w:p>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7.1除不可抗力外，如中标人发生不能按期完成供货安装任务，采购人发生中途变更等情况，应及时以书面形式通知对方。双方应本着友好的态度进行协商，妥善解决。如协商无效，按规定处以违约金。</w:t>
      </w:r>
    </w:p>
    <w:p>
      <w:pPr>
        <w:tabs>
          <w:tab w:val="left" w:pos="3870"/>
          <w:tab w:val="left" w:pos="4085"/>
        </w:tabs>
        <w:snapToGrid w:val="0"/>
        <w:spacing w:line="360" w:lineRule="auto"/>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7.2 中标人和采购人签订合同，按合同规定的供货时间供货并安装调试完毕。逾期每推迟一天，扣合同价1%的滞纳金给采购人。</w:t>
      </w:r>
    </w:p>
    <w:p>
      <w:pPr>
        <w:snapToGrid w:val="0"/>
        <w:spacing w:line="360" w:lineRule="auto"/>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7.3采购人在规定时间无正当理由拒签合同，以招标违约处理，并赔偿中标人由此造成的直接经济损失。</w:t>
      </w:r>
    </w:p>
    <w:p>
      <w:pPr>
        <w:spacing w:line="360" w:lineRule="auto"/>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8.不可抗力</w:t>
      </w:r>
    </w:p>
    <w:p>
      <w:pPr>
        <w:pStyle w:val="7"/>
        <w:numPr>
          <w:ilvl w:val="0"/>
          <w:numId w:val="0"/>
        </w:numPr>
        <w:tabs>
          <w:tab w:val="left" w:pos="0"/>
          <w:tab w:val="left" w:pos="420"/>
          <w:tab w:val="clear" w:pos="780"/>
        </w:tabs>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8.1如果双方中任何一方由于战争、严重火灾、水灾、台风和地震以及其它经双方同意属于不可抗力的事故，致使合同履行受阻时，履行合同的期限应予延长，延长的期限应相当于事故所影响的时间。</w:t>
      </w:r>
    </w:p>
    <w:p>
      <w:pPr>
        <w:spacing w:line="360" w:lineRule="auto"/>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9.解决合同纠纷的方式</w:t>
      </w:r>
    </w:p>
    <w:p>
      <w:pPr>
        <w:pStyle w:val="7"/>
        <w:numPr>
          <w:ilvl w:val="0"/>
          <w:numId w:val="0"/>
        </w:numPr>
        <w:tabs>
          <w:tab w:val="left" w:pos="0"/>
          <w:tab w:val="left" w:pos="420"/>
          <w:tab w:val="clear" w:pos="780"/>
        </w:tabs>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9.1凡有关本合同或与本合同中发生的争端，双方应通过友好协商，妥善解决。如通过协商仍不能解决时，可向当地的仲裁机构申请仲裁或人民法院起诉。</w:t>
      </w:r>
    </w:p>
    <w:p>
      <w:pPr>
        <w:pStyle w:val="7"/>
        <w:numPr>
          <w:ilvl w:val="0"/>
          <w:numId w:val="0"/>
        </w:numPr>
        <w:tabs>
          <w:tab w:val="left" w:pos="0"/>
          <w:tab w:val="left" w:pos="420"/>
          <w:tab w:val="clear" w:pos="780"/>
        </w:tabs>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9.2仲裁和诉讼费用除仲裁机构和人民法院另有裁决外，由败诉方承担。</w:t>
      </w:r>
    </w:p>
    <w:p>
      <w:pPr>
        <w:pStyle w:val="7"/>
        <w:numPr>
          <w:ilvl w:val="0"/>
          <w:numId w:val="0"/>
        </w:numPr>
        <w:tabs>
          <w:tab w:val="left" w:pos="0"/>
          <w:tab w:val="left" w:pos="420"/>
          <w:tab w:val="clear" w:pos="780"/>
        </w:tabs>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9.3在仲裁和诉讼期间，除正在进行裁定的部分外，本合同其他部分应继续执行。</w:t>
      </w:r>
    </w:p>
    <w:p>
      <w:pPr>
        <w:spacing w:line="360" w:lineRule="auto"/>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9.4本合同在双方签字盖章后开始生效。</w:t>
      </w:r>
    </w:p>
    <w:p>
      <w:pPr>
        <w:spacing w:line="360" w:lineRule="auto"/>
        <w:ind w:firstLine="562" w:firstLineChars="200"/>
        <w:jc w:val="left"/>
        <w:rPr>
          <w:rFonts w:hint="eastAsia" w:ascii="仿宋" w:hAnsi="仿宋" w:eastAsia="仿宋" w:cs="仿宋"/>
          <w:bCs/>
          <w:color w:val="auto"/>
          <w:sz w:val="28"/>
          <w:szCs w:val="28"/>
          <w:highlight w:val="none"/>
        </w:rPr>
      </w:pPr>
      <w:r>
        <w:rPr>
          <w:rFonts w:hint="eastAsia" w:ascii="仿宋" w:hAnsi="仿宋" w:eastAsia="仿宋" w:cs="仿宋"/>
          <w:b/>
          <w:bCs/>
          <w:color w:val="auto"/>
          <w:sz w:val="28"/>
          <w:szCs w:val="28"/>
          <w:highlight w:val="none"/>
        </w:rPr>
        <w:t>10.合同解除</w:t>
      </w:r>
      <w:r>
        <w:rPr>
          <w:rFonts w:hint="eastAsia" w:ascii="仿宋" w:hAnsi="仿宋" w:eastAsia="仿宋" w:cs="仿宋"/>
          <w:bCs/>
          <w:color w:val="auto"/>
          <w:sz w:val="28"/>
          <w:szCs w:val="28"/>
          <w:highlight w:val="none"/>
        </w:rPr>
        <w:t>：</w:t>
      </w:r>
    </w:p>
    <w:p>
      <w:pPr>
        <w:spacing w:line="360" w:lineRule="auto"/>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10.1有下列情况之一的，采购人可向供应商发出书面通知，解除合同。</w:t>
      </w:r>
    </w:p>
    <w:p>
      <w:pPr>
        <w:spacing w:line="360" w:lineRule="auto"/>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（1）供应商未能在规定的限期或采购人同意延长的限期内履行合同的；</w:t>
      </w:r>
    </w:p>
    <w:p>
      <w:pPr>
        <w:spacing w:line="360" w:lineRule="auto"/>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（2）供应商没有按照合同规定交付标的物或标的物验收不合格的；</w:t>
      </w:r>
    </w:p>
    <w:p>
      <w:pPr>
        <w:spacing w:line="360" w:lineRule="auto"/>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（3）供应商未能履行合同规定的其它义务。</w:t>
      </w:r>
    </w:p>
    <w:p>
      <w:pPr>
        <w:spacing w:line="360" w:lineRule="auto"/>
        <w:ind w:firstLine="562" w:firstLineChars="200"/>
        <w:jc w:val="left"/>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11.其他约定事项：</w:t>
      </w:r>
      <w:r>
        <w:rPr>
          <w:rFonts w:hint="eastAsia" w:ascii="仿宋" w:hAnsi="仿宋" w:eastAsia="仿宋" w:cs="仿宋"/>
          <w:b/>
          <w:bCs/>
          <w:color w:val="auto"/>
          <w:sz w:val="28"/>
          <w:szCs w:val="28"/>
          <w:highlight w:val="none"/>
          <w:u w:val="single"/>
        </w:rPr>
        <w:t xml:space="preserve">                                     </w:t>
      </w:r>
    </w:p>
    <w:p>
      <w:pPr>
        <w:spacing w:line="360" w:lineRule="auto"/>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12.供应商账号：</w:t>
      </w:r>
    </w:p>
    <w:p>
      <w:pPr>
        <w:tabs>
          <w:tab w:val="left" w:pos="5811"/>
        </w:tabs>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户名：</w:t>
      </w:r>
    </w:p>
    <w:p>
      <w:pPr>
        <w:tabs>
          <w:tab w:val="left" w:pos="5811"/>
        </w:tabs>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账户：</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开户行：</w:t>
      </w:r>
    </w:p>
    <w:p>
      <w:pPr>
        <w:spacing w:line="360" w:lineRule="auto"/>
        <w:ind w:firstLine="555"/>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13.采购人开票信息：</w:t>
      </w:r>
    </w:p>
    <w:p>
      <w:pPr>
        <w:spacing w:line="360" w:lineRule="auto"/>
        <w:ind w:firstLine="55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单位纳税识别号：</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单位地址：</w:t>
      </w:r>
    </w:p>
    <w:p>
      <w:pPr>
        <w:spacing w:line="360" w:lineRule="auto"/>
        <w:ind w:firstLine="562" w:firstLineChars="200"/>
        <w:rPr>
          <w:rFonts w:hint="eastAsia" w:ascii="仿宋" w:hAnsi="仿宋" w:eastAsia="仿宋" w:cs="仿宋"/>
          <w:color w:val="auto"/>
          <w:sz w:val="28"/>
          <w:szCs w:val="28"/>
          <w:highlight w:val="none"/>
          <w:u w:val="single"/>
        </w:rPr>
      </w:pPr>
      <w:r>
        <w:rPr>
          <w:rFonts w:hint="eastAsia" w:ascii="仿宋" w:hAnsi="仿宋" w:eastAsia="仿宋" w:cs="仿宋"/>
          <w:b/>
          <w:bCs/>
          <w:color w:val="auto"/>
          <w:sz w:val="28"/>
          <w:szCs w:val="28"/>
          <w:highlight w:val="none"/>
        </w:rPr>
        <w:t>14.</w:t>
      </w:r>
      <w:r>
        <w:rPr>
          <w:rFonts w:hint="eastAsia" w:ascii="仿宋" w:hAnsi="仿宋" w:eastAsia="仿宋" w:cs="仿宋"/>
          <w:color w:val="auto"/>
          <w:sz w:val="28"/>
          <w:szCs w:val="28"/>
          <w:highlight w:val="none"/>
        </w:rPr>
        <w:t>本合同壹式</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份，采购人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份、中标人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w:t>
      </w:r>
    </w:p>
    <w:p>
      <w:pPr>
        <w:spacing w:line="360" w:lineRule="auto"/>
        <w:ind w:firstLine="562" w:firstLineChars="200"/>
        <w:rPr>
          <w:rFonts w:hint="eastAsia" w:ascii="仿宋" w:hAnsi="仿宋" w:eastAsia="仿宋" w:cs="仿宋"/>
          <w:color w:val="auto"/>
          <w:sz w:val="28"/>
          <w:szCs w:val="28"/>
          <w:highlight w:val="none"/>
          <w:u w:val="single"/>
        </w:rPr>
      </w:pPr>
      <w:r>
        <w:rPr>
          <w:rFonts w:hint="eastAsia" w:ascii="仿宋" w:hAnsi="仿宋" w:eastAsia="仿宋" w:cs="仿宋"/>
          <w:b/>
          <w:bCs/>
          <w:color w:val="auto"/>
          <w:sz w:val="28"/>
          <w:szCs w:val="28"/>
          <w:highlight w:val="none"/>
        </w:rPr>
        <w:t>15.</w:t>
      </w:r>
      <w:r>
        <w:rPr>
          <w:rFonts w:hint="eastAsia" w:ascii="仿宋" w:hAnsi="仿宋" w:eastAsia="仿宋" w:cs="仿宋"/>
          <w:color w:val="auto"/>
          <w:sz w:val="28"/>
          <w:szCs w:val="28"/>
          <w:highlight w:val="none"/>
        </w:rPr>
        <w:t>本合同有效期限为：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spacing w:line="360" w:lineRule="auto"/>
        <w:ind w:firstLine="562" w:firstLineChars="200"/>
        <w:jc w:val="left"/>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16.</w:t>
      </w:r>
      <w:r>
        <w:rPr>
          <w:rFonts w:hint="eastAsia" w:ascii="仿宋" w:hAnsi="仿宋" w:eastAsia="仿宋" w:cs="仿宋"/>
          <w:bCs/>
          <w:color w:val="auto"/>
          <w:sz w:val="28"/>
          <w:szCs w:val="28"/>
          <w:highlight w:val="none"/>
        </w:rPr>
        <w:t>其他未尽事宜，由合同双方协商确定。</w:t>
      </w:r>
      <w:r>
        <w:rPr>
          <w:rFonts w:hint="eastAsia" w:ascii="仿宋" w:hAnsi="仿宋" w:eastAsia="仿宋" w:cs="仿宋"/>
          <w:b/>
          <w:color w:val="auto"/>
          <w:sz w:val="28"/>
          <w:szCs w:val="28"/>
          <w:highlight w:val="none"/>
        </w:rPr>
        <w:t>　　　　　　　　　　　　　　　　　　　　　　　　　　　　　　　　　　　　　　</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采购人（签章）：                     供应商（签章）：</w:t>
      </w:r>
    </w:p>
    <w:p>
      <w:pPr>
        <w:spacing w:line="360" w:lineRule="auto"/>
        <w:ind w:firstLine="560" w:firstLineChars="200"/>
        <w:jc w:val="left"/>
        <w:rPr>
          <w:rFonts w:hint="eastAsia" w:ascii="仿宋" w:hAnsi="仿宋" w:eastAsia="仿宋" w:cs="仿宋"/>
          <w:color w:val="auto"/>
          <w:sz w:val="28"/>
          <w:szCs w:val="28"/>
          <w:highlight w:val="none"/>
        </w:rPr>
      </w:pP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采购人代表（签字）：                 供应商代表（签字）：</w:t>
      </w:r>
    </w:p>
    <w:p>
      <w:pPr>
        <w:spacing w:line="360" w:lineRule="auto"/>
        <w:ind w:firstLine="560" w:firstLineChars="200"/>
        <w:jc w:val="left"/>
        <w:rPr>
          <w:rFonts w:hint="eastAsia" w:ascii="仿宋" w:hAnsi="仿宋" w:eastAsia="仿宋" w:cs="仿宋"/>
          <w:color w:val="auto"/>
          <w:sz w:val="28"/>
          <w:szCs w:val="28"/>
          <w:highlight w:val="none"/>
        </w:rPr>
      </w:pP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                           联系电话：</w:t>
      </w:r>
    </w:p>
    <w:p>
      <w:pPr>
        <w:spacing w:line="360" w:lineRule="auto"/>
        <w:ind w:firstLine="560" w:firstLineChars="200"/>
        <w:jc w:val="left"/>
        <w:rPr>
          <w:rFonts w:hint="eastAsia" w:ascii="仿宋" w:hAnsi="仿宋" w:eastAsia="仿宋" w:cs="仿宋"/>
          <w:color w:val="auto"/>
          <w:sz w:val="28"/>
          <w:szCs w:val="28"/>
          <w:highlight w:val="none"/>
        </w:rPr>
      </w:pPr>
    </w:p>
    <w:p>
      <w:pPr>
        <w:ind w:firstLine="560" w:firstLineChars="200"/>
        <w:rPr>
          <w:rFonts w:ascii="仿宋" w:hAnsi="仿宋" w:eastAsia="仿宋" w:cs="仿宋"/>
          <w:color w:val="auto"/>
          <w:sz w:val="30"/>
          <w:szCs w:val="30"/>
          <w:highlight w:val="none"/>
          <w:lang w:val="de-DE"/>
        </w:rPr>
      </w:pPr>
      <w:r>
        <w:rPr>
          <w:rFonts w:hint="eastAsia" w:ascii="仿宋" w:hAnsi="仿宋" w:eastAsia="仿宋" w:cs="仿宋"/>
          <w:color w:val="auto"/>
          <w:sz w:val="28"/>
          <w:szCs w:val="28"/>
          <w:highlight w:val="none"/>
        </w:rPr>
        <w:t xml:space="preserve">日  期：                    </w:t>
      </w:r>
      <w:r>
        <w:rPr>
          <w:rFonts w:hint="eastAsia" w:ascii="仿宋" w:hAnsi="仿宋" w:eastAsia="仿宋" w:cs="仿宋"/>
          <w:color w:val="auto"/>
          <w:sz w:val="30"/>
          <w:szCs w:val="30"/>
          <w:highlight w:val="none"/>
        </w:rPr>
        <w:t xml:space="preserve">        </w:t>
      </w:r>
      <w:r>
        <w:rPr>
          <w:rFonts w:hint="eastAsia" w:ascii="仿宋" w:hAnsi="仿宋" w:eastAsia="仿宋" w:cs="仿宋"/>
          <w:color w:val="auto"/>
          <w:sz w:val="28"/>
          <w:szCs w:val="28"/>
          <w:highlight w:val="none"/>
        </w:rPr>
        <w:t>日  期：</w:t>
      </w:r>
    </w:p>
    <w:p>
      <w:pPr>
        <w:rPr>
          <w:rFonts w:hint="eastAsia" w:ascii="仿宋" w:hAnsi="仿宋" w:eastAsia="仿宋" w:cs="仿宋"/>
          <w:color w:val="auto"/>
          <w:kern w:val="2"/>
          <w:sz w:val="32"/>
          <w:szCs w:val="32"/>
          <w:highlight w:val="none"/>
          <w:lang w:val="en-US" w:eastAsia="zh-CN" w:bidi="ar-SA"/>
        </w:rPr>
      </w:pPr>
    </w:p>
    <w:p>
      <w:pP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br w:type="page"/>
      </w:r>
    </w:p>
    <w:p>
      <w:pPr>
        <w:pStyle w:val="5"/>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附件二：</w:t>
      </w:r>
    </w:p>
    <w:p>
      <w:pPr>
        <w:pStyle w:val="5"/>
        <w:jc w:val="center"/>
        <w:rPr>
          <w:rFonts w:hint="eastAsia" w:ascii="仿宋" w:hAnsi="仿宋" w:eastAsia="仿宋" w:cs="仿宋"/>
          <w:b/>
          <w:color w:val="auto"/>
          <w:sz w:val="28"/>
          <w:szCs w:val="28"/>
          <w:highlight w:val="none"/>
        </w:rPr>
      </w:pPr>
    </w:p>
    <w:p>
      <w:pPr>
        <w:pStyle w:val="3"/>
        <w:spacing w:before="120" w:after="120" w:line="400" w:lineRule="exact"/>
        <w:jc w:val="center"/>
        <w:rPr>
          <w:rFonts w:hint="eastAsia" w:ascii="仿宋" w:hAnsi="仿宋" w:eastAsia="仿宋" w:cs="仿宋"/>
          <w:bCs w:val="0"/>
          <w:color w:val="auto"/>
          <w:highlight w:val="none"/>
        </w:rPr>
      </w:pPr>
      <w:bookmarkStart w:id="0" w:name="_Toc410054240"/>
      <w:bookmarkStart w:id="1" w:name="_Toc179632806"/>
      <w:bookmarkStart w:id="2" w:name="_Toc394401034"/>
      <w:r>
        <w:rPr>
          <w:rFonts w:hint="eastAsia" w:ascii="仿宋" w:hAnsi="仿宋" w:eastAsia="仿宋" w:cs="仿宋"/>
          <w:bCs w:val="0"/>
          <w:color w:val="auto"/>
          <w:highlight w:val="none"/>
        </w:rPr>
        <w:t xml:space="preserve"> </w:t>
      </w:r>
      <w:bookmarkEnd w:id="0"/>
      <w:bookmarkEnd w:id="1"/>
      <w:bookmarkEnd w:id="2"/>
      <w:r>
        <w:rPr>
          <w:rFonts w:hint="eastAsia" w:ascii="仿宋" w:hAnsi="仿宋" w:eastAsia="仿宋" w:cs="仿宋"/>
          <w:bCs w:val="0"/>
          <w:color w:val="auto"/>
          <w:highlight w:val="none"/>
          <w:lang w:val="en-US" w:eastAsia="zh-CN"/>
        </w:rPr>
        <w:t>投标</w:t>
      </w:r>
      <w:r>
        <w:rPr>
          <w:rFonts w:hint="eastAsia" w:ascii="仿宋" w:hAnsi="仿宋" w:eastAsia="仿宋" w:cs="仿宋"/>
          <w:bCs w:val="0"/>
          <w:color w:val="auto"/>
          <w:highlight w:val="none"/>
        </w:rPr>
        <w:t>文件格式</w:t>
      </w:r>
    </w:p>
    <w:p>
      <w:pPr>
        <w:spacing w:line="400" w:lineRule="exact"/>
        <w:rPr>
          <w:rFonts w:hint="eastAsia" w:ascii="仿宋" w:hAnsi="仿宋" w:eastAsia="仿宋" w:cs="仿宋"/>
          <w:color w:val="auto"/>
          <w:highlight w:val="none"/>
        </w:rPr>
      </w:pPr>
    </w:p>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（项目名称）</w:t>
      </w:r>
    </w:p>
    <w:p>
      <w:pPr>
        <w:rPr>
          <w:rFonts w:hint="eastAsia" w:ascii="仿宋" w:hAnsi="仿宋" w:eastAsia="仿宋" w:cs="仿宋"/>
          <w:color w:val="auto"/>
          <w:sz w:val="20"/>
          <w:highlight w:val="none"/>
        </w:rPr>
      </w:pPr>
    </w:p>
    <w:p>
      <w:pPr>
        <w:rPr>
          <w:rFonts w:hint="eastAsia" w:ascii="仿宋" w:hAnsi="仿宋" w:eastAsia="仿宋" w:cs="仿宋"/>
          <w:color w:val="auto"/>
          <w:sz w:val="20"/>
          <w:highlight w:val="none"/>
        </w:rPr>
      </w:pPr>
    </w:p>
    <w:p>
      <w:pPr>
        <w:rPr>
          <w:rFonts w:hint="eastAsia" w:ascii="仿宋" w:hAnsi="仿宋" w:eastAsia="仿宋" w:cs="仿宋"/>
          <w:color w:val="auto"/>
          <w:sz w:val="20"/>
          <w:highlight w:val="none"/>
        </w:rPr>
      </w:pPr>
    </w:p>
    <w:p>
      <w:pPr>
        <w:rPr>
          <w:rFonts w:hint="eastAsia" w:ascii="仿宋" w:hAnsi="仿宋" w:eastAsia="仿宋" w:cs="仿宋"/>
          <w:color w:val="auto"/>
          <w:sz w:val="20"/>
          <w:highlight w:val="none"/>
        </w:rPr>
      </w:pPr>
    </w:p>
    <w:p>
      <w:pPr>
        <w:rPr>
          <w:rFonts w:hint="eastAsia" w:ascii="仿宋" w:hAnsi="仿宋" w:eastAsia="仿宋" w:cs="仿宋"/>
          <w:color w:val="auto"/>
          <w:sz w:val="20"/>
          <w:highlight w:val="none"/>
        </w:rPr>
      </w:pPr>
    </w:p>
    <w:p>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 xml:space="preserve">投 标 </w:t>
      </w:r>
      <w:r>
        <w:rPr>
          <w:rFonts w:hint="eastAsia" w:ascii="仿宋" w:hAnsi="仿宋" w:eastAsia="仿宋" w:cs="仿宋"/>
          <w:color w:val="auto"/>
          <w:sz w:val="44"/>
          <w:szCs w:val="44"/>
          <w:highlight w:val="none"/>
        </w:rPr>
        <w:t>文</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rPr>
        <w:t>件</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（盖单位章）</w:t>
      </w:r>
    </w:p>
    <w:p>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法定代表人</w:t>
      </w:r>
      <w:r>
        <w:rPr>
          <w:rFonts w:hint="eastAsia" w:ascii="仿宋" w:hAnsi="仿宋" w:eastAsia="仿宋" w:cs="仿宋"/>
          <w:color w:val="auto"/>
          <w:sz w:val="28"/>
          <w:szCs w:val="28"/>
          <w:highlight w:val="none"/>
        </w:rPr>
        <w:t>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w:t>
      </w:r>
    </w:p>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jc w:val="center"/>
        <w:rPr>
          <w:rFonts w:hint="eastAsia" w:ascii="仿宋" w:hAnsi="仿宋" w:eastAsia="仿宋" w:cs="仿宋"/>
          <w:color w:val="auto"/>
          <w:sz w:val="28"/>
          <w:szCs w:val="28"/>
          <w:highlight w:val="none"/>
        </w:rPr>
      </w:pPr>
    </w:p>
    <w:p>
      <w:pPr>
        <w:jc w:val="center"/>
        <w:rPr>
          <w:rFonts w:hint="eastAsia" w:ascii="仿宋" w:hAnsi="仿宋" w:eastAsia="仿宋" w:cs="仿宋"/>
          <w:color w:val="auto"/>
          <w:sz w:val="28"/>
          <w:szCs w:val="28"/>
          <w:highlight w:val="none"/>
        </w:rPr>
      </w:pPr>
    </w:p>
    <w:p>
      <w:pPr>
        <w:jc w:val="center"/>
        <w:rPr>
          <w:rFonts w:hint="eastAsia" w:ascii="仿宋" w:hAnsi="仿宋" w:eastAsia="仿宋" w:cs="仿宋"/>
          <w:color w:val="auto"/>
          <w:sz w:val="28"/>
          <w:szCs w:val="28"/>
          <w:highlight w:val="none"/>
        </w:rPr>
      </w:pPr>
    </w:p>
    <w:p>
      <w:pPr>
        <w:jc w:val="center"/>
        <w:rPr>
          <w:rFonts w:hint="eastAsia" w:ascii="仿宋" w:hAnsi="仿宋" w:eastAsia="仿宋" w:cs="仿宋"/>
          <w:color w:val="auto"/>
          <w:sz w:val="28"/>
          <w:szCs w:val="28"/>
          <w:highlight w:val="none"/>
        </w:rPr>
      </w:pPr>
    </w:p>
    <w:p>
      <w:pPr>
        <w:jc w:val="center"/>
        <w:rPr>
          <w:rFonts w:hint="eastAsia" w:ascii="仿宋" w:hAnsi="仿宋" w:eastAsia="仿宋" w:cs="仿宋"/>
          <w:color w:val="auto"/>
          <w:highlight w:val="none"/>
        </w:rPr>
      </w:pPr>
    </w:p>
    <w:p>
      <w:pPr>
        <w:spacing w:line="540" w:lineRule="exact"/>
        <w:rPr>
          <w:rFonts w:hint="eastAsia" w:ascii="仿宋" w:hAnsi="仿宋" w:eastAsia="仿宋" w:cs="仿宋"/>
          <w:color w:val="auto"/>
          <w:sz w:val="28"/>
          <w:szCs w:val="28"/>
          <w:highlight w:val="none"/>
        </w:rPr>
      </w:pPr>
      <w:r>
        <w:rPr>
          <w:rFonts w:hint="eastAsia" w:ascii="仿宋" w:hAnsi="仿宋" w:eastAsia="仿宋" w:cs="仿宋"/>
          <w:color w:val="auto"/>
          <w:sz w:val="36"/>
          <w:szCs w:val="36"/>
          <w:highlight w:val="none"/>
        </w:rPr>
        <w:t xml:space="preserve">                      </w:t>
      </w:r>
      <w:r>
        <w:rPr>
          <w:rFonts w:hint="eastAsia" w:ascii="仿宋" w:hAnsi="仿宋" w:eastAsia="仿宋" w:cs="仿宋"/>
          <w:color w:val="auto"/>
          <w:sz w:val="32"/>
          <w:szCs w:val="32"/>
          <w:highlight w:val="none"/>
        </w:rPr>
        <w:t>目       录</w:t>
      </w:r>
    </w:p>
    <w:p>
      <w:pPr>
        <w:spacing w:line="540" w:lineRule="exact"/>
        <w:rPr>
          <w:rFonts w:hint="eastAsia" w:ascii="仿宋" w:hAnsi="仿宋" w:eastAsia="仿宋" w:cs="仿宋"/>
          <w:color w:val="auto"/>
          <w:sz w:val="28"/>
          <w:szCs w:val="28"/>
          <w:highlight w:val="none"/>
        </w:rPr>
      </w:pPr>
    </w:p>
    <w:p>
      <w:pPr>
        <w:spacing w:line="540" w:lineRule="exact"/>
        <w:rPr>
          <w:rFonts w:hint="eastAsia"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响应函及</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文件响应函附录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二、资格审查资料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、授权委托书</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四、法定代表人身份证明</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五、供货清单及分项报价</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、承诺函</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仿宋" w:hAnsi="仿宋" w:eastAsia="仿宋" w:cs="仿宋"/>
          <w:color w:val="auto"/>
          <w:highlight w:val="none"/>
        </w:rPr>
      </w:pPr>
    </w:p>
    <w:p>
      <w:pPr>
        <w:spacing w:line="540" w:lineRule="exact"/>
        <w:rPr>
          <w:rFonts w:hint="eastAsia" w:ascii="仿宋" w:hAnsi="仿宋" w:eastAsia="仿宋" w:cs="仿宋"/>
          <w:color w:val="auto"/>
          <w:highlight w:val="none"/>
        </w:rPr>
      </w:pPr>
    </w:p>
    <w:p>
      <w:pPr>
        <w:spacing w:line="540" w:lineRule="exact"/>
        <w:rPr>
          <w:rFonts w:hint="eastAsia" w:ascii="仿宋" w:hAnsi="仿宋" w:eastAsia="仿宋" w:cs="仿宋"/>
          <w:color w:val="auto"/>
          <w:sz w:val="20"/>
          <w:highlight w:val="none"/>
        </w:rPr>
      </w:pPr>
      <w:r>
        <w:rPr>
          <w:rFonts w:hint="eastAsia" w:ascii="仿宋" w:hAnsi="仿宋" w:eastAsia="仿宋" w:cs="仿宋"/>
          <w:color w:val="auto"/>
          <w:highlight w:val="none"/>
        </w:rPr>
        <w:br w:type="page"/>
      </w:r>
    </w:p>
    <w:p>
      <w:pPr>
        <w:pStyle w:val="40"/>
        <w:jc w:val="center"/>
        <w:rPr>
          <w:rFonts w:hint="eastAsia" w:ascii="仿宋" w:hAnsi="仿宋" w:eastAsia="仿宋" w:cs="仿宋"/>
          <w:b/>
          <w:color w:val="auto"/>
          <w:sz w:val="32"/>
          <w:szCs w:val="32"/>
          <w:highlight w:val="none"/>
        </w:rPr>
      </w:pPr>
      <w:bookmarkStart w:id="3" w:name="_Toc394401035"/>
      <w:bookmarkStart w:id="4" w:name="_Toc179632808"/>
      <w:bookmarkStart w:id="5" w:name="_Toc410054241"/>
      <w:bookmarkStart w:id="6" w:name="_Toc144974857"/>
      <w:bookmarkStart w:id="7" w:name="_Toc152042577"/>
      <w:bookmarkStart w:id="8" w:name="_Toc152045788"/>
      <w:bookmarkStart w:id="9" w:name="_Toc21985"/>
      <w:r>
        <w:rPr>
          <w:rFonts w:hint="eastAsia" w:ascii="仿宋" w:hAnsi="仿宋" w:eastAsia="仿宋" w:cs="仿宋"/>
          <w:b/>
          <w:color w:val="auto"/>
          <w:sz w:val="32"/>
          <w:szCs w:val="32"/>
          <w:highlight w:val="none"/>
        </w:rPr>
        <w:t>一、</w:t>
      </w:r>
      <w:r>
        <w:rPr>
          <w:rFonts w:hint="eastAsia" w:ascii="仿宋" w:hAnsi="仿宋" w:eastAsia="仿宋" w:cs="仿宋"/>
          <w:b/>
          <w:color w:val="auto"/>
          <w:sz w:val="32"/>
          <w:szCs w:val="32"/>
          <w:highlight w:val="none"/>
          <w:lang w:val="en-US" w:eastAsia="zh-CN"/>
        </w:rPr>
        <w:t>投标</w:t>
      </w:r>
      <w:r>
        <w:rPr>
          <w:rFonts w:hint="eastAsia" w:ascii="仿宋" w:hAnsi="仿宋" w:eastAsia="仿宋" w:cs="仿宋"/>
          <w:b/>
          <w:color w:val="auto"/>
          <w:sz w:val="32"/>
          <w:szCs w:val="32"/>
          <w:highlight w:val="none"/>
        </w:rPr>
        <w:t>响应函及</w:t>
      </w:r>
      <w:r>
        <w:rPr>
          <w:rFonts w:hint="eastAsia" w:ascii="仿宋" w:hAnsi="仿宋" w:eastAsia="仿宋" w:cs="仿宋"/>
          <w:b/>
          <w:color w:val="auto"/>
          <w:sz w:val="32"/>
          <w:szCs w:val="32"/>
          <w:highlight w:val="none"/>
          <w:lang w:val="en-US" w:eastAsia="zh-CN"/>
        </w:rPr>
        <w:t>投标</w:t>
      </w:r>
      <w:r>
        <w:rPr>
          <w:rFonts w:hint="eastAsia" w:ascii="仿宋" w:hAnsi="仿宋" w:eastAsia="仿宋" w:cs="仿宋"/>
          <w:b/>
          <w:color w:val="auto"/>
          <w:sz w:val="32"/>
          <w:szCs w:val="32"/>
          <w:highlight w:val="none"/>
        </w:rPr>
        <w:t>文件响应函附录</w:t>
      </w:r>
      <w:bookmarkEnd w:id="3"/>
      <w:bookmarkEnd w:id="4"/>
      <w:bookmarkEnd w:id="5"/>
      <w:bookmarkEnd w:id="6"/>
      <w:bookmarkEnd w:id="7"/>
      <w:bookmarkEnd w:id="8"/>
      <w:bookmarkEnd w:id="9"/>
    </w:p>
    <w:p>
      <w:pPr>
        <w:spacing w:line="440" w:lineRule="exact"/>
        <w:ind w:firstLine="2700" w:firstLineChars="1350"/>
        <w:rPr>
          <w:rFonts w:hint="eastAsia" w:ascii="仿宋" w:hAnsi="仿宋" w:eastAsia="仿宋" w:cs="仿宋"/>
          <w:color w:val="auto"/>
          <w:sz w:val="20"/>
          <w:highlight w:val="none"/>
        </w:rPr>
      </w:pPr>
    </w:p>
    <w:p>
      <w:pPr>
        <w:pStyle w:val="41"/>
        <w:numPr>
          <w:ilvl w:val="0"/>
          <w:numId w:val="6"/>
        </w:num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响应函</w:t>
      </w:r>
    </w:p>
    <w:p>
      <w:pPr>
        <w:pStyle w:val="41"/>
        <w:numPr>
          <w:ilvl w:val="0"/>
          <w:numId w:val="0"/>
        </w:numPr>
        <w:jc w:val="both"/>
        <w:rPr>
          <w:rFonts w:hint="eastAsia" w:ascii="仿宋" w:hAnsi="仿宋" w:eastAsia="仿宋" w:cs="仿宋"/>
          <w:color w:val="auto"/>
          <w:sz w:val="28"/>
          <w:szCs w:val="28"/>
          <w:highlight w:val="none"/>
        </w:rPr>
      </w:pP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名称）：</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1．我方已仔细研究了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文件的全部内容，愿意以人民币（大写）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）的总报价，</w:t>
      </w:r>
      <w:r>
        <w:rPr>
          <w:rFonts w:hint="eastAsia" w:ascii="仿宋" w:hAnsi="仿宋" w:eastAsia="仿宋" w:cs="仿宋"/>
          <w:color w:val="auto"/>
          <w:sz w:val="28"/>
          <w:szCs w:val="28"/>
          <w:highlight w:val="none"/>
          <w:lang w:val="en-US" w:eastAsia="zh-CN"/>
        </w:rPr>
        <w:t>供货期限</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，按</w:t>
      </w:r>
      <w:r>
        <w:rPr>
          <w:rFonts w:hint="eastAsia" w:ascii="仿宋" w:hAnsi="仿宋" w:eastAsia="仿宋" w:cs="仿宋"/>
          <w:color w:val="auto"/>
          <w:sz w:val="28"/>
          <w:szCs w:val="28"/>
          <w:highlight w:val="none"/>
          <w:lang w:val="en-US" w:eastAsia="zh-CN"/>
        </w:rPr>
        <w:t>采购文件</w:t>
      </w:r>
      <w:r>
        <w:rPr>
          <w:rFonts w:hint="eastAsia" w:ascii="仿宋" w:hAnsi="仿宋" w:eastAsia="仿宋" w:cs="仿宋"/>
          <w:color w:val="auto"/>
          <w:sz w:val="28"/>
          <w:szCs w:val="28"/>
          <w:highlight w:val="none"/>
        </w:rPr>
        <w:t>约定实施和完成项目。</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2．我方承诺</w:t>
      </w:r>
      <w:r>
        <w:rPr>
          <w:rFonts w:hint="eastAsia" w:ascii="仿宋" w:hAnsi="仿宋" w:eastAsia="仿宋" w:cs="仿宋"/>
          <w:color w:val="auto"/>
          <w:sz w:val="28"/>
          <w:szCs w:val="28"/>
          <w:highlight w:val="none"/>
          <w:lang w:eastAsia="zh-CN"/>
        </w:rPr>
        <w:t>：</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）我方</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文件</w:t>
      </w:r>
      <w:r>
        <w:rPr>
          <w:rFonts w:hint="eastAsia" w:ascii="仿宋" w:hAnsi="仿宋" w:eastAsia="仿宋" w:cs="仿宋"/>
          <w:color w:val="auto"/>
          <w:sz w:val="28"/>
          <w:szCs w:val="28"/>
          <w:highlight w:val="none"/>
          <w:lang w:eastAsia="zh-CN"/>
        </w:rPr>
        <w:t>一经发出，即不可</w:t>
      </w:r>
      <w:r>
        <w:rPr>
          <w:rFonts w:hint="eastAsia" w:ascii="仿宋" w:hAnsi="仿宋" w:eastAsia="仿宋" w:cs="仿宋"/>
          <w:color w:val="auto"/>
          <w:sz w:val="28"/>
          <w:szCs w:val="28"/>
          <w:highlight w:val="none"/>
          <w:lang w:val="en-US" w:eastAsia="zh-CN"/>
        </w:rPr>
        <w:t>修改</w:t>
      </w:r>
      <w:r>
        <w:rPr>
          <w:rFonts w:hint="eastAsia" w:ascii="仿宋" w:hAnsi="仿宋" w:eastAsia="仿宋" w:cs="仿宋"/>
          <w:color w:val="auto"/>
          <w:sz w:val="28"/>
          <w:szCs w:val="28"/>
          <w:highlight w:val="none"/>
          <w:lang w:eastAsia="zh-CN"/>
        </w:rPr>
        <w:t>撤回，否则我方愿意接受</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lang w:eastAsia="zh-CN"/>
        </w:rPr>
        <w:t>人的处罚；</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）我方的报价一旦</w:t>
      </w:r>
      <w:r>
        <w:rPr>
          <w:rFonts w:hint="eastAsia" w:ascii="仿宋" w:hAnsi="仿宋" w:eastAsia="仿宋" w:cs="仿宋"/>
          <w:color w:val="auto"/>
          <w:sz w:val="28"/>
          <w:szCs w:val="28"/>
          <w:highlight w:val="none"/>
          <w:lang w:val="en-US" w:eastAsia="zh-CN"/>
        </w:rPr>
        <w:t>被采购人</w:t>
      </w:r>
      <w:r>
        <w:rPr>
          <w:rFonts w:hint="eastAsia" w:ascii="仿宋" w:hAnsi="仿宋" w:eastAsia="仿宋" w:cs="仿宋"/>
          <w:color w:val="auto"/>
          <w:sz w:val="28"/>
          <w:szCs w:val="28"/>
          <w:highlight w:val="none"/>
          <w:lang w:eastAsia="zh-CN"/>
        </w:rPr>
        <w:t>认可，该报价即为合同价；</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）我方投标秉承公平公正原则，坚决反对和杜绝采用低价策略来恶性竞争，我方承诺本投标报价不低于成本，如有违反，我方愿意接受</w:t>
      </w:r>
      <w:r>
        <w:rPr>
          <w:rFonts w:hint="eastAsia" w:ascii="仿宋" w:hAnsi="仿宋" w:eastAsia="仿宋" w:cs="仿宋"/>
          <w:color w:val="auto"/>
          <w:sz w:val="28"/>
          <w:szCs w:val="28"/>
          <w:highlight w:val="none"/>
          <w:lang w:val="en-US" w:eastAsia="zh-CN"/>
        </w:rPr>
        <w:t>任何</w:t>
      </w:r>
      <w:r>
        <w:rPr>
          <w:rFonts w:hint="eastAsia" w:ascii="仿宋" w:hAnsi="仿宋" w:eastAsia="仿宋" w:cs="仿宋"/>
          <w:color w:val="auto"/>
          <w:sz w:val="28"/>
          <w:szCs w:val="28"/>
          <w:highlight w:val="none"/>
          <w:lang w:eastAsia="zh-CN"/>
        </w:rPr>
        <w:t>的惩罚或处理；</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）为保障社会资源合理利用，提高资金使用效率，</w:t>
      </w:r>
      <w:r>
        <w:rPr>
          <w:rFonts w:hint="eastAsia" w:ascii="仿宋" w:hAnsi="仿宋" w:eastAsia="仿宋" w:cs="仿宋"/>
          <w:color w:val="auto"/>
          <w:sz w:val="28"/>
          <w:szCs w:val="28"/>
          <w:highlight w:val="none"/>
          <w:lang w:val="en-US" w:eastAsia="zh-CN"/>
        </w:rPr>
        <w:t>我方认可标</w:t>
      </w:r>
      <w:r>
        <w:rPr>
          <w:rFonts w:hint="eastAsia" w:ascii="仿宋" w:hAnsi="仿宋" w:eastAsia="仿宋" w:cs="仿宋"/>
          <w:color w:val="auto"/>
          <w:sz w:val="28"/>
          <w:szCs w:val="28"/>
          <w:highlight w:val="none"/>
          <w:lang w:eastAsia="zh-CN"/>
        </w:rPr>
        <w:t>委员会不接受收到的最低</w:t>
      </w:r>
      <w:r>
        <w:rPr>
          <w:rFonts w:hint="eastAsia" w:ascii="仿宋" w:hAnsi="仿宋" w:eastAsia="仿宋" w:cs="仿宋"/>
          <w:color w:val="auto"/>
          <w:sz w:val="28"/>
          <w:szCs w:val="28"/>
          <w:highlight w:val="none"/>
          <w:lang w:val="en-US" w:eastAsia="zh-CN"/>
        </w:rPr>
        <w:t>报</w:t>
      </w:r>
      <w:r>
        <w:rPr>
          <w:rFonts w:hint="eastAsia" w:ascii="仿宋" w:hAnsi="仿宋" w:eastAsia="仿宋" w:cs="仿宋"/>
          <w:color w:val="auto"/>
          <w:sz w:val="28"/>
          <w:szCs w:val="28"/>
          <w:highlight w:val="none"/>
          <w:lang w:eastAsia="zh-CN"/>
        </w:rPr>
        <w:t>价</w:t>
      </w:r>
      <w:r>
        <w:rPr>
          <w:rFonts w:hint="eastAsia" w:ascii="仿宋" w:hAnsi="仿宋" w:eastAsia="仿宋" w:cs="仿宋"/>
          <w:color w:val="auto"/>
          <w:sz w:val="28"/>
          <w:szCs w:val="28"/>
          <w:highlight w:val="none"/>
          <w:lang w:val="en-US" w:eastAsia="zh-CN"/>
        </w:rPr>
        <w:t>承包项目</w:t>
      </w:r>
      <w:r>
        <w:rPr>
          <w:rFonts w:hint="eastAsia" w:ascii="仿宋" w:hAnsi="仿宋" w:eastAsia="仿宋" w:cs="仿宋"/>
          <w:color w:val="auto"/>
          <w:sz w:val="28"/>
          <w:szCs w:val="28"/>
          <w:highlight w:val="none"/>
          <w:lang w:eastAsia="zh-CN"/>
        </w:rPr>
        <w:t>或其它任何</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lang w:eastAsia="zh-CN"/>
        </w:rPr>
        <w:t>文件的约束。</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3．如我方为</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人：</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（1）我方承诺在收到</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通知书后，在</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通知书规定的期限内与你方签订合同</w:t>
      </w:r>
      <w:r>
        <w:rPr>
          <w:rFonts w:hint="eastAsia" w:ascii="仿宋" w:hAnsi="仿宋" w:eastAsia="仿宋" w:cs="仿宋"/>
          <w:color w:val="auto"/>
          <w:sz w:val="28"/>
          <w:szCs w:val="28"/>
          <w:highlight w:val="none"/>
          <w:lang w:eastAsia="zh-CN"/>
        </w:rPr>
        <w:t>；</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（2）随同本</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响应函递交的</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文件响应函附录属于合同文件的组成部分</w:t>
      </w:r>
      <w:r>
        <w:rPr>
          <w:rFonts w:hint="eastAsia" w:ascii="仿宋" w:hAnsi="仿宋" w:eastAsia="仿宋" w:cs="仿宋"/>
          <w:color w:val="auto"/>
          <w:sz w:val="28"/>
          <w:szCs w:val="28"/>
          <w:highlight w:val="none"/>
          <w:lang w:eastAsia="zh-CN"/>
        </w:rPr>
        <w:t>；</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（3）我方承诺按照</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文件规定向你方递交履约担保和风险担保（若有）。</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4．我方在此声明，所递交的</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文件及有关资料内容完整、真实和准确。</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（其他补充说明）。</w:t>
      </w:r>
    </w:p>
    <w:p>
      <w:pPr>
        <w:spacing w:line="440" w:lineRule="exact"/>
        <w:rPr>
          <w:rFonts w:hint="eastAsia" w:ascii="仿宋" w:hAnsi="仿宋" w:eastAsia="仿宋" w:cs="仿宋"/>
          <w:color w:val="auto"/>
          <w:sz w:val="28"/>
          <w:szCs w:val="28"/>
          <w:highlight w:val="none"/>
        </w:rPr>
      </w:pPr>
    </w:p>
    <w:p>
      <w:pPr>
        <w:spacing w:line="440" w:lineRule="exact"/>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（盖单位章）</w:t>
      </w:r>
    </w:p>
    <w:p>
      <w:pPr>
        <w:spacing w:line="440" w:lineRule="exact"/>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w:t>
      </w:r>
    </w:p>
    <w:p>
      <w:pPr>
        <w:spacing w:line="440" w:lineRule="exact"/>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xml:space="preserve">                                     </w:t>
      </w:r>
    </w:p>
    <w:p>
      <w:pPr>
        <w:spacing w:line="440" w:lineRule="exact"/>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网址：</w:t>
      </w:r>
      <w:r>
        <w:rPr>
          <w:rFonts w:hint="eastAsia" w:ascii="仿宋" w:hAnsi="仿宋" w:eastAsia="仿宋" w:cs="仿宋"/>
          <w:color w:val="auto"/>
          <w:sz w:val="28"/>
          <w:szCs w:val="28"/>
          <w:highlight w:val="none"/>
          <w:u w:val="single"/>
        </w:rPr>
        <w:t xml:space="preserve">                                     </w:t>
      </w:r>
    </w:p>
    <w:p>
      <w:pPr>
        <w:spacing w:line="440" w:lineRule="exact"/>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xml:space="preserve">                                     </w:t>
      </w:r>
    </w:p>
    <w:p>
      <w:pPr>
        <w:spacing w:line="440" w:lineRule="exact"/>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r>
        <w:rPr>
          <w:rFonts w:hint="eastAsia" w:ascii="仿宋" w:hAnsi="仿宋" w:eastAsia="仿宋" w:cs="仿宋"/>
          <w:color w:val="auto"/>
          <w:sz w:val="28"/>
          <w:szCs w:val="28"/>
          <w:highlight w:val="none"/>
          <w:u w:val="single"/>
        </w:rPr>
        <w:t xml:space="preserve">                                     </w:t>
      </w:r>
    </w:p>
    <w:p>
      <w:pPr>
        <w:spacing w:line="440" w:lineRule="exact"/>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邮政编码：</w:t>
      </w:r>
      <w:r>
        <w:rPr>
          <w:rFonts w:hint="eastAsia" w:ascii="仿宋" w:hAnsi="仿宋" w:eastAsia="仿宋" w:cs="仿宋"/>
          <w:color w:val="auto"/>
          <w:sz w:val="28"/>
          <w:szCs w:val="28"/>
          <w:highlight w:val="none"/>
          <w:u w:val="single"/>
        </w:rPr>
        <w:t xml:space="preserve">                                 </w:t>
      </w:r>
    </w:p>
    <w:p>
      <w:pPr>
        <w:spacing w:line="440" w:lineRule="exact"/>
        <w:ind w:firstLine="4900" w:firstLineChars="1750"/>
        <w:rPr>
          <w:rFonts w:hint="eastAsia" w:ascii="仿宋" w:hAnsi="仿宋" w:eastAsia="仿宋" w:cs="仿宋"/>
          <w:color w:val="auto"/>
          <w:sz w:val="28"/>
          <w:szCs w:val="28"/>
          <w:highlight w:val="none"/>
        </w:rPr>
      </w:pPr>
    </w:p>
    <w:p>
      <w:pPr>
        <w:spacing w:line="440" w:lineRule="exact"/>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spacing w:line="440" w:lineRule="exact"/>
        <w:rPr>
          <w:rFonts w:hint="eastAsia" w:ascii="仿宋" w:hAnsi="仿宋" w:eastAsia="仿宋" w:cs="仿宋"/>
          <w:color w:val="auto"/>
          <w:sz w:val="20"/>
          <w:highlight w:val="none"/>
        </w:rPr>
      </w:pPr>
      <w:r>
        <w:rPr>
          <w:rFonts w:hint="eastAsia" w:ascii="仿宋" w:hAnsi="仿宋" w:eastAsia="仿宋" w:cs="仿宋"/>
          <w:color w:val="auto"/>
          <w:sz w:val="20"/>
          <w:highlight w:val="none"/>
        </w:rPr>
        <w:br w:type="page"/>
      </w:r>
    </w:p>
    <w:p>
      <w:pPr>
        <w:pStyle w:val="41"/>
        <w:jc w:val="center"/>
        <w:rPr>
          <w:rFonts w:hint="eastAsia" w:ascii="仿宋" w:hAnsi="仿宋" w:eastAsia="仿宋" w:cs="仿宋"/>
          <w:color w:val="auto"/>
          <w:sz w:val="32"/>
          <w:szCs w:val="28"/>
          <w:highlight w:val="none"/>
        </w:rPr>
      </w:pPr>
      <w:bookmarkStart w:id="10" w:name="_Toc410054243"/>
      <w:bookmarkStart w:id="11" w:name="_Toc152045790"/>
      <w:bookmarkStart w:id="12" w:name="_Toc144974859"/>
      <w:bookmarkStart w:id="13" w:name="_Toc152042579"/>
      <w:bookmarkStart w:id="14" w:name="_Toc179632810"/>
    </w:p>
    <w:p>
      <w:pPr>
        <w:pStyle w:val="41"/>
        <w:numPr>
          <w:ilvl w:val="0"/>
          <w:numId w:val="6"/>
        </w:numPr>
        <w:ind w:left="0" w:leftChars="0" w:firstLine="0" w:firstLineChars="0"/>
        <w:jc w:val="center"/>
        <w:rPr>
          <w:rFonts w:hint="eastAsia" w:ascii="仿宋" w:hAnsi="仿宋" w:eastAsia="仿宋" w:cs="仿宋"/>
          <w:color w:val="auto"/>
          <w:sz w:val="32"/>
          <w:szCs w:val="28"/>
          <w:highlight w:val="none"/>
        </w:rPr>
      </w:pPr>
      <w:r>
        <w:rPr>
          <w:rFonts w:hint="eastAsia" w:ascii="仿宋" w:hAnsi="仿宋" w:eastAsia="仿宋" w:cs="仿宋"/>
          <w:color w:val="auto"/>
          <w:sz w:val="32"/>
          <w:szCs w:val="28"/>
          <w:highlight w:val="none"/>
          <w:lang w:val="en-US" w:eastAsia="zh-CN"/>
        </w:rPr>
        <w:t>投标</w:t>
      </w:r>
      <w:r>
        <w:rPr>
          <w:rFonts w:hint="eastAsia" w:ascii="仿宋" w:hAnsi="仿宋" w:eastAsia="仿宋" w:cs="仿宋"/>
          <w:color w:val="auto"/>
          <w:sz w:val="32"/>
          <w:szCs w:val="28"/>
          <w:highlight w:val="none"/>
        </w:rPr>
        <w:t>文件响应函附录</w:t>
      </w:r>
      <w:bookmarkEnd w:id="10"/>
      <w:bookmarkEnd w:id="11"/>
      <w:bookmarkEnd w:id="12"/>
      <w:bookmarkEnd w:id="13"/>
      <w:bookmarkEnd w:id="14"/>
    </w:p>
    <w:p>
      <w:pPr>
        <w:pStyle w:val="41"/>
        <w:numPr>
          <w:ilvl w:val="0"/>
          <w:numId w:val="0"/>
        </w:numPr>
        <w:ind w:leftChars="0"/>
        <w:jc w:val="both"/>
        <w:rPr>
          <w:rFonts w:hint="eastAsia" w:ascii="仿宋" w:hAnsi="仿宋" w:eastAsia="仿宋" w:cs="仿宋"/>
          <w:color w:val="auto"/>
          <w:sz w:val="32"/>
          <w:szCs w:val="28"/>
          <w:highlight w:val="none"/>
        </w:rPr>
      </w:pPr>
    </w:p>
    <w:p>
      <w:pPr>
        <w:spacing w:line="440" w:lineRule="exact"/>
        <w:rPr>
          <w:rFonts w:hint="eastAsia" w:ascii="仿宋" w:hAnsi="仿宋" w:eastAsia="仿宋" w:cs="仿宋"/>
          <w:color w:val="auto"/>
          <w:sz w:val="20"/>
          <w:highlight w:val="none"/>
        </w:rPr>
      </w:pPr>
    </w:p>
    <w:tbl>
      <w:tblPr>
        <w:tblStyle w:val="23"/>
        <w:tblW w:w="8625" w:type="dxa"/>
        <w:tblInd w:w="1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500"/>
        <w:gridCol w:w="2825"/>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8" w:type="dxa"/>
            <w:vAlign w:val="center"/>
          </w:tcPr>
          <w:p>
            <w:pPr>
              <w:spacing w:line="44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2500" w:type="dxa"/>
            <w:vAlign w:val="center"/>
          </w:tcPr>
          <w:p>
            <w:pPr>
              <w:spacing w:line="44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条款名称</w:t>
            </w:r>
          </w:p>
        </w:tc>
        <w:tc>
          <w:tcPr>
            <w:tcW w:w="2825" w:type="dxa"/>
            <w:vAlign w:val="center"/>
          </w:tcPr>
          <w:p>
            <w:pPr>
              <w:spacing w:line="44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约定内容</w:t>
            </w:r>
          </w:p>
        </w:tc>
        <w:tc>
          <w:tcPr>
            <w:tcW w:w="2162" w:type="dxa"/>
            <w:vAlign w:val="center"/>
          </w:tcPr>
          <w:p>
            <w:pPr>
              <w:spacing w:line="44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8" w:type="dxa"/>
            <w:vAlign w:val="center"/>
          </w:tcPr>
          <w:p>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2500" w:type="dxa"/>
            <w:vAlign w:val="center"/>
          </w:tcPr>
          <w:p>
            <w:pPr>
              <w:spacing w:line="44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授权委托人</w:t>
            </w:r>
          </w:p>
        </w:tc>
        <w:tc>
          <w:tcPr>
            <w:tcW w:w="2825" w:type="dxa"/>
            <w:vAlign w:val="center"/>
          </w:tcPr>
          <w:p>
            <w:pPr>
              <w:spacing w:line="44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p>
        </w:tc>
        <w:tc>
          <w:tcPr>
            <w:tcW w:w="2162" w:type="dxa"/>
            <w:vAlign w:val="center"/>
          </w:tcPr>
          <w:p>
            <w:pPr>
              <w:spacing w:line="44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8" w:type="dxa"/>
            <w:vAlign w:val="center"/>
          </w:tcPr>
          <w:p>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2500" w:type="dxa"/>
            <w:vAlign w:val="center"/>
          </w:tcPr>
          <w:p>
            <w:pPr>
              <w:spacing w:line="44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供货期限</w:t>
            </w:r>
          </w:p>
        </w:tc>
        <w:tc>
          <w:tcPr>
            <w:tcW w:w="2825" w:type="dxa"/>
            <w:vAlign w:val="center"/>
          </w:tcPr>
          <w:p>
            <w:pPr>
              <w:spacing w:line="440" w:lineRule="exact"/>
              <w:jc w:val="both"/>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single"/>
                <w:lang w:val="en-US" w:eastAsia="zh-CN"/>
              </w:rPr>
              <w:t xml:space="preserve">            </w:t>
            </w:r>
          </w:p>
        </w:tc>
        <w:tc>
          <w:tcPr>
            <w:tcW w:w="2162" w:type="dxa"/>
            <w:vAlign w:val="center"/>
          </w:tcPr>
          <w:p>
            <w:pPr>
              <w:spacing w:line="44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8" w:type="dxa"/>
            <w:vAlign w:val="center"/>
          </w:tcPr>
          <w:p>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2500" w:type="dxa"/>
            <w:vAlign w:val="center"/>
          </w:tcPr>
          <w:p>
            <w:pPr>
              <w:spacing w:line="44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质保期</w:t>
            </w:r>
          </w:p>
        </w:tc>
        <w:tc>
          <w:tcPr>
            <w:tcW w:w="2825" w:type="dxa"/>
            <w:vAlign w:val="center"/>
          </w:tcPr>
          <w:p>
            <w:pPr>
              <w:spacing w:line="440" w:lineRule="exact"/>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single"/>
                <w:lang w:val="en-US" w:eastAsia="zh-CN"/>
              </w:rPr>
              <w:t xml:space="preserve">            </w:t>
            </w:r>
          </w:p>
        </w:tc>
        <w:tc>
          <w:tcPr>
            <w:tcW w:w="2162" w:type="dxa"/>
            <w:vAlign w:val="center"/>
          </w:tcPr>
          <w:p>
            <w:pPr>
              <w:spacing w:line="44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8" w:type="dxa"/>
            <w:vAlign w:val="center"/>
          </w:tcPr>
          <w:p>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2500" w:type="dxa"/>
            <w:vAlign w:val="center"/>
          </w:tcPr>
          <w:p>
            <w:pPr>
              <w:spacing w:line="440" w:lineRule="exact"/>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分包</w:t>
            </w:r>
          </w:p>
        </w:tc>
        <w:tc>
          <w:tcPr>
            <w:tcW w:w="2825" w:type="dxa"/>
            <w:vAlign w:val="center"/>
          </w:tcPr>
          <w:p>
            <w:pPr>
              <w:spacing w:line="440" w:lineRule="exact"/>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不采用</w:t>
            </w:r>
          </w:p>
        </w:tc>
        <w:tc>
          <w:tcPr>
            <w:tcW w:w="2162" w:type="dxa"/>
            <w:vAlign w:val="center"/>
          </w:tcPr>
          <w:p>
            <w:pPr>
              <w:spacing w:line="44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exact"/>
        </w:trPr>
        <w:tc>
          <w:tcPr>
            <w:tcW w:w="1138" w:type="dxa"/>
            <w:vAlign w:val="center"/>
          </w:tcPr>
          <w:p>
            <w:pPr>
              <w:spacing w:line="44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p>
        </w:tc>
        <w:tc>
          <w:tcPr>
            <w:tcW w:w="2500" w:type="dxa"/>
            <w:vAlign w:val="center"/>
          </w:tcPr>
          <w:p>
            <w:pPr>
              <w:spacing w:line="440" w:lineRule="exact"/>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履约保证金</w:t>
            </w:r>
          </w:p>
        </w:tc>
        <w:tc>
          <w:tcPr>
            <w:tcW w:w="2825" w:type="dxa"/>
            <w:vAlign w:val="center"/>
          </w:tcPr>
          <w:p>
            <w:pPr>
              <w:spacing w:line="440" w:lineRule="exact"/>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按采购文件要求履行</w:t>
            </w:r>
          </w:p>
        </w:tc>
        <w:tc>
          <w:tcPr>
            <w:tcW w:w="2162" w:type="dxa"/>
            <w:vAlign w:val="center"/>
          </w:tcPr>
          <w:p>
            <w:pPr>
              <w:spacing w:line="440" w:lineRule="exact"/>
              <w:jc w:val="center"/>
              <w:rPr>
                <w:rFonts w:hint="eastAsia" w:ascii="仿宋" w:hAnsi="仿宋" w:eastAsia="仿宋" w:cs="仿宋"/>
                <w:color w:val="auto"/>
                <w:sz w:val="28"/>
                <w:szCs w:val="28"/>
                <w:highlight w:val="none"/>
              </w:rPr>
            </w:pPr>
          </w:p>
        </w:tc>
      </w:tr>
    </w:tbl>
    <w:p>
      <w:pPr>
        <w:spacing w:line="440" w:lineRule="exact"/>
        <w:jc w:val="center"/>
        <w:rPr>
          <w:rFonts w:hint="eastAsia" w:ascii="仿宋" w:hAnsi="仿宋" w:eastAsia="仿宋" w:cs="仿宋"/>
          <w:color w:val="auto"/>
          <w:sz w:val="20"/>
          <w:highlight w:val="none"/>
        </w:rPr>
      </w:pPr>
    </w:p>
    <w:p>
      <w:pPr>
        <w:spacing w:line="440" w:lineRule="exact"/>
        <w:jc w:val="center"/>
        <w:rPr>
          <w:rFonts w:hint="eastAsia" w:ascii="仿宋" w:hAnsi="仿宋" w:eastAsia="仿宋" w:cs="仿宋"/>
          <w:color w:val="auto"/>
          <w:sz w:val="20"/>
          <w:highlight w:val="none"/>
        </w:rPr>
      </w:pPr>
    </w:p>
    <w:p>
      <w:pPr>
        <w:spacing w:line="440" w:lineRule="exact"/>
        <w:jc w:val="center"/>
        <w:rPr>
          <w:rFonts w:hint="eastAsia" w:ascii="仿宋" w:hAnsi="仿宋" w:eastAsia="仿宋" w:cs="仿宋"/>
          <w:color w:val="auto"/>
          <w:sz w:val="20"/>
          <w:highlight w:val="none"/>
        </w:rPr>
      </w:pPr>
    </w:p>
    <w:p>
      <w:pPr>
        <w:spacing w:line="440" w:lineRule="exact"/>
        <w:jc w:val="center"/>
        <w:rPr>
          <w:rFonts w:hint="eastAsia" w:ascii="仿宋" w:hAnsi="仿宋" w:eastAsia="仿宋" w:cs="仿宋"/>
          <w:color w:val="auto"/>
          <w:sz w:val="20"/>
          <w:highlight w:val="none"/>
        </w:rPr>
      </w:pPr>
    </w:p>
    <w:p>
      <w:pPr>
        <w:spacing w:line="440" w:lineRule="exact"/>
        <w:jc w:val="center"/>
        <w:rPr>
          <w:rFonts w:hint="eastAsia" w:ascii="仿宋" w:hAnsi="仿宋" w:eastAsia="仿宋" w:cs="仿宋"/>
          <w:color w:val="auto"/>
          <w:sz w:val="20"/>
          <w:highlight w:val="none"/>
        </w:rPr>
      </w:pPr>
    </w:p>
    <w:p>
      <w:pPr>
        <w:spacing w:line="440" w:lineRule="exact"/>
        <w:jc w:val="center"/>
        <w:rPr>
          <w:rFonts w:hint="eastAsia" w:ascii="仿宋" w:hAnsi="仿宋" w:eastAsia="仿宋" w:cs="仿宋"/>
          <w:color w:val="auto"/>
          <w:sz w:val="20"/>
          <w:highlight w:val="none"/>
        </w:rPr>
      </w:pPr>
    </w:p>
    <w:p>
      <w:pPr>
        <w:spacing w:line="440" w:lineRule="exact"/>
        <w:jc w:val="center"/>
        <w:rPr>
          <w:rFonts w:hint="eastAsia" w:ascii="仿宋" w:hAnsi="仿宋" w:eastAsia="仿宋" w:cs="仿宋"/>
          <w:color w:val="auto"/>
          <w:sz w:val="20"/>
          <w:highlight w:val="none"/>
        </w:rPr>
      </w:pPr>
    </w:p>
    <w:p>
      <w:pPr>
        <w:spacing w:line="440" w:lineRule="exact"/>
        <w:jc w:val="center"/>
        <w:rPr>
          <w:rFonts w:hint="eastAsia" w:ascii="仿宋" w:hAnsi="仿宋" w:eastAsia="仿宋" w:cs="仿宋"/>
          <w:color w:val="auto"/>
          <w:sz w:val="20"/>
          <w:highlight w:val="none"/>
        </w:rPr>
      </w:pPr>
    </w:p>
    <w:p>
      <w:pPr>
        <w:spacing w:line="440" w:lineRule="exact"/>
        <w:jc w:val="center"/>
        <w:rPr>
          <w:rFonts w:hint="eastAsia" w:ascii="仿宋" w:hAnsi="仿宋" w:eastAsia="仿宋" w:cs="仿宋"/>
          <w:color w:val="auto"/>
          <w:sz w:val="20"/>
          <w:highlight w:val="none"/>
        </w:rPr>
      </w:pPr>
    </w:p>
    <w:p>
      <w:pPr>
        <w:spacing w:line="440" w:lineRule="exact"/>
        <w:jc w:val="center"/>
        <w:rPr>
          <w:rFonts w:hint="eastAsia" w:ascii="仿宋" w:hAnsi="仿宋" w:eastAsia="仿宋" w:cs="仿宋"/>
          <w:color w:val="auto"/>
          <w:sz w:val="20"/>
          <w:highlight w:val="none"/>
        </w:rPr>
      </w:pPr>
    </w:p>
    <w:p>
      <w:pPr>
        <w:pStyle w:val="40"/>
        <w:jc w:val="center"/>
        <w:rPr>
          <w:rFonts w:hint="eastAsia" w:ascii="仿宋" w:hAnsi="仿宋" w:eastAsia="仿宋" w:cs="仿宋"/>
          <w:color w:val="auto"/>
          <w:highlight w:val="none"/>
        </w:rPr>
      </w:pPr>
      <w:bookmarkStart w:id="15" w:name="_Toc394401036"/>
      <w:bookmarkStart w:id="16" w:name="_Toc410054244"/>
    </w:p>
    <w:p>
      <w:pPr>
        <w:pStyle w:val="40"/>
        <w:jc w:val="center"/>
        <w:rPr>
          <w:rFonts w:hint="eastAsia" w:ascii="仿宋" w:hAnsi="仿宋" w:eastAsia="仿宋" w:cs="仿宋"/>
          <w:color w:val="auto"/>
          <w:highlight w:val="none"/>
        </w:rPr>
      </w:pPr>
    </w:p>
    <w:p>
      <w:pPr>
        <w:pStyle w:val="40"/>
        <w:jc w:val="center"/>
        <w:rPr>
          <w:rFonts w:hint="eastAsia" w:ascii="仿宋" w:hAnsi="仿宋" w:eastAsia="仿宋" w:cs="仿宋"/>
          <w:color w:val="auto"/>
          <w:highlight w:val="none"/>
        </w:rPr>
      </w:pPr>
    </w:p>
    <w:p>
      <w:pPr>
        <w:pStyle w:val="40"/>
        <w:jc w:val="center"/>
        <w:rPr>
          <w:rFonts w:hint="eastAsia" w:ascii="仿宋" w:hAnsi="仿宋" w:eastAsia="仿宋" w:cs="仿宋"/>
          <w:color w:val="auto"/>
          <w:highlight w:val="none"/>
        </w:rPr>
      </w:pPr>
    </w:p>
    <w:p>
      <w:pPr>
        <w:pStyle w:val="40"/>
        <w:jc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二、资格审查资料</w:t>
      </w:r>
      <w:bookmarkEnd w:id="15"/>
      <w:bookmarkEnd w:id="16"/>
    </w:p>
    <w:p>
      <w:pPr>
        <w:spacing w:line="540" w:lineRule="exact"/>
        <w:ind w:firstLine="562" w:firstLineChars="200"/>
        <w:jc w:val="center"/>
        <w:rPr>
          <w:rFonts w:hint="eastAsia" w:ascii="仿宋" w:hAnsi="仿宋" w:eastAsia="仿宋" w:cs="仿宋"/>
          <w:b/>
          <w:color w:val="auto"/>
          <w:sz w:val="28"/>
          <w:szCs w:val="28"/>
          <w:highlight w:val="none"/>
        </w:rPr>
      </w:pPr>
    </w:p>
    <w:p>
      <w:pPr>
        <w:pStyle w:val="16"/>
        <w:keepNext w:val="0"/>
        <w:keepLines w:val="0"/>
        <w:pageBreakBefore w:val="0"/>
        <w:widowControl w:val="0"/>
        <w:kinsoku/>
        <w:wordWrap/>
        <w:overflowPunct/>
        <w:topLinePunct w:val="0"/>
        <w:autoSpaceDE/>
        <w:autoSpaceDN/>
        <w:bidi w:val="0"/>
        <w:adjustRightInd/>
        <w:snapToGrid/>
        <w:spacing w:line="660" w:lineRule="exact"/>
        <w:ind w:firstLine="560" w:firstLineChars="200"/>
        <w:jc w:val="left"/>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1、有效的企业营业执照复印件；</w:t>
      </w:r>
    </w:p>
    <w:p>
      <w:pPr>
        <w:pStyle w:val="16"/>
        <w:keepNext w:val="0"/>
        <w:keepLines w:val="0"/>
        <w:pageBreakBefore w:val="0"/>
        <w:widowControl w:val="0"/>
        <w:kinsoku/>
        <w:wordWrap/>
        <w:overflowPunct/>
        <w:topLinePunct w:val="0"/>
        <w:autoSpaceDE/>
        <w:autoSpaceDN/>
        <w:bidi w:val="0"/>
        <w:adjustRightInd/>
        <w:snapToGrid/>
        <w:spacing w:line="660" w:lineRule="exact"/>
        <w:ind w:firstLine="560" w:firstLineChars="200"/>
        <w:jc w:val="left"/>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2、有效的有效的“医疗器械生产许可证”或“医疗器械生产备案凭证”或“医疗器械经营备案凭证”或“医疗器械经营许可证”复印件；</w:t>
      </w:r>
    </w:p>
    <w:p>
      <w:pPr>
        <w:pStyle w:val="16"/>
        <w:keepNext w:val="0"/>
        <w:keepLines w:val="0"/>
        <w:pageBreakBefore w:val="0"/>
        <w:widowControl w:val="0"/>
        <w:kinsoku/>
        <w:wordWrap/>
        <w:overflowPunct/>
        <w:topLinePunct w:val="0"/>
        <w:autoSpaceDE/>
        <w:autoSpaceDN/>
        <w:bidi w:val="0"/>
        <w:adjustRightInd/>
        <w:snapToGrid/>
        <w:spacing w:line="660" w:lineRule="exact"/>
        <w:ind w:firstLine="560" w:firstLineChars="200"/>
        <w:jc w:val="left"/>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3、所投产品的医疗器械注册证（含附页、附件）或备案证复印件；</w:t>
      </w:r>
    </w:p>
    <w:p>
      <w:pPr>
        <w:pStyle w:val="16"/>
        <w:keepNext w:val="0"/>
        <w:keepLines w:val="0"/>
        <w:pageBreakBefore w:val="0"/>
        <w:widowControl w:val="0"/>
        <w:kinsoku/>
        <w:wordWrap/>
        <w:overflowPunct/>
        <w:topLinePunct w:val="0"/>
        <w:autoSpaceDE/>
        <w:autoSpaceDN/>
        <w:bidi w:val="0"/>
        <w:adjustRightInd/>
        <w:snapToGrid/>
        <w:spacing w:line="660" w:lineRule="exact"/>
        <w:ind w:firstLine="560" w:firstLineChars="200"/>
        <w:jc w:val="left"/>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4、企业基本账户开户许可证或证明材料复印件；</w:t>
      </w:r>
    </w:p>
    <w:p>
      <w:pPr>
        <w:pStyle w:val="16"/>
        <w:keepNext w:val="0"/>
        <w:keepLines w:val="0"/>
        <w:pageBreakBefore w:val="0"/>
        <w:widowControl w:val="0"/>
        <w:kinsoku/>
        <w:wordWrap/>
        <w:overflowPunct/>
        <w:topLinePunct w:val="0"/>
        <w:autoSpaceDE/>
        <w:autoSpaceDN/>
        <w:bidi w:val="0"/>
        <w:adjustRightInd/>
        <w:snapToGrid/>
        <w:spacing w:line="660" w:lineRule="exact"/>
        <w:ind w:firstLine="560" w:firstLineChars="200"/>
        <w:jc w:val="left"/>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5、供应商法定代表人及委托代理人居民身份证复印件；</w:t>
      </w:r>
      <w:r>
        <w:rPr>
          <w:rFonts w:hint="eastAsia" w:ascii="仿宋" w:hAnsi="仿宋" w:eastAsia="仿宋" w:cs="仿宋"/>
          <w:color w:val="auto"/>
          <w:kern w:val="2"/>
          <w:sz w:val="28"/>
          <w:szCs w:val="28"/>
          <w:highlight w:val="none"/>
          <w:lang w:val="en-US" w:eastAsia="zh-CN" w:bidi="ar-SA"/>
        </w:rPr>
        <w:tab/>
      </w:r>
    </w:p>
    <w:p>
      <w:pPr>
        <w:pStyle w:val="16"/>
        <w:keepNext w:val="0"/>
        <w:keepLines w:val="0"/>
        <w:pageBreakBefore w:val="0"/>
        <w:widowControl w:val="0"/>
        <w:kinsoku/>
        <w:wordWrap/>
        <w:overflowPunct/>
        <w:topLinePunct w:val="0"/>
        <w:autoSpaceDE/>
        <w:autoSpaceDN/>
        <w:bidi w:val="0"/>
        <w:adjustRightInd/>
        <w:snapToGrid/>
        <w:spacing w:line="660" w:lineRule="exact"/>
        <w:ind w:firstLine="560" w:firstLineChars="200"/>
        <w:jc w:val="left"/>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6、投标保证金缴纳单据复印件。</w:t>
      </w:r>
    </w:p>
    <w:p>
      <w:pPr>
        <w:pStyle w:val="16"/>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outlineLvl w:val="9"/>
        <w:rPr>
          <w:rFonts w:hint="eastAsia" w:ascii="仿宋" w:hAnsi="仿宋" w:eastAsia="仿宋" w:cs="仿宋"/>
          <w:color w:val="auto"/>
          <w:kern w:val="2"/>
          <w:sz w:val="32"/>
          <w:szCs w:val="32"/>
          <w:highlight w:val="none"/>
          <w:lang w:val="en-US" w:eastAsia="zh-CN" w:bidi="ar-SA"/>
        </w:rPr>
      </w:pPr>
      <w:bookmarkStart w:id="17" w:name="_Toc152042581"/>
      <w:bookmarkStart w:id="18" w:name="_Toc144974861"/>
      <w:bookmarkStart w:id="19" w:name="_Toc394401038"/>
      <w:bookmarkStart w:id="20" w:name="_Toc179632812"/>
      <w:bookmarkStart w:id="21" w:name="_Toc410054246"/>
      <w:bookmarkStart w:id="22" w:name="_Toc152045792"/>
      <w:bookmarkStart w:id="23" w:name="_Toc20904"/>
      <w:r>
        <w:rPr>
          <w:rFonts w:hint="eastAsia" w:ascii="仿宋" w:hAnsi="仿宋" w:eastAsia="仿宋" w:cs="仿宋"/>
          <w:color w:val="auto"/>
          <w:kern w:val="2"/>
          <w:sz w:val="32"/>
          <w:szCs w:val="32"/>
          <w:highlight w:val="none"/>
          <w:lang w:val="en-US" w:eastAsia="zh-CN" w:bidi="ar-SA"/>
        </w:rPr>
        <w:br w:type="page"/>
      </w:r>
    </w:p>
    <w:p>
      <w:pPr>
        <w:pStyle w:val="4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三、</w:t>
      </w:r>
      <w:r>
        <w:rPr>
          <w:rFonts w:hint="eastAsia" w:ascii="仿宋" w:hAnsi="仿宋" w:eastAsia="仿宋" w:cs="仿宋"/>
          <w:b/>
          <w:color w:val="auto"/>
          <w:sz w:val="32"/>
          <w:szCs w:val="32"/>
          <w:highlight w:val="none"/>
        </w:rPr>
        <w:t>授权委托书</w:t>
      </w:r>
      <w:bookmarkEnd w:id="17"/>
      <w:bookmarkEnd w:id="18"/>
      <w:bookmarkEnd w:id="19"/>
      <w:bookmarkEnd w:id="20"/>
      <w:bookmarkEnd w:id="21"/>
      <w:bookmarkEnd w:id="22"/>
      <w:bookmarkEnd w:id="23"/>
    </w:p>
    <w:p>
      <w:pPr>
        <w:pStyle w:val="40"/>
        <w:numPr>
          <w:ilvl w:val="0"/>
          <w:numId w:val="0"/>
        </w:numPr>
        <w:jc w:val="both"/>
        <w:rPr>
          <w:rFonts w:hint="eastAsia" w:ascii="仿宋" w:hAnsi="仿宋" w:eastAsia="仿宋" w:cs="仿宋"/>
          <w:color w:val="auto"/>
          <w:highlight w:val="none"/>
        </w:rPr>
      </w:pPr>
    </w:p>
    <w:p>
      <w:pPr>
        <w:spacing w:line="440" w:lineRule="exact"/>
        <w:rPr>
          <w:rFonts w:hint="eastAsia" w:ascii="仿宋" w:hAnsi="仿宋" w:eastAsia="仿宋" w:cs="仿宋"/>
          <w:color w:val="auto"/>
          <w:sz w:val="28"/>
          <w:szCs w:val="28"/>
          <w:highlight w:val="none"/>
        </w:rPr>
      </w:pPr>
    </w:p>
    <w:p>
      <w:pPr>
        <w:topLinePunct/>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名称）的法定代表人，现委托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（姓名）为我方代理人。代理人根据授权，以我方名义签署、澄清、说明、补正、递交、撤回、修改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val="en-US" w:eastAsia="zh-CN"/>
        </w:rPr>
        <w:t>投标文件</w:t>
      </w:r>
      <w:r>
        <w:rPr>
          <w:rFonts w:hint="eastAsia" w:ascii="仿宋" w:hAnsi="仿宋" w:eastAsia="仿宋" w:cs="仿宋"/>
          <w:color w:val="auto"/>
          <w:sz w:val="28"/>
          <w:szCs w:val="28"/>
          <w:highlight w:val="none"/>
        </w:rPr>
        <w:t>、签订合同和处理有关事宜，其法律后果由我方承担。</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委托期限：</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spacing w:line="440" w:lineRule="exact"/>
        <w:ind w:firstLine="560" w:firstLineChars="200"/>
        <w:rPr>
          <w:rFonts w:hint="eastAsia" w:ascii="仿宋" w:hAnsi="仿宋" w:eastAsia="仿宋" w:cs="仿宋"/>
          <w:color w:val="auto"/>
          <w:sz w:val="28"/>
          <w:szCs w:val="28"/>
          <w:highlight w:val="none"/>
        </w:rPr>
      </w:pP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代理人无转委托权。</w:t>
      </w:r>
    </w:p>
    <w:p>
      <w:pPr>
        <w:spacing w:line="440" w:lineRule="exact"/>
        <w:ind w:firstLine="560" w:firstLineChars="200"/>
        <w:rPr>
          <w:rFonts w:hint="eastAsia" w:ascii="仿宋" w:hAnsi="仿宋" w:eastAsia="仿宋" w:cs="仿宋"/>
          <w:color w:val="auto"/>
          <w:sz w:val="28"/>
          <w:szCs w:val="28"/>
          <w:highlight w:val="none"/>
        </w:rPr>
      </w:pP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附：法定代表人身份证明</w:t>
      </w:r>
    </w:p>
    <w:p>
      <w:pPr>
        <w:spacing w:line="440" w:lineRule="exact"/>
        <w:rPr>
          <w:rFonts w:hint="eastAsia" w:ascii="仿宋" w:hAnsi="仿宋" w:eastAsia="仿宋" w:cs="仿宋"/>
          <w:color w:val="auto"/>
          <w:sz w:val="28"/>
          <w:szCs w:val="28"/>
          <w:highlight w:val="none"/>
        </w:rPr>
      </w:pPr>
    </w:p>
    <w:p>
      <w:pPr>
        <w:spacing w:line="440" w:lineRule="exact"/>
        <w:rPr>
          <w:rFonts w:hint="eastAsia" w:ascii="仿宋" w:hAnsi="仿宋" w:eastAsia="仿宋" w:cs="仿宋"/>
          <w:color w:val="auto"/>
          <w:sz w:val="28"/>
          <w:szCs w:val="28"/>
          <w:highlight w:val="none"/>
        </w:rPr>
      </w:pP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（盖单位章）</w:t>
      </w:r>
    </w:p>
    <w:p>
      <w:pPr>
        <w:spacing w:line="44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w:t>
      </w:r>
    </w:p>
    <w:p>
      <w:pPr>
        <w:spacing w:line="440" w:lineRule="exact"/>
        <w:rPr>
          <w:rFonts w:hint="eastAsia" w:ascii="仿宋" w:hAnsi="仿宋" w:eastAsia="仿宋" w:cs="仿宋"/>
          <w:color w:val="auto"/>
          <w:sz w:val="28"/>
          <w:szCs w:val="28"/>
          <w:highlight w:val="none"/>
        </w:rPr>
      </w:pP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p>
    <w:p>
      <w:pPr>
        <w:spacing w:line="440" w:lineRule="exact"/>
        <w:rPr>
          <w:rFonts w:hint="eastAsia" w:ascii="仿宋" w:hAnsi="仿宋" w:eastAsia="仿宋" w:cs="仿宋"/>
          <w:color w:val="auto"/>
          <w:sz w:val="28"/>
          <w:szCs w:val="28"/>
          <w:highlight w:val="none"/>
        </w:rPr>
      </w:pP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（签字） </w:t>
      </w:r>
    </w:p>
    <w:p>
      <w:pPr>
        <w:spacing w:line="440" w:lineRule="exact"/>
        <w:rPr>
          <w:rFonts w:hint="eastAsia" w:ascii="仿宋" w:hAnsi="仿宋" w:eastAsia="仿宋" w:cs="仿宋"/>
          <w:color w:val="auto"/>
          <w:sz w:val="28"/>
          <w:szCs w:val="28"/>
          <w:highlight w:val="none"/>
        </w:rPr>
      </w:pP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p>
    <w:p>
      <w:pPr>
        <w:spacing w:line="440" w:lineRule="exact"/>
        <w:rPr>
          <w:rFonts w:hint="eastAsia" w:ascii="仿宋" w:hAnsi="仿宋" w:eastAsia="仿宋" w:cs="仿宋"/>
          <w:color w:val="auto"/>
          <w:sz w:val="28"/>
          <w:szCs w:val="28"/>
          <w:highlight w:val="none"/>
        </w:rPr>
      </w:pPr>
    </w:p>
    <w:p>
      <w:pPr>
        <w:spacing w:line="440" w:lineRule="exact"/>
        <w:rPr>
          <w:rFonts w:hint="eastAsia" w:ascii="仿宋" w:hAnsi="仿宋" w:eastAsia="仿宋" w:cs="仿宋"/>
          <w:color w:val="auto"/>
          <w:sz w:val="28"/>
          <w:szCs w:val="28"/>
          <w:highlight w:val="none"/>
        </w:rPr>
      </w:pPr>
    </w:p>
    <w:p>
      <w:pPr>
        <w:spacing w:line="440" w:lineRule="exact"/>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pStyle w:val="40"/>
        <w:jc w:val="center"/>
        <w:rPr>
          <w:rFonts w:hint="eastAsia" w:ascii="仿宋" w:hAnsi="仿宋" w:eastAsia="仿宋" w:cs="仿宋"/>
          <w:b/>
          <w:color w:val="auto"/>
          <w:szCs w:val="28"/>
          <w:highlight w:val="none"/>
          <w:lang w:val="en-US" w:eastAsia="zh-CN"/>
        </w:rPr>
      </w:pPr>
    </w:p>
    <w:p>
      <w:pPr>
        <w:pStyle w:val="40"/>
        <w:jc w:val="center"/>
        <w:rPr>
          <w:rFonts w:hint="eastAsia" w:ascii="仿宋" w:hAnsi="仿宋" w:eastAsia="仿宋" w:cs="仿宋"/>
          <w:b/>
          <w:color w:val="auto"/>
          <w:szCs w:val="28"/>
          <w:highlight w:val="none"/>
          <w:lang w:val="en-US" w:eastAsia="zh-CN"/>
        </w:rPr>
      </w:pPr>
    </w:p>
    <w:p>
      <w:pPr>
        <w:pStyle w:val="40"/>
        <w:jc w:val="center"/>
        <w:rPr>
          <w:rFonts w:hint="eastAsia" w:ascii="仿宋" w:hAnsi="仿宋" w:eastAsia="仿宋" w:cs="仿宋"/>
          <w:b/>
          <w:color w:val="auto"/>
          <w:szCs w:val="28"/>
          <w:highlight w:val="none"/>
          <w:lang w:val="en-US" w:eastAsia="zh-CN"/>
        </w:rPr>
      </w:pPr>
    </w:p>
    <w:p>
      <w:pPr>
        <w:pStyle w:val="40"/>
        <w:jc w:val="center"/>
        <w:rPr>
          <w:rFonts w:hint="eastAsia" w:ascii="仿宋" w:hAnsi="仿宋" w:eastAsia="仿宋" w:cs="仿宋"/>
          <w:b/>
          <w:color w:val="auto"/>
          <w:szCs w:val="28"/>
          <w:highlight w:val="none"/>
          <w:lang w:val="en-US" w:eastAsia="zh-CN"/>
        </w:rPr>
      </w:pPr>
    </w:p>
    <w:p>
      <w:pPr>
        <w:pStyle w:val="40"/>
        <w:jc w:val="center"/>
        <w:rPr>
          <w:rFonts w:hint="eastAsia" w:ascii="仿宋" w:hAnsi="仿宋" w:eastAsia="仿宋" w:cs="仿宋"/>
          <w:b/>
          <w:color w:val="auto"/>
          <w:sz w:val="32"/>
          <w:szCs w:val="21"/>
          <w:highlight w:val="none"/>
        </w:rPr>
      </w:pPr>
      <w:r>
        <w:rPr>
          <w:rFonts w:hint="eastAsia" w:ascii="仿宋" w:hAnsi="仿宋" w:eastAsia="仿宋" w:cs="仿宋"/>
          <w:b/>
          <w:color w:val="auto"/>
          <w:sz w:val="32"/>
          <w:szCs w:val="32"/>
          <w:highlight w:val="none"/>
          <w:lang w:val="en-US" w:eastAsia="zh-CN"/>
        </w:rPr>
        <w:t>四、</w:t>
      </w:r>
      <w:r>
        <w:rPr>
          <w:rFonts w:hint="eastAsia" w:ascii="仿宋" w:hAnsi="仿宋" w:eastAsia="仿宋" w:cs="仿宋"/>
          <w:b/>
          <w:color w:val="auto"/>
          <w:sz w:val="32"/>
          <w:szCs w:val="32"/>
          <w:highlight w:val="none"/>
        </w:rPr>
        <w:t>法定代表人身份证明</w:t>
      </w:r>
    </w:p>
    <w:p>
      <w:pPr>
        <w:spacing w:line="440" w:lineRule="exact"/>
        <w:rPr>
          <w:rFonts w:hint="eastAsia" w:ascii="仿宋" w:hAnsi="仿宋" w:eastAsia="仿宋" w:cs="仿宋"/>
          <w:color w:val="auto"/>
          <w:sz w:val="20"/>
          <w:highlight w:val="none"/>
        </w:rPr>
      </w:pPr>
    </w:p>
    <w:p>
      <w:pPr>
        <w:spacing w:line="440" w:lineRule="exact"/>
        <w:rPr>
          <w:rFonts w:hint="eastAsia" w:ascii="仿宋" w:hAnsi="仿宋" w:eastAsia="仿宋" w:cs="仿宋"/>
          <w:color w:val="auto"/>
          <w:szCs w:val="21"/>
          <w:highlight w:val="none"/>
        </w:rPr>
      </w:pP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xml:space="preserve">                                   </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日</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经营期限：</w:t>
      </w:r>
      <w:r>
        <w:rPr>
          <w:rFonts w:hint="eastAsia" w:ascii="仿宋" w:hAnsi="仿宋" w:eastAsia="仿宋" w:cs="仿宋"/>
          <w:color w:val="auto"/>
          <w:sz w:val="28"/>
          <w:szCs w:val="28"/>
          <w:highlight w:val="none"/>
          <w:u w:val="single"/>
        </w:rPr>
        <w:t xml:space="preserve">                               </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名称）的法定代表人。</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pPr>
        <w:spacing w:line="440" w:lineRule="exact"/>
        <w:rPr>
          <w:rFonts w:hint="eastAsia" w:ascii="仿宋" w:hAnsi="仿宋" w:eastAsia="仿宋" w:cs="仿宋"/>
          <w:color w:val="auto"/>
          <w:sz w:val="28"/>
          <w:szCs w:val="28"/>
          <w:highlight w:val="none"/>
        </w:rPr>
      </w:pPr>
    </w:p>
    <w:p>
      <w:pPr>
        <w:spacing w:line="440" w:lineRule="exact"/>
        <w:rPr>
          <w:rFonts w:hint="eastAsia" w:ascii="仿宋" w:hAnsi="仿宋" w:eastAsia="仿宋" w:cs="仿宋"/>
          <w:color w:val="auto"/>
          <w:sz w:val="28"/>
          <w:szCs w:val="28"/>
          <w:highlight w:val="none"/>
        </w:rPr>
      </w:pPr>
    </w:p>
    <w:p>
      <w:pPr>
        <w:spacing w:line="440" w:lineRule="exact"/>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（盖章）</w:t>
      </w:r>
    </w:p>
    <w:p>
      <w:pPr>
        <w:spacing w:line="440" w:lineRule="exact"/>
        <w:jc w:val="right"/>
        <w:rPr>
          <w:rFonts w:hint="eastAsia" w:ascii="仿宋" w:hAnsi="仿宋" w:eastAsia="仿宋" w:cs="仿宋"/>
          <w:color w:val="auto"/>
          <w:sz w:val="28"/>
          <w:szCs w:val="28"/>
          <w:highlight w:val="none"/>
        </w:rPr>
      </w:pPr>
    </w:p>
    <w:p>
      <w:pPr>
        <w:spacing w:line="440" w:lineRule="exact"/>
        <w:jc w:val="right"/>
        <w:rPr>
          <w:rFonts w:hint="eastAsia" w:ascii="仿宋" w:hAnsi="仿宋" w:eastAsia="仿宋" w:cs="仿宋"/>
          <w:color w:val="auto"/>
          <w:sz w:val="28"/>
          <w:szCs w:val="28"/>
          <w:highlight w:val="none"/>
        </w:rPr>
      </w:pPr>
    </w:p>
    <w:p>
      <w:pPr>
        <w:spacing w:line="440" w:lineRule="exact"/>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0"/>
        <w:jc w:val="center"/>
        <w:rPr>
          <w:rFonts w:hint="eastAsia" w:ascii="仿宋" w:hAnsi="仿宋" w:eastAsia="仿宋" w:cs="仿宋"/>
          <w:color w:val="auto"/>
          <w:highlight w:val="none"/>
        </w:rPr>
      </w:pPr>
    </w:p>
    <w:p>
      <w:pPr>
        <w:pStyle w:val="40"/>
        <w:jc w:val="center"/>
        <w:rPr>
          <w:rFonts w:hint="eastAsia" w:ascii="仿宋" w:hAnsi="仿宋" w:eastAsia="仿宋" w:cs="仿宋"/>
          <w:color w:val="auto"/>
          <w:highlight w:val="none"/>
          <w:lang w:val="en-US" w:eastAsia="zh-CN"/>
        </w:rPr>
      </w:pPr>
    </w:p>
    <w:p>
      <w:pPr>
        <w:pStyle w:val="40"/>
        <w:jc w:val="center"/>
        <w:rPr>
          <w:rFonts w:hint="eastAsia" w:ascii="仿宋" w:hAnsi="仿宋" w:eastAsia="仿宋" w:cs="仿宋"/>
          <w:color w:val="auto"/>
          <w:highlight w:val="none"/>
          <w:lang w:val="en-US" w:eastAsia="zh-CN"/>
        </w:rPr>
      </w:pPr>
    </w:p>
    <w:p>
      <w:pPr>
        <w:pStyle w:val="40"/>
        <w:jc w:val="center"/>
        <w:rPr>
          <w:rFonts w:hint="eastAsia" w:ascii="仿宋" w:hAnsi="仿宋" w:eastAsia="仿宋" w:cs="仿宋"/>
          <w:color w:val="auto"/>
          <w:highlight w:val="none"/>
          <w:lang w:val="en-US" w:eastAsia="zh-CN"/>
        </w:rPr>
      </w:pPr>
    </w:p>
    <w:p>
      <w:pPr>
        <w:pStyle w:val="40"/>
        <w:jc w:val="center"/>
        <w:rPr>
          <w:rFonts w:hint="eastAsia" w:ascii="仿宋" w:hAnsi="仿宋" w:eastAsia="仿宋" w:cs="仿宋"/>
          <w:color w:val="auto"/>
          <w:highlight w:val="none"/>
          <w:lang w:val="en-US" w:eastAsia="zh-CN"/>
        </w:rPr>
      </w:pPr>
    </w:p>
    <w:p>
      <w:pPr>
        <w:numPr>
          <w:ilvl w:val="0"/>
          <w:numId w:val="7"/>
        </w:numPr>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highlight w:val="none"/>
          <w:lang w:val="en-US" w:eastAsia="zh-CN"/>
        </w:rPr>
        <w:br w:type="page"/>
      </w:r>
      <w:r>
        <w:rPr>
          <w:rFonts w:hint="eastAsia" w:ascii="仿宋" w:hAnsi="仿宋" w:eastAsia="仿宋" w:cs="仿宋"/>
          <w:b/>
          <w:bCs/>
          <w:color w:val="auto"/>
          <w:sz w:val="32"/>
          <w:szCs w:val="32"/>
          <w:highlight w:val="none"/>
          <w:lang w:val="en-US" w:eastAsia="zh-CN"/>
        </w:rPr>
        <w:t>供货清单及分项报价</w:t>
      </w:r>
    </w:p>
    <w:p>
      <w:pPr>
        <w:numPr>
          <w:ilvl w:val="0"/>
          <w:numId w:val="0"/>
        </w:numPr>
        <w:jc w:val="both"/>
        <w:rPr>
          <w:rFonts w:hint="eastAsia" w:ascii="仿宋" w:hAnsi="仿宋" w:eastAsia="仿宋" w:cs="仿宋"/>
          <w:b/>
          <w:bCs/>
          <w:color w:val="auto"/>
          <w:sz w:val="32"/>
          <w:szCs w:val="32"/>
          <w:highlight w:val="none"/>
          <w:lang w:val="en-US" w:eastAsia="zh-CN"/>
        </w:rPr>
      </w:pPr>
    </w:p>
    <w:p>
      <w:pPr>
        <w:widowControl/>
        <w:tabs>
          <w:tab w:val="left" w:pos="3780"/>
        </w:tabs>
        <w:spacing w:line="300" w:lineRule="atLeast"/>
        <w:jc w:val="both"/>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rPr>
        <w:t xml:space="preserve">             </w:t>
      </w:r>
    </w:p>
    <w:p>
      <w:pPr>
        <w:widowControl/>
        <w:tabs>
          <w:tab w:val="left" w:pos="3780"/>
        </w:tabs>
        <w:spacing w:line="300" w:lineRule="atLeast"/>
        <w:jc w:val="both"/>
        <w:rPr>
          <w:rFonts w:hint="eastAsia" w:ascii="仿宋" w:hAnsi="仿宋" w:eastAsia="仿宋" w:cs="仿宋"/>
          <w:color w:val="auto"/>
          <w:sz w:val="28"/>
          <w:szCs w:val="28"/>
          <w:highlight w:val="none"/>
        </w:rPr>
      </w:pPr>
      <w:r>
        <w:rPr>
          <w:rFonts w:hint="eastAsia" w:ascii="仿宋" w:hAnsi="仿宋" w:eastAsia="仿宋" w:cs="仿宋"/>
          <w:bCs/>
          <w:color w:val="auto"/>
          <w:kern w:val="0"/>
          <w:sz w:val="28"/>
          <w:szCs w:val="28"/>
          <w:highlight w:val="none"/>
        </w:rPr>
        <w:t>（</w:t>
      </w:r>
      <w:r>
        <w:rPr>
          <w:rFonts w:hint="eastAsia" w:ascii="仿宋" w:hAnsi="仿宋" w:eastAsia="仿宋" w:cs="仿宋"/>
          <w:bCs/>
          <w:color w:val="auto"/>
          <w:kern w:val="0"/>
          <w:sz w:val="28"/>
          <w:szCs w:val="28"/>
          <w:highlight w:val="none"/>
          <w:lang w:val="en-US" w:eastAsia="zh-CN"/>
        </w:rPr>
        <w:t>分项报价清单</w:t>
      </w:r>
      <w:r>
        <w:rPr>
          <w:rFonts w:hint="eastAsia" w:ascii="仿宋" w:hAnsi="仿宋" w:eastAsia="仿宋" w:cs="仿宋"/>
          <w:bCs/>
          <w:color w:val="auto"/>
          <w:kern w:val="0"/>
          <w:sz w:val="28"/>
          <w:szCs w:val="28"/>
          <w:highlight w:val="none"/>
        </w:rPr>
        <w:t>必须严格按此格式，其他格式将不被接受）</w:t>
      </w:r>
    </w:p>
    <w:tbl>
      <w:tblPr>
        <w:tblStyle w:val="23"/>
        <w:tblW w:w="10925" w:type="dxa"/>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736"/>
        <w:gridCol w:w="992"/>
        <w:gridCol w:w="861"/>
        <w:gridCol w:w="2126"/>
        <w:gridCol w:w="1418"/>
        <w:gridCol w:w="708"/>
        <w:gridCol w:w="1276"/>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包</w:t>
            </w:r>
          </w:p>
          <w:p>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号</w:t>
            </w:r>
          </w:p>
        </w:tc>
        <w:tc>
          <w:tcPr>
            <w:tcW w:w="7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货物</w:t>
            </w:r>
          </w:p>
          <w:p>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名称</w:t>
            </w:r>
          </w:p>
        </w:tc>
        <w:tc>
          <w:tcPr>
            <w:tcW w:w="9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spacing w:val="20"/>
                <w:kern w:val="0"/>
                <w:sz w:val="28"/>
                <w:szCs w:val="28"/>
                <w:highlight w:val="none"/>
              </w:rPr>
              <w:t>要求技术参数</w:t>
            </w:r>
          </w:p>
        </w:tc>
        <w:tc>
          <w:tcPr>
            <w:tcW w:w="29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所投产品品牌、型号及技术参数（须详细描述）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参数</w:t>
            </w:r>
          </w:p>
          <w:p>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响应</w:t>
            </w:r>
          </w:p>
          <w:p>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数量</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单价</w:t>
            </w:r>
          </w:p>
          <w:p>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（元）</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合价</w:t>
            </w:r>
          </w:p>
          <w:p>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供货时间承诺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7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atLeast"/>
              <w:rPr>
                <w:rFonts w:hint="eastAsia" w:ascii="仿宋" w:hAnsi="仿宋" w:eastAsia="仿宋" w:cs="仿宋"/>
                <w:color w:val="auto"/>
                <w:kern w:val="0"/>
                <w:sz w:val="28"/>
                <w:szCs w:val="28"/>
                <w:highlight w:val="none"/>
              </w:rPr>
            </w:pPr>
          </w:p>
        </w:tc>
        <w:tc>
          <w:tcPr>
            <w:tcW w:w="99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atLeast"/>
              <w:rPr>
                <w:rFonts w:hint="eastAsia" w:ascii="仿宋" w:hAnsi="仿宋" w:eastAsia="仿宋" w:cs="仿宋"/>
                <w:color w:val="auto"/>
                <w:sz w:val="28"/>
                <w:szCs w:val="28"/>
                <w:highlight w:val="none"/>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品牌</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eastAsia" w:ascii="仿宋" w:hAnsi="仿宋" w:eastAsia="仿宋" w:cs="仿宋"/>
                <w:color w:val="auto"/>
                <w:sz w:val="28"/>
                <w:szCs w:val="28"/>
                <w:highlight w:val="none"/>
              </w:rPr>
            </w:pP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eastAsia" w:ascii="仿宋" w:hAnsi="仿宋" w:eastAsia="仿宋" w:cs="仿宋"/>
                <w:color w:val="auto"/>
                <w:sz w:val="28"/>
                <w:szCs w:val="28"/>
                <w:highlight w:val="none"/>
              </w:rPr>
            </w:pP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eastAsia" w:ascii="仿宋" w:hAnsi="仿宋" w:eastAsia="仿宋" w:cs="仿宋"/>
                <w:color w:val="auto"/>
                <w:sz w:val="28"/>
                <w:szCs w:val="28"/>
                <w:highlight w:val="none"/>
              </w:rPr>
            </w:pP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eastAsia" w:ascii="仿宋" w:hAnsi="仿宋" w:eastAsia="仿宋" w:cs="仿宋"/>
                <w:color w:val="auto"/>
                <w:kern w:val="0"/>
                <w:sz w:val="28"/>
                <w:szCs w:val="28"/>
                <w:highlight w:val="none"/>
              </w:rPr>
            </w:pP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eastAsia" w:ascii="仿宋" w:hAnsi="仿宋" w:eastAsia="仿宋" w:cs="仿宋"/>
                <w:color w:val="auto"/>
                <w:kern w:val="0"/>
                <w:sz w:val="28"/>
                <w:szCs w:val="28"/>
                <w:highlight w:val="none"/>
              </w:rPr>
            </w:pP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8"/>
                <w:szCs w:val="28"/>
                <w:highlight w:val="none"/>
              </w:rPr>
            </w:pPr>
          </w:p>
        </w:tc>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8"/>
                <w:szCs w:val="28"/>
                <w:highlight w:val="none"/>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8"/>
                <w:szCs w:val="28"/>
                <w:highlight w:val="none"/>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型号</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eastAsia" w:ascii="仿宋" w:hAnsi="仿宋" w:eastAsia="仿宋" w:cs="仿宋"/>
                <w:color w:val="auto"/>
                <w:sz w:val="28"/>
                <w:szCs w:val="28"/>
                <w:highlight w:val="none"/>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8"/>
                <w:szCs w:val="28"/>
                <w:highlight w:val="none"/>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8"/>
                <w:szCs w:val="28"/>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8"/>
                <w:szCs w:val="28"/>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8"/>
                <w:szCs w:val="28"/>
                <w:highlight w:val="none"/>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8"/>
                <w:szCs w:val="28"/>
                <w:highlight w:val="none"/>
              </w:rPr>
            </w:pPr>
          </w:p>
        </w:tc>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8"/>
                <w:szCs w:val="28"/>
                <w:highlight w:val="none"/>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8"/>
                <w:szCs w:val="28"/>
                <w:highlight w:val="none"/>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参数</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eastAsia" w:ascii="仿宋" w:hAnsi="仿宋" w:eastAsia="仿宋" w:cs="仿宋"/>
                <w:color w:val="auto"/>
                <w:sz w:val="28"/>
                <w:szCs w:val="28"/>
                <w:highlight w:val="none"/>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8"/>
                <w:szCs w:val="28"/>
                <w:highlight w:val="none"/>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8"/>
                <w:szCs w:val="28"/>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8"/>
                <w:szCs w:val="28"/>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8"/>
                <w:szCs w:val="28"/>
                <w:highlight w:val="none"/>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8"/>
                <w:szCs w:val="28"/>
                <w:highlight w:val="none"/>
              </w:rPr>
            </w:pPr>
          </w:p>
        </w:tc>
      </w:tr>
    </w:tbl>
    <w:p>
      <w:pPr>
        <w:widowControl/>
        <w:adjustRightInd w:val="0"/>
        <w:spacing w:line="240" w:lineRule="atLeast"/>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注：</w:t>
      </w:r>
      <w:r>
        <w:rPr>
          <w:rFonts w:hint="eastAsia" w:ascii="仿宋" w:hAnsi="仿宋" w:eastAsia="仿宋" w:cs="仿宋"/>
          <w:color w:val="auto"/>
          <w:kern w:val="0"/>
          <w:sz w:val="28"/>
          <w:szCs w:val="28"/>
          <w:highlight w:val="none"/>
          <w:lang w:val="en-US" w:eastAsia="zh-CN"/>
        </w:rPr>
        <w:t>所有参数须同采购文件要求逐条响应，</w:t>
      </w:r>
      <w:r>
        <w:rPr>
          <w:rFonts w:hint="eastAsia" w:ascii="仿宋" w:hAnsi="仿宋" w:eastAsia="仿宋" w:cs="仿宋"/>
          <w:color w:val="auto"/>
          <w:kern w:val="0"/>
          <w:sz w:val="28"/>
          <w:szCs w:val="28"/>
          <w:highlight w:val="none"/>
        </w:rPr>
        <w:t>此表内容若单页填不下，可按同样格式扩展，但每页均需盖单位公章。</w:t>
      </w:r>
    </w:p>
    <w:p>
      <w:pPr>
        <w:widowControl/>
        <w:adjustRightInd w:val="0"/>
        <w:spacing w:line="360" w:lineRule="atLeast"/>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合计报价（大写）：</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元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元）          </w:t>
      </w:r>
    </w:p>
    <w:p>
      <w:pPr>
        <w:widowControl/>
        <w:adjustRightInd w:val="0"/>
        <w:spacing w:line="360" w:lineRule="atLeast"/>
        <w:jc w:val="left"/>
        <w:rPr>
          <w:rFonts w:hint="eastAsia" w:ascii="仿宋" w:hAnsi="仿宋" w:eastAsia="仿宋" w:cs="仿宋"/>
          <w:color w:val="auto"/>
          <w:kern w:val="0"/>
          <w:sz w:val="28"/>
          <w:szCs w:val="28"/>
          <w:highlight w:val="none"/>
        </w:rPr>
      </w:pPr>
    </w:p>
    <w:p>
      <w:pPr>
        <w:widowControl/>
        <w:adjustRightInd w:val="0"/>
        <w:spacing w:line="360" w:lineRule="atLeast"/>
        <w:ind w:firstLine="4480" w:firstLineChars="16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供应商（盖单位公章）：</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        </w:t>
      </w:r>
    </w:p>
    <w:p>
      <w:pPr>
        <w:widowControl/>
        <w:adjustRightInd w:val="0"/>
        <w:spacing w:line="360" w:lineRule="atLeast"/>
        <w:ind w:firstLine="3080" w:firstLineChars="1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法定代表人或</w:t>
      </w:r>
      <w:r>
        <w:rPr>
          <w:rFonts w:hint="eastAsia" w:ascii="仿宋" w:hAnsi="仿宋" w:eastAsia="仿宋" w:cs="仿宋"/>
          <w:color w:val="auto"/>
          <w:kern w:val="0"/>
          <w:sz w:val="28"/>
          <w:szCs w:val="28"/>
          <w:highlight w:val="none"/>
          <w:lang w:val="en-US" w:eastAsia="zh-CN"/>
        </w:rPr>
        <w:t>授权委托人</w:t>
      </w:r>
      <w:r>
        <w:rPr>
          <w:rFonts w:hint="eastAsia" w:ascii="仿宋" w:hAnsi="仿宋" w:eastAsia="仿宋" w:cs="仿宋"/>
          <w:color w:val="auto"/>
          <w:kern w:val="0"/>
          <w:sz w:val="28"/>
          <w:szCs w:val="28"/>
          <w:highlight w:val="none"/>
        </w:rPr>
        <w:t>（签名）：</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 </w:t>
      </w:r>
    </w:p>
    <w:p>
      <w:pPr>
        <w:widowControl/>
        <w:adjustRightInd w:val="0"/>
        <w:spacing w:line="360" w:lineRule="atLeast"/>
        <w:ind w:firstLine="5040" w:firstLineChars="18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联系</w:t>
      </w:r>
      <w:r>
        <w:rPr>
          <w:rFonts w:hint="eastAsia" w:ascii="仿宋" w:hAnsi="仿宋" w:eastAsia="仿宋" w:cs="仿宋"/>
          <w:color w:val="auto"/>
          <w:kern w:val="0"/>
          <w:sz w:val="28"/>
          <w:szCs w:val="28"/>
          <w:highlight w:val="none"/>
          <w:lang w:val="en-US" w:eastAsia="zh-CN"/>
        </w:rPr>
        <w:t>人及联系方式</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                              </w:t>
      </w:r>
    </w:p>
    <w:p>
      <w:pPr>
        <w:widowControl/>
        <w:adjustRightInd w:val="0"/>
        <w:spacing w:line="360" w:lineRule="atLeast"/>
        <w:ind w:firstLine="5600" w:firstLineChars="20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日  期：</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日</w:t>
      </w:r>
    </w:p>
    <w:p>
      <w:pPr>
        <w:rPr>
          <w:rFonts w:hint="eastAsia" w:ascii="仿宋" w:hAnsi="仿宋" w:eastAsia="仿宋" w:cs="仿宋"/>
          <w:color w:val="auto"/>
          <w:sz w:val="28"/>
          <w:szCs w:val="28"/>
          <w:highlight w:val="none"/>
        </w:rPr>
      </w:pPr>
    </w:p>
    <w:p>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注：供应商就以上清单中的货物质量与服务做出各自的承诺（格式</w:t>
      </w:r>
      <w:r>
        <w:rPr>
          <w:rFonts w:hint="eastAsia" w:ascii="仿宋" w:hAnsi="仿宋" w:eastAsia="仿宋" w:cs="仿宋"/>
          <w:color w:val="auto"/>
          <w:sz w:val="28"/>
          <w:szCs w:val="28"/>
          <w:highlight w:val="none"/>
          <w:lang w:val="en-US" w:eastAsia="zh-CN"/>
        </w:rPr>
        <w:t>自拟</w:t>
      </w:r>
      <w:r>
        <w:rPr>
          <w:rFonts w:hint="eastAsia" w:ascii="仿宋" w:hAnsi="仿宋" w:eastAsia="仿宋" w:cs="仿宋"/>
          <w:color w:val="auto"/>
          <w:sz w:val="28"/>
          <w:szCs w:val="28"/>
          <w:highlight w:val="none"/>
        </w:rPr>
        <w:t>），无质保期限及售后服务承诺的作无效报价处理。</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pPr>
        <w:pStyle w:val="40"/>
        <w:jc w:val="both"/>
        <w:rPr>
          <w:rFonts w:hint="eastAsia" w:ascii="仿宋" w:hAnsi="仿宋" w:eastAsia="仿宋" w:cs="仿宋"/>
          <w:color w:val="auto"/>
          <w:highlight w:val="none"/>
          <w:lang w:val="en-US" w:eastAsia="zh-CN"/>
        </w:rPr>
      </w:pPr>
    </w:p>
    <w:p>
      <w:pPr>
        <w:pStyle w:val="40"/>
        <w:jc w:val="center"/>
        <w:rPr>
          <w:rFonts w:hint="eastAsia" w:ascii="仿宋" w:hAnsi="仿宋" w:eastAsia="仿宋" w:cs="仿宋"/>
          <w:color w:val="auto"/>
          <w:highlight w:val="none"/>
          <w:lang w:val="en-US" w:eastAsia="zh-CN"/>
        </w:rPr>
      </w:pPr>
    </w:p>
    <w:p>
      <w:pPr>
        <w:pStyle w:val="40"/>
        <w:jc w:val="center"/>
        <w:rPr>
          <w:rFonts w:hint="eastAsia" w:ascii="仿宋" w:hAnsi="仿宋" w:eastAsia="仿宋" w:cs="仿宋"/>
          <w:color w:val="auto"/>
          <w:highlight w:val="none"/>
          <w:lang w:val="en-US" w:eastAsia="zh-CN"/>
        </w:rPr>
      </w:pPr>
    </w:p>
    <w:p>
      <w:pPr>
        <w:pStyle w:val="40"/>
        <w:jc w:val="center"/>
        <w:rPr>
          <w:rFonts w:hint="eastAsia" w:ascii="仿宋" w:hAnsi="仿宋" w:eastAsia="仿宋" w:cs="仿宋"/>
          <w:color w:val="auto"/>
          <w:highlight w:val="none"/>
          <w:lang w:val="en-US" w:eastAsia="zh-CN"/>
        </w:rPr>
      </w:pPr>
    </w:p>
    <w:p>
      <w:pPr>
        <w:pStyle w:val="40"/>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六</w:t>
      </w:r>
      <w:r>
        <w:rPr>
          <w:rFonts w:hint="eastAsia" w:ascii="仿宋" w:hAnsi="仿宋" w:eastAsia="仿宋" w:cs="仿宋"/>
          <w:b/>
          <w:color w:val="auto"/>
          <w:sz w:val="32"/>
          <w:szCs w:val="32"/>
          <w:highlight w:val="none"/>
        </w:rPr>
        <w:t>、承</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诺</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函</w:t>
      </w:r>
    </w:p>
    <w:p>
      <w:pPr>
        <w:spacing w:line="400" w:lineRule="exact"/>
        <w:ind w:left="3427" w:leftChars="1632" w:firstLine="7228" w:firstLineChars="1800"/>
        <w:rPr>
          <w:rFonts w:hint="eastAsia" w:ascii="仿宋" w:hAnsi="仿宋" w:eastAsia="仿宋" w:cs="仿宋"/>
          <w:b/>
          <w:bCs/>
          <w:color w:val="auto"/>
          <w:sz w:val="40"/>
          <w:highlight w:val="none"/>
        </w:rPr>
      </w:pPr>
    </w:p>
    <w:p>
      <w:pPr>
        <w:spacing w:line="360" w:lineRule="auto"/>
        <w:ind w:left="4522" w:leftChars="68" w:hanging="4379" w:hangingChars="1564"/>
        <w:rPr>
          <w:rFonts w:hint="eastAsia" w:ascii="仿宋" w:hAnsi="仿宋" w:eastAsia="仿宋" w:cs="仿宋"/>
          <w:color w:val="auto"/>
          <w:sz w:val="28"/>
          <w:szCs w:val="28"/>
          <w:highlight w:val="none"/>
        </w:rPr>
      </w:pPr>
    </w:p>
    <w:p>
      <w:pPr>
        <w:spacing w:line="360" w:lineRule="auto"/>
        <w:ind w:left="4522" w:leftChars="68" w:hanging="4379" w:hangingChars="1564"/>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致 ：</w:t>
      </w:r>
      <w:r>
        <w:rPr>
          <w:rFonts w:hint="eastAsia" w:ascii="仿宋" w:hAnsi="仿宋" w:eastAsia="仿宋" w:cs="仿宋"/>
          <w:color w:val="auto"/>
          <w:sz w:val="28"/>
          <w:szCs w:val="28"/>
          <w:highlight w:val="none"/>
          <w:lang w:eastAsia="zh-CN"/>
        </w:rPr>
        <w:t>舒城县妇幼保健计划生育服务中心</w:t>
      </w:r>
    </w:p>
    <w:p>
      <w:pPr>
        <w:spacing w:line="360" w:lineRule="auto"/>
        <w:ind w:left="4522" w:leftChars="68" w:hanging="4379" w:hangingChars="1564"/>
        <w:rPr>
          <w:rFonts w:hint="eastAsia" w:ascii="仿宋" w:hAnsi="仿宋" w:eastAsia="仿宋" w:cs="仿宋"/>
          <w:color w:val="auto"/>
          <w:sz w:val="28"/>
          <w:szCs w:val="28"/>
          <w:highlight w:val="none"/>
          <w:lang w:eastAsia="zh-CN"/>
        </w:rPr>
      </w:pPr>
    </w:p>
    <w:p>
      <w:pPr>
        <w:spacing w:line="360" w:lineRule="auto"/>
        <w:ind w:left="141" w:leftChars="67" w:firstLine="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我公司于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时领取了贵单位委托</w:t>
      </w:r>
      <w:r>
        <w:rPr>
          <w:rFonts w:hint="eastAsia" w:ascii="仿宋" w:hAnsi="仿宋" w:eastAsia="仿宋" w:cs="仿宋"/>
          <w:color w:val="auto"/>
          <w:sz w:val="28"/>
          <w:szCs w:val="28"/>
          <w:highlight w:val="none"/>
          <w:lang w:eastAsia="zh-CN"/>
        </w:rPr>
        <w:t>安徽国建招标造价有限公司</w:t>
      </w:r>
      <w:r>
        <w:rPr>
          <w:rFonts w:hint="eastAsia" w:ascii="仿宋" w:hAnsi="仿宋" w:eastAsia="仿宋" w:cs="仿宋"/>
          <w:color w:val="auto"/>
          <w:sz w:val="28"/>
          <w:szCs w:val="28"/>
          <w:highlight w:val="none"/>
        </w:rPr>
        <w:t>发出的</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文件，在认真阅读了</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文件后，我公司对</w:t>
      </w:r>
      <w:r>
        <w:rPr>
          <w:rFonts w:hint="eastAsia" w:ascii="仿宋" w:hAnsi="仿宋" w:eastAsia="仿宋" w:cs="仿宋"/>
          <w:color w:val="auto"/>
          <w:sz w:val="28"/>
          <w:szCs w:val="28"/>
          <w:highlight w:val="none"/>
          <w:lang w:eastAsia="zh-CN"/>
        </w:rPr>
        <w:t>安徽国建招标造价有限公司</w:t>
      </w:r>
      <w:r>
        <w:rPr>
          <w:rFonts w:hint="eastAsia" w:ascii="仿宋" w:hAnsi="仿宋" w:eastAsia="仿宋" w:cs="仿宋"/>
          <w:color w:val="auto"/>
          <w:sz w:val="28"/>
          <w:szCs w:val="28"/>
          <w:highlight w:val="none"/>
        </w:rPr>
        <w:t>编制的</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文件（各项条款）无异议且对文件中安排的</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时间无异议</w:t>
      </w:r>
      <w:r>
        <w:rPr>
          <w:rFonts w:hint="eastAsia" w:ascii="仿宋" w:hAnsi="仿宋" w:eastAsia="仿宋" w:cs="仿宋"/>
          <w:color w:val="auto"/>
          <w:sz w:val="28"/>
          <w:szCs w:val="28"/>
          <w:highlight w:val="none"/>
          <w:lang w:eastAsia="zh-CN"/>
        </w:rPr>
        <w:t>。</w:t>
      </w:r>
    </w:p>
    <w:p>
      <w:pPr>
        <w:spacing w:line="360" w:lineRule="auto"/>
        <w:ind w:left="141" w:leftChars="67" w:firstLine="1"/>
        <w:rPr>
          <w:rFonts w:hint="eastAsia" w:ascii="仿宋" w:hAnsi="仿宋" w:eastAsia="仿宋" w:cs="仿宋"/>
          <w:color w:val="auto"/>
          <w:sz w:val="28"/>
          <w:szCs w:val="28"/>
          <w:highlight w:val="none"/>
        </w:rPr>
      </w:pPr>
    </w:p>
    <w:p>
      <w:pPr>
        <w:spacing w:line="360" w:lineRule="auto"/>
        <w:ind w:left="141" w:leftChars="67"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特此承诺。</w:t>
      </w:r>
    </w:p>
    <w:p>
      <w:pPr>
        <w:pStyle w:val="40"/>
        <w:jc w:val="center"/>
        <w:rPr>
          <w:rFonts w:hint="eastAsia" w:ascii="仿宋" w:hAnsi="仿宋" w:eastAsia="仿宋" w:cs="仿宋"/>
          <w:color w:val="auto"/>
          <w:sz w:val="28"/>
          <w:szCs w:val="28"/>
          <w:highlight w:val="none"/>
        </w:rPr>
      </w:pPr>
    </w:p>
    <w:p>
      <w:pPr>
        <w:spacing w:line="360" w:lineRule="auto"/>
        <w:ind w:left="141" w:leftChars="67" w:firstLine="1"/>
        <w:rPr>
          <w:rFonts w:hint="eastAsia" w:ascii="仿宋" w:hAnsi="仿宋" w:eastAsia="仿宋" w:cs="仿宋"/>
          <w:color w:val="auto"/>
          <w:sz w:val="28"/>
          <w:szCs w:val="28"/>
          <w:highlight w:val="none"/>
        </w:rPr>
      </w:pPr>
    </w:p>
    <w:p>
      <w:pPr>
        <w:spacing w:line="360" w:lineRule="auto"/>
        <w:ind w:left="141" w:leftChars="67" w:firstLine="1"/>
        <w:rPr>
          <w:rFonts w:hint="eastAsia" w:ascii="仿宋" w:hAnsi="仿宋" w:eastAsia="仿宋" w:cs="仿宋"/>
          <w:color w:val="auto"/>
          <w:sz w:val="28"/>
          <w:szCs w:val="28"/>
          <w:highlight w:val="none"/>
        </w:rPr>
      </w:pPr>
    </w:p>
    <w:p>
      <w:pPr>
        <w:spacing w:line="360" w:lineRule="auto"/>
        <w:ind w:left="141" w:leftChars="67" w:firstLine="2100" w:firstLineChars="75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lang w:val="en-US" w:eastAsia="zh-CN"/>
        </w:rPr>
        <w:t>盖章</w:t>
      </w:r>
      <w:r>
        <w:rPr>
          <w:rFonts w:hint="eastAsia" w:ascii="仿宋" w:hAnsi="仿宋" w:eastAsia="仿宋" w:cs="仿宋"/>
          <w:color w:val="auto"/>
          <w:sz w:val="28"/>
          <w:szCs w:val="28"/>
          <w:highlight w:val="none"/>
        </w:rPr>
        <w:t>）</w:t>
      </w:r>
    </w:p>
    <w:p>
      <w:pPr>
        <w:spacing w:line="360" w:lineRule="auto"/>
        <w:ind w:left="141" w:leftChars="67" w:firstLine="3220" w:firstLineChars="1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jc w:val="right"/>
        <w:rPr>
          <w:rFonts w:hint="eastAsia" w:ascii="仿宋" w:hAnsi="仿宋" w:eastAsia="仿宋" w:cs="仿宋"/>
          <w:color w:val="auto"/>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br w:type="page"/>
      </w:r>
      <w:r>
        <w:rPr>
          <w:rFonts w:hint="eastAsia" w:ascii="仿宋" w:hAnsi="仿宋" w:eastAsia="仿宋" w:cs="仿宋"/>
          <w:color w:val="auto"/>
          <w:sz w:val="32"/>
          <w:szCs w:val="32"/>
          <w:highlight w:val="none"/>
          <w:lang w:val="en-US" w:eastAsia="zh-CN"/>
        </w:rPr>
        <w:t>附件三：</w:t>
      </w:r>
    </w:p>
    <w:p>
      <w:pPr>
        <w:pStyle w:val="21"/>
        <w:spacing w:line="360" w:lineRule="auto"/>
        <w:rPr>
          <w:rFonts w:hint="eastAsia" w:ascii="仿宋" w:hAnsi="仿宋" w:eastAsia="仿宋" w:cs="仿宋"/>
          <w:sz w:val="36"/>
          <w:szCs w:val="36"/>
        </w:rPr>
      </w:pPr>
      <w:r>
        <w:rPr>
          <w:rFonts w:hint="eastAsia" w:ascii="仿宋" w:hAnsi="仿宋" w:eastAsia="仿宋" w:cs="仿宋"/>
          <w:sz w:val="36"/>
          <w:szCs w:val="36"/>
        </w:rPr>
        <w:t>技术参数</w:t>
      </w:r>
    </w:p>
    <w:p>
      <w:pPr>
        <w:rPr>
          <w:rFonts w:hint="eastAsia" w:ascii="仿宋" w:hAnsi="仿宋" w:eastAsia="仿宋" w:cs="仿宋"/>
          <w:bCs/>
          <w:sz w:val="24"/>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1.服务要求</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textAlignment w:val="auto"/>
        <w:rPr>
          <w:rFonts w:hint="eastAsia" w:ascii="仿宋" w:hAnsi="仿宋" w:eastAsia="仿宋" w:cs="仿宋"/>
          <w:bCs/>
          <w:sz w:val="28"/>
          <w:szCs w:val="28"/>
        </w:rPr>
      </w:pPr>
      <w:r>
        <w:rPr>
          <w:rFonts w:hint="eastAsia" w:ascii="仿宋" w:hAnsi="仿宋" w:eastAsia="仿宋" w:cs="仿宋"/>
          <w:b/>
          <w:sz w:val="28"/>
          <w:szCs w:val="28"/>
          <w:lang w:val="en-US" w:eastAsia="zh-CN"/>
        </w:rPr>
        <w:t>1.1、</w:t>
      </w:r>
      <w:r>
        <w:rPr>
          <w:rFonts w:hint="eastAsia" w:ascii="仿宋" w:hAnsi="仿宋" w:eastAsia="仿宋" w:cs="仿宋"/>
          <w:bCs/>
          <w:sz w:val="28"/>
          <w:szCs w:val="28"/>
        </w:rPr>
        <w:t>后续服务：</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1.1.1设备、</w:t>
      </w:r>
      <w:r>
        <w:rPr>
          <w:rFonts w:hint="eastAsia" w:ascii="仿宋" w:hAnsi="仿宋" w:eastAsia="仿宋" w:cs="仿宋"/>
          <w:bCs/>
          <w:sz w:val="28"/>
          <w:szCs w:val="28"/>
        </w:rPr>
        <w:t>软件工作站故障接到报修电话1小时内相应，4小时到达客户现场，24小时内排除故障。设备故障1小时响应，8小时到达客户现场，24小时内解决故障或更换设备。</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1.1.2</w:t>
      </w:r>
      <w:r>
        <w:rPr>
          <w:rFonts w:hint="eastAsia" w:ascii="仿宋" w:hAnsi="仿宋" w:eastAsia="仿宋" w:cs="仿宋"/>
          <w:bCs/>
          <w:sz w:val="28"/>
          <w:szCs w:val="28"/>
        </w:rPr>
        <w:t xml:space="preserve"> 本项目完工验收合格后，中标供应商应至少提供</w:t>
      </w:r>
      <w:r>
        <w:rPr>
          <w:rFonts w:hint="eastAsia" w:ascii="仿宋" w:hAnsi="仿宋" w:eastAsia="仿宋" w:cs="仿宋"/>
          <w:bCs/>
          <w:sz w:val="28"/>
          <w:szCs w:val="28"/>
          <w:lang w:val="en-US" w:eastAsia="zh-CN"/>
        </w:rPr>
        <w:t>2</w:t>
      </w:r>
      <w:r>
        <w:rPr>
          <w:rFonts w:hint="eastAsia" w:ascii="仿宋" w:hAnsi="仿宋" w:eastAsia="仿宋" w:cs="仿宋"/>
          <w:bCs/>
          <w:sz w:val="28"/>
          <w:szCs w:val="28"/>
        </w:rPr>
        <w:t>年免费质保服务。质保期内，中标供应商应免费提供</w:t>
      </w:r>
      <w:r>
        <w:rPr>
          <w:rFonts w:hint="eastAsia" w:ascii="仿宋" w:hAnsi="仿宋" w:eastAsia="仿宋" w:cs="仿宋"/>
          <w:bCs/>
          <w:sz w:val="28"/>
          <w:szCs w:val="28"/>
          <w:lang w:val="en-US" w:eastAsia="zh-CN"/>
        </w:rPr>
        <w:t>设备维修、</w:t>
      </w:r>
      <w:r>
        <w:rPr>
          <w:rFonts w:hint="eastAsia" w:ascii="仿宋" w:hAnsi="仿宋" w:eastAsia="仿宋" w:cs="仿宋"/>
          <w:bCs/>
          <w:sz w:val="28"/>
          <w:szCs w:val="28"/>
        </w:rPr>
        <w:t>软件功能完善、性能优化、日常维护、培训等服务；质保期后年服务费标准不超过系统中标金额10%。</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1.1.3</w:t>
      </w:r>
      <w:r>
        <w:rPr>
          <w:rFonts w:hint="eastAsia" w:ascii="仿宋" w:hAnsi="仿宋" w:eastAsia="仿宋" w:cs="仿宋"/>
          <w:bCs/>
          <w:sz w:val="28"/>
          <w:szCs w:val="28"/>
        </w:rPr>
        <w:t>供应商应提供每日专业人员1-2名现场教学</w:t>
      </w:r>
      <w:r>
        <w:rPr>
          <w:rFonts w:hint="eastAsia" w:ascii="仿宋" w:hAnsi="仿宋" w:eastAsia="仿宋" w:cs="仿宋"/>
          <w:bCs/>
          <w:sz w:val="28"/>
          <w:szCs w:val="28"/>
          <w:lang w:val="en-US" w:eastAsia="zh-CN"/>
        </w:rPr>
        <w:t>院外</w:t>
      </w:r>
      <w:r>
        <w:rPr>
          <w:rFonts w:hint="eastAsia" w:ascii="仿宋" w:hAnsi="仿宋" w:eastAsia="仿宋" w:cs="仿宋"/>
          <w:bCs/>
          <w:sz w:val="28"/>
          <w:szCs w:val="28"/>
        </w:rPr>
        <w:t>远程胎心监护使用方法、电话技术支持、上门服务、定期的系统检查等多种服务形式。</w:t>
      </w:r>
    </w:p>
    <w:p>
      <w:pPr>
        <w:pStyle w:val="50"/>
        <w:keepNext w:val="0"/>
        <w:keepLines w:val="0"/>
        <w:pageBreakBefore w:val="0"/>
        <w:kinsoku/>
        <w:wordWrap/>
        <w:overflowPunct/>
        <w:topLinePunct w:val="0"/>
        <w:autoSpaceDE/>
        <w:autoSpaceDN/>
        <w:bidi w:val="0"/>
        <w:adjustRightInd/>
        <w:snapToGrid/>
        <w:spacing w:line="240" w:lineRule="auto"/>
        <w:ind w:left="0" w:leftChars="0" w:firstLine="560" w:firstLineChars="200"/>
        <w:jc w:val="left"/>
        <w:textAlignment w:val="auto"/>
        <w:rPr>
          <w:rStyle w:val="54"/>
          <w:rFonts w:hint="eastAsia" w:ascii="仿宋" w:hAnsi="仿宋" w:eastAsia="仿宋" w:cs="仿宋"/>
          <w:kern w:val="0"/>
          <w:sz w:val="28"/>
          <w:szCs w:val="28"/>
        </w:rPr>
      </w:pPr>
      <w:r>
        <w:rPr>
          <w:rFonts w:hint="eastAsia" w:ascii="仿宋" w:hAnsi="仿宋" w:eastAsia="仿宋" w:cs="仿宋"/>
          <w:bCs/>
          <w:sz w:val="28"/>
          <w:szCs w:val="28"/>
          <w:lang w:val="en-US" w:eastAsia="zh-CN"/>
        </w:rPr>
        <w:t>1.1.4</w:t>
      </w:r>
      <w:r>
        <w:rPr>
          <w:rFonts w:hint="eastAsia" w:ascii="仿宋" w:hAnsi="仿宋" w:eastAsia="仿宋" w:cs="仿宋"/>
          <w:bCs/>
          <w:sz w:val="28"/>
          <w:szCs w:val="28"/>
        </w:rPr>
        <w:t xml:space="preserve"> </w:t>
      </w:r>
      <w:r>
        <w:rPr>
          <w:rStyle w:val="54"/>
          <w:rFonts w:hint="eastAsia" w:ascii="仿宋" w:hAnsi="仿宋" w:eastAsia="仿宋" w:cs="仿宋"/>
          <w:kern w:val="0"/>
          <w:sz w:val="28"/>
          <w:szCs w:val="28"/>
        </w:rPr>
        <w:t>24小时*365天监护服务；24小时“365天无间断、全天候监护服务</w:t>
      </w:r>
    </w:p>
    <w:p>
      <w:pPr>
        <w:pStyle w:val="55"/>
        <w:keepNext w:val="0"/>
        <w:keepLines w:val="0"/>
        <w:pageBreakBefore w:val="0"/>
        <w:kinsoku/>
        <w:wordWrap/>
        <w:overflowPunct/>
        <w:topLinePunct w:val="0"/>
        <w:autoSpaceDE/>
        <w:autoSpaceDN/>
        <w:bidi w:val="0"/>
        <w:adjustRightInd/>
        <w:snapToGrid/>
        <w:spacing w:line="240" w:lineRule="auto"/>
        <w:ind w:left="0" w:leftChars="0" w:firstLine="560" w:firstLineChars="200"/>
        <w:jc w:val="left"/>
        <w:textAlignment w:val="auto"/>
        <w:rPr>
          <w:rStyle w:val="54"/>
          <w:rFonts w:hint="eastAsia" w:ascii="仿宋" w:hAnsi="仿宋" w:eastAsia="仿宋" w:cs="仿宋"/>
          <w:kern w:val="0"/>
          <w:sz w:val="28"/>
          <w:szCs w:val="28"/>
        </w:rPr>
      </w:pPr>
      <w:r>
        <w:rPr>
          <w:rStyle w:val="54"/>
          <w:rFonts w:hint="eastAsia" w:ascii="仿宋" w:hAnsi="仿宋" w:eastAsia="仿宋" w:cs="仿宋"/>
          <w:kern w:val="0"/>
          <w:sz w:val="28"/>
          <w:szCs w:val="28"/>
        </w:rPr>
        <w:t>对孕妇进行科普教育，孕妇和医生在互动平台交流，</w:t>
      </w:r>
      <w:r>
        <w:rPr>
          <w:rStyle w:val="54"/>
          <w:rFonts w:hint="eastAsia" w:ascii="仿宋" w:hAnsi="仿宋" w:eastAsia="仿宋" w:cs="仿宋"/>
          <w:kern w:val="0"/>
          <w:sz w:val="28"/>
          <w:szCs w:val="28"/>
          <w:lang w:val="en-US" w:eastAsia="zh-CN"/>
        </w:rPr>
        <w:t>院外</w:t>
      </w:r>
      <w:r>
        <w:rPr>
          <w:rStyle w:val="54"/>
          <w:rFonts w:hint="eastAsia" w:ascii="仿宋" w:hAnsi="仿宋" w:eastAsia="仿宋" w:cs="仿宋"/>
          <w:kern w:val="0"/>
          <w:sz w:val="28"/>
          <w:szCs w:val="28"/>
        </w:rPr>
        <w:t>监护次数不受限制。</w:t>
      </w:r>
    </w:p>
    <w:p>
      <w:pPr>
        <w:pStyle w:val="50"/>
        <w:keepNext w:val="0"/>
        <w:keepLines w:val="0"/>
        <w:pageBreakBefore w:val="0"/>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1.1.5</w:t>
      </w:r>
      <w:r>
        <w:rPr>
          <w:rFonts w:hint="eastAsia" w:ascii="仿宋" w:hAnsi="仿宋" w:eastAsia="仿宋" w:cs="仿宋"/>
          <w:bCs/>
          <w:sz w:val="28"/>
          <w:szCs w:val="28"/>
        </w:rPr>
        <w:t xml:space="preserve"> 软件产品技术服务要求:实时动态传输,胎儿监护数据信息实时同步动态连接孕产妇、产科医生、中央工作站。保障异常情况及时处理。智能分析,自动分析自动回复自动报警 高效辅助医生诊断</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1.2</w:t>
      </w:r>
      <w:r>
        <w:rPr>
          <w:rFonts w:hint="eastAsia" w:ascii="仿宋" w:hAnsi="仿宋" w:eastAsia="仿宋" w:cs="仿宋"/>
          <w:b/>
          <w:bCs/>
          <w:sz w:val="28"/>
          <w:szCs w:val="28"/>
        </w:rPr>
        <w:t>安装调试、培训：</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0D0D0D"/>
          <w:kern w:val="0"/>
          <w:sz w:val="28"/>
          <w:szCs w:val="28"/>
        </w:rPr>
      </w:pPr>
      <w:r>
        <w:rPr>
          <w:rFonts w:hint="eastAsia" w:ascii="仿宋" w:hAnsi="仿宋" w:eastAsia="仿宋" w:cs="仿宋"/>
          <w:color w:val="0D0D0D"/>
          <w:kern w:val="0"/>
          <w:sz w:val="28"/>
          <w:szCs w:val="28"/>
          <w:lang w:val="en-US" w:eastAsia="zh-CN"/>
        </w:rPr>
        <w:t>1.2.1</w:t>
      </w:r>
      <w:r>
        <w:rPr>
          <w:rFonts w:hint="eastAsia" w:ascii="仿宋" w:hAnsi="仿宋" w:eastAsia="仿宋" w:cs="仿宋"/>
          <w:color w:val="0D0D0D"/>
          <w:kern w:val="0"/>
          <w:sz w:val="28"/>
          <w:szCs w:val="28"/>
        </w:rPr>
        <w:t>供应商负责安装、调试。供应商在接到采购人通知后3日内到达现场组织系统安装、调试，达到正常运行要求，保证采购人正常使用。所需的费用包括在投标总价格中。</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0D0D0D"/>
          <w:kern w:val="0"/>
          <w:sz w:val="28"/>
          <w:szCs w:val="28"/>
        </w:rPr>
      </w:pPr>
      <w:r>
        <w:rPr>
          <w:rFonts w:hint="eastAsia" w:ascii="仿宋" w:hAnsi="仿宋" w:eastAsia="仿宋" w:cs="仿宋"/>
          <w:color w:val="0D0D0D"/>
          <w:kern w:val="0"/>
          <w:sz w:val="28"/>
          <w:szCs w:val="28"/>
          <w:lang w:val="en-US" w:eastAsia="zh-CN"/>
        </w:rPr>
        <w:t>1.2</w:t>
      </w:r>
      <w:r>
        <w:rPr>
          <w:rFonts w:hint="eastAsia" w:ascii="仿宋" w:hAnsi="仿宋" w:eastAsia="仿宋" w:cs="仿宋"/>
          <w:color w:val="0D0D0D"/>
          <w:kern w:val="0"/>
          <w:sz w:val="28"/>
          <w:szCs w:val="28"/>
        </w:rPr>
        <w:t>.2供应商应就设备的安装、调试、操作、维修、保养等对采购人维修技术人员进行培训。设备安装调试完毕后，供应商应对采购人操作人员进行现场培训，直至采购人的技术人员能独立操作，同时能完成一般常见故障的维修工作。</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1.3服务期限</w:t>
      </w:r>
      <w:r>
        <w:rPr>
          <w:rFonts w:hint="eastAsia" w:ascii="仿宋" w:hAnsi="仿宋" w:eastAsia="仿宋" w:cs="仿宋"/>
          <w:b/>
          <w:bCs/>
          <w:sz w:val="28"/>
          <w:szCs w:val="28"/>
        </w:rPr>
        <w:t>：</w:t>
      </w:r>
      <w:r>
        <w:rPr>
          <w:rFonts w:hint="eastAsia" w:ascii="仿宋" w:hAnsi="仿宋" w:eastAsia="仿宋" w:cs="仿宋"/>
          <w:b w:val="0"/>
          <w:bCs w:val="0"/>
          <w:sz w:val="28"/>
          <w:szCs w:val="28"/>
          <w:lang w:val="en-US" w:eastAsia="zh-CN"/>
        </w:rPr>
        <w:t>项目合作期限三年。</w:t>
      </w:r>
    </w:p>
    <w:p>
      <w:pPr>
        <w:pStyle w:val="2"/>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b w:val="0"/>
          <w:bCs w:val="0"/>
          <w:sz w:val="28"/>
          <w:szCs w:val="28"/>
          <w:lang w:val="en-US" w:eastAsia="zh-CN"/>
        </w:rPr>
        <w:t>其他：投标方可提供相关优惠承诺。</w:t>
      </w:r>
    </w:p>
    <w:p>
      <w:pPr>
        <w:keepNext w:val="0"/>
        <w:keepLines w:val="0"/>
        <w:pageBreakBefore w:val="0"/>
        <w:kinsoku/>
        <w:wordWrap/>
        <w:overflowPunct/>
        <w:topLinePunct w:val="0"/>
        <w:autoSpaceDE/>
        <w:autoSpaceDN/>
        <w:bidi w:val="0"/>
        <w:adjustRightInd/>
        <w:snapToGrid/>
        <w:spacing w:after="156" w:afterLines="50" w:line="240" w:lineRule="auto"/>
        <w:ind w:left="0" w:leftChars="0" w:firstLine="562" w:firstLineChars="200"/>
        <w:textAlignment w:val="auto"/>
        <w:outlineLvl w:val="0"/>
        <w:rPr>
          <w:rFonts w:hint="eastAsia" w:ascii="仿宋" w:hAnsi="仿宋" w:eastAsia="仿宋" w:cs="仿宋"/>
          <w:b/>
          <w:bCs/>
          <w:kern w:val="44"/>
          <w:sz w:val="28"/>
          <w:szCs w:val="28"/>
        </w:rPr>
      </w:pPr>
      <w:r>
        <w:rPr>
          <w:rFonts w:hint="eastAsia" w:ascii="仿宋" w:hAnsi="仿宋" w:eastAsia="仿宋" w:cs="仿宋"/>
          <w:b/>
          <w:bCs/>
          <w:kern w:val="44"/>
          <w:sz w:val="28"/>
          <w:szCs w:val="28"/>
          <w:lang w:val="en-US" w:eastAsia="zh-CN"/>
        </w:rPr>
        <w:t>2</w:t>
      </w:r>
      <w:r>
        <w:rPr>
          <w:rFonts w:hint="eastAsia" w:ascii="仿宋" w:hAnsi="仿宋" w:eastAsia="仿宋" w:cs="仿宋"/>
          <w:b/>
          <w:bCs/>
          <w:kern w:val="44"/>
          <w:sz w:val="28"/>
          <w:szCs w:val="28"/>
        </w:rPr>
        <w:t>、项目服务内容</w:t>
      </w:r>
    </w:p>
    <w:p>
      <w:pPr>
        <w:pStyle w:val="4"/>
        <w:numPr>
          <w:ilvl w:val="0"/>
          <w:numId w:val="0"/>
        </w:numPr>
        <w:spacing w:line="360" w:lineRule="auto"/>
        <w:ind w:leftChars="0"/>
        <w:rPr>
          <w:rFonts w:hint="eastAsia" w:ascii="仿宋" w:hAnsi="仿宋" w:eastAsia="仿宋" w:cs="仿宋"/>
          <w:sz w:val="28"/>
          <w:szCs w:val="28"/>
        </w:rPr>
      </w:pPr>
      <w:bookmarkStart w:id="24" w:name="_Toc17703677"/>
      <w:bookmarkStart w:id="25" w:name="_Toc17627224"/>
      <w:r>
        <w:rPr>
          <w:rFonts w:hint="eastAsia" w:ascii="仿宋" w:hAnsi="仿宋" w:eastAsia="仿宋" w:cs="仿宋"/>
          <w:sz w:val="28"/>
          <w:szCs w:val="28"/>
        </w:rPr>
        <w:t>（一）</w:t>
      </w:r>
      <w:bookmarkEnd w:id="24"/>
      <w:bookmarkEnd w:id="25"/>
      <w:r>
        <w:rPr>
          <w:rFonts w:hint="eastAsia" w:ascii="仿宋" w:hAnsi="仿宋" w:eastAsia="仿宋" w:cs="仿宋"/>
          <w:sz w:val="28"/>
          <w:szCs w:val="28"/>
        </w:rPr>
        <w:t>项目需求</w:t>
      </w:r>
    </w:p>
    <w:tbl>
      <w:tblPr>
        <w:tblStyle w:val="23"/>
        <w:tblW w:w="83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9"/>
        <w:gridCol w:w="2625"/>
        <w:gridCol w:w="915"/>
        <w:gridCol w:w="810"/>
        <w:gridCol w:w="1605"/>
        <w:gridCol w:w="14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1009" w:type="dxa"/>
            <w:shd w:val="clear" w:color="auto" w:fill="E6E6E6"/>
            <w:noWrap w:val="0"/>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2625" w:type="dxa"/>
            <w:shd w:val="clear" w:color="auto" w:fill="E6E6E6"/>
            <w:noWrap w:val="0"/>
            <w:vAlign w:val="center"/>
          </w:tcPr>
          <w:p>
            <w:pPr>
              <w:jc w:val="center"/>
              <w:rPr>
                <w:rFonts w:hint="eastAsia" w:ascii="仿宋" w:hAnsi="仿宋" w:eastAsia="仿宋" w:cs="仿宋"/>
                <w:sz w:val="24"/>
              </w:rPr>
            </w:pPr>
            <w:r>
              <w:rPr>
                <w:rFonts w:hint="eastAsia" w:ascii="仿宋" w:hAnsi="仿宋" w:eastAsia="仿宋" w:cs="仿宋"/>
                <w:sz w:val="24"/>
              </w:rPr>
              <w:t>项目名称</w:t>
            </w:r>
          </w:p>
        </w:tc>
        <w:tc>
          <w:tcPr>
            <w:tcW w:w="915" w:type="dxa"/>
            <w:shd w:val="clear" w:color="auto" w:fill="E6E6E6"/>
            <w:noWrap w:val="0"/>
            <w:vAlign w:val="center"/>
          </w:tcPr>
          <w:p>
            <w:pPr>
              <w:jc w:val="center"/>
              <w:rPr>
                <w:rFonts w:hint="eastAsia" w:ascii="仿宋" w:hAnsi="仿宋" w:eastAsia="仿宋" w:cs="仿宋"/>
                <w:sz w:val="24"/>
              </w:rPr>
            </w:pPr>
            <w:r>
              <w:rPr>
                <w:rFonts w:hint="eastAsia" w:ascii="仿宋" w:hAnsi="仿宋" w:eastAsia="仿宋" w:cs="仿宋"/>
                <w:sz w:val="24"/>
              </w:rPr>
              <w:t>单位</w:t>
            </w:r>
          </w:p>
        </w:tc>
        <w:tc>
          <w:tcPr>
            <w:tcW w:w="810" w:type="dxa"/>
            <w:shd w:val="clear" w:color="auto" w:fill="E6E6E6"/>
            <w:noWrap w:val="0"/>
            <w:vAlign w:val="center"/>
          </w:tcPr>
          <w:p>
            <w:pPr>
              <w:jc w:val="center"/>
              <w:rPr>
                <w:rFonts w:hint="eastAsia" w:ascii="仿宋" w:hAnsi="仿宋" w:eastAsia="仿宋" w:cs="仿宋"/>
                <w:sz w:val="24"/>
              </w:rPr>
            </w:pPr>
            <w:r>
              <w:rPr>
                <w:rFonts w:hint="eastAsia" w:ascii="仿宋" w:hAnsi="仿宋" w:eastAsia="仿宋" w:cs="仿宋"/>
                <w:sz w:val="24"/>
              </w:rPr>
              <w:t>数量</w:t>
            </w:r>
          </w:p>
        </w:tc>
        <w:tc>
          <w:tcPr>
            <w:tcW w:w="1605" w:type="dxa"/>
            <w:shd w:val="clear" w:color="auto" w:fill="E6E6E6"/>
            <w:noWrap w:val="0"/>
            <w:vAlign w:val="center"/>
          </w:tcPr>
          <w:p>
            <w:pPr>
              <w:jc w:val="center"/>
              <w:rPr>
                <w:rFonts w:hint="eastAsia" w:ascii="仿宋" w:hAnsi="仿宋" w:eastAsia="仿宋" w:cs="仿宋"/>
                <w:sz w:val="24"/>
              </w:rPr>
            </w:pPr>
            <w:r>
              <w:rPr>
                <w:rFonts w:hint="eastAsia" w:ascii="仿宋" w:hAnsi="仿宋" w:eastAsia="仿宋" w:cs="仿宋"/>
                <w:sz w:val="24"/>
              </w:rPr>
              <w:t>小计（元）</w:t>
            </w:r>
          </w:p>
        </w:tc>
        <w:tc>
          <w:tcPr>
            <w:tcW w:w="1427" w:type="dxa"/>
            <w:shd w:val="clear" w:color="auto" w:fill="E6E6E6"/>
            <w:noWrap w:val="0"/>
            <w:vAlign w:val="center"/>
          </w:tcPr>
          <w:p>
            <w:pPr>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009" w:type="dxa"/>
            <w:noWrap w:val="0"/>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2625" w:type="dxa"/>
            <w:noWrap w:val="0"/>
            <w:vAlign w:val="center"/>
          </w:tcPr>
          <w:p>
            <w:pPr>
              <w:jc w:val="center"/>
              <w:rPr>
                <w:rStyle w:val="54"/>
                <w:rFonts w:hint="eastAsia" w:ascii="仿宋" w:hAnsi="仿宋" w:eastAsia="仿宋" w:cs="仿宋"/>
                <w:sz w:val="24"/>
                <w:lang w:val="en-US"/>
              </w:rPr>
            </w:pPr>
            <w:r>
              <w:rPr>
                <w:rStyle w:val="54"/>
                <w:rFonts w:hint="eastAsia" w:ascii="仿宋" w:hAnsi="仿宋" w:eastAsia="仿宋" w:cs="仿宋"/>
                <w:sz w:val="24"/>
                <w:lang w:val="en-US" w:eastAsia="zh-CN"/>
              </w:rPr>
              <w:t>居家远程胎心监护仪</w:t>
            </w:r>
          </w:p>
        </w:tc>
        <w:tc>
          <w:tcPr>
            <w:tcW w:w="915" w:type="dxa"/>
            <w:noWrap w:val="0"/>
            <w:vAlign w:val="center"/>
          </w:tcPr>
          <w:p>
            <w:pPr>
              <w:jc w:val="center"/>
              <w:rPr>
                <w:rFonts w:hint="eastAsia" w:ascii="仿宋" w:hAnsi="仿宋" w:eastAsia="仿宋" w:cs="仿宋"/>
                <w:sz w:val="24"/>
              </w:rPr>
            </w:pPr>
            <w:r>
              <w:rPr>
                <w:rFonts w:hint="eastAsia" w:ascii="仿宋" w:hAnsi="仿宋" w:eastAsia="仿宋" w:cs="仿宋"/>
                <w:sz w:val="24"/>
                <w:lang w:val="en-US" w:eastAsia="zh-CN"/>
              </w:rPr>
              <w:t>台</w:t>
            </w:r>
          </w:p>
        </w:tc>
        <w:tc>
          <w:tcPr>
            <w:tcW w:w="810" w:type="dxa"/>
            <w:noWrap w:val="0"/>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1605" w:type="dxa"/>
            <w:noWrap w:val="0"/>
            <w:vAlign w:val="center"/>
          </w:tcPr>
          <w:p>
            <w:pPr>
              <w:jc w:val="center"/>
              <w:rPr>
                <w:rFonts w:hint="eastAsia" w:ascii="仿宋" w:hAnsi="仿宋" w:eastAsia="仿宋" w:cs="仿宋"/>
                <w:sz w:val="24"/>
              </w:rPr>
            </w:pPr>
          </w:p>
        </w:tc>
        <w:tc>
          <w:tcPr>
            <w:tcW w:w="1427" w:type="dxa"/>
            <w:noWrap w:val="0"/>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最高限价1000元每台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009" w:type="dxa"/>
            <w:noWrap w:val="0"/>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2625" w:type="dxa"/>
            <w:noWrap w:val="0"/>
            <w:vAlign w:val="center"/>
          </w:tcPr>
          <w:p>
            <w:pPr>
              <w:jc w:val="center"/>
              <w:rPr>
                <w:rStyle w:val="54"/>
                <w:rFonts w:hint="eastAsia" w:ascii="仿宋" w:hAnsi="仿宋" w:eastAsia="仿宋" w:cs="仿宋"/>
                <w:sz w:val="24"/>
                <w:lang w:val="en-US" w:eastAsia="zh-CN"/>
              </w:rPr>
            </w:pPr>
            <w:r>
              <w:rPr>
                <w:rStyle w:val="54"/>
                <w:rFonts w:hint="eastAsia" w:ascii="仿宋" w:hAnsi="仿宋" w:eastAsia="仿宋" w:cs="仿宋"/>
                <w:sz w:val="24"/>
                <w:lang w:val="en-US" w:eastAsia="zh-CN"/>
              </w:rPr>
              <w:t>中央监护系统</w:t>
            </w:r>
          </w:p>
        </w:tc>
        <w:tc>
          <w:tcPr>
            <w:tcW w:w="915" w:type="dxa"/>
            <w:noWrap w:val="0"/>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套</w:t>
            </w:r>
          </w:p>
        </w:tc>
        <w:tc>
          <w:tcPr>
            <w:tcW w:w="810" w:type="dxa"/>
            <w:noWrap w:val="0"/>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605" w:type="dxa"/>
            <w:noWrap w:val="0"/>
            <w:vAlign w:val="center"/>
          </w:tcPr>
          <w:p>
            <w:pPr>
              <w:jc w:val="center"/>
              <w:rPr>
                <w:rFonts w:hint="eastAsia" w:ascii="仿宋" w:hAnsi="仿宋" w:eastAsia="仿宋" w:cs="仿宋"/>
                <w:sz w:val="24"/>
              </w:rPr>
            </w:pPr>
          </w:p>
        </w:tc>
        <w:tc>
          <w:tcPr>
            <w:tcW w:w="1427" w:type="dxa"/>
            <w:noWrap w:val="0"/>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最高限价5000元</w:t>
            </w:r>
          </w:p>
        </w:tc>
      </w:tr>
    </w:tbl>
    <w:p>
      <w:pPr>
        <w:keepNext w:val="0"/>
        <w:keepLines w:val="0"/>
        <w:pageBreakBefore w:val="0"/>
        <w:kinsoku/>
        <w:wordWrap/>
        <w:overflowPunct/>
        <w:topLinePunct w:val="0"/>
        <w:autoSpaceDE/>
        <w:autoSpaceDN/>
        <w:bidi w:val="0"/>
        <w:adjustRightInd/>
        <w:snapToGrid/>
        <w:spacing w:after="156" w:afterLines="50" w:line="240" w:lineRule="auto"/>
        <w:ind w:left="0" w:leftChars="0" w:firstLine="562" w:firstLineChars="200"/>
        <w:textAlignment w:val="auto"/>
        <w:outlineLvl w:val="0"/>
        <w:rPr>
          <w:rFonts w:hint="eastAsia" w:ascii="仿宋" w:hAnsi="仿宋" w:eastAsia="仿宋" w:cs="仿宋"/>
          <w:b/>
          <w:bCs/>
          <w:kern w:val="44"/>
          <w:sz w:val="28"/>
          <w:szCs w:val="28"/>
        </w:rPr>
      </w:pPr>
      <w:r>
        <w:rPr>
          <w:rFonts w:hint="eastAsia" w:ascii="仿宋" w:hAnsi="仿宋" w:eastAsia="仿宋" w:cs="仿宋"/>
          <w:b/>
          <w:bCs/>
          <w:kern w:val="44"/>
          <w:sz w:val="28"/>
          <w:szCs w:val="28"/>
          <w:lang w:val="en-US" w:eastAsia="zh-CN"/>
        </w:rPr>
        <w:t>院外</w:t>
      </w:r>
      <w:r>
        <w:rPr>
          <w:rFonts w:hint="eastAsia" w:ascii="仿宋" w:hAnsi="仿宋" w:eastAsia="仿宋" w:cs="仿宋"/>
          <w:b/>
          <w:bCs/>
          <w:kern w:val="44"/>
          <w:sz w:val="28"/>
          <w:szCs w:val="28"/>
        </w:rPr>
        <w:t>远程胎心监护24小时判读服项目</w:t>
      </w:r>
    </w:p>
    <w:tbl>
      <w:tblPr>
        <w:tblStyle w:val="23"/>
        <w:tblW w:w="83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7"/>
        <w:gridCol w:w="3080"/>
        <w:gridCol w:w="1480"/>
        <w:gridCol w:w="2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1007" w:type="dxa"/>
            <w:shd w:val="clear" w:color="auto" w:fill="E6E6E6"/>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3080" w:type="dxa"/>
            <w:shd w:val="clear" w:color="auto" w:fill="E6E6E6"/>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项目名称</w:t>
            </w:r>
          </w:p>
        </w:tc>
        <w:tc>
          <w:tcPr>
            <w:tcW w:w="1480" w:type="dxa"/>
            <w:shd w:val="clear" w:color="auto" w:fill="E6E6E6"/>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单位</w:t>
            </w:r>
          </w:p>
        </w:tc>
        <w:tc>
          <w:tcPr>
            <w:tcW w:w="2807" w:type="dxa"/>
            <w:shd w:val="clear" w:color="auto" w:fill="E6E6E6"/>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007"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3080" w:type="dxa"/>
            <w:noWrap w:val="0"/>
            <w:vAlign w:val="center"/>
          </w:tcPr>
          <w:p>
            <w:pPr>
              <w:spacing w:line="360" w:lineRule="auto"/>
              <w:jc w:val="center"/>
              <w:rPr>
                <w:rFonts w:hint="eastAsia" w:ascii="仿宋" w:hAnsi="仿宋" w:eastAsia="仿宋" w:cs="仿宋"/>
                <w:sz w:val="24"/>
                <w:lang w:val="en-US" w:eastAsia="zh-CN"/>
              </w:rPr>
            </w:pPr>
            <w:r>
              <w:rPr>
                <w:rStyle w:val="54"/>
                <w:rFonts w:hint="eastAsia" w:ascii="仿宋" w:hAnsi="仿宋" w:eastAsia="仿宋" w:cs="仿宋"/>
                <w:sz w:val="24"/>
              </w:rPr>
              <w:t>院外远程胎儿监护</w:t>
            </w:r>
            <w:r>
              <w:rPr>
                <w:rStyle w:val="54"/>
                <w:rFonts w:hint="eastAsia" w:ascii="仿宋" w:hAnsi="仿宋" w:eastAsia="仿宋" w:cs="仿宋"/>
                <w:sz w:val="24"/>
                <w:lang w:val="en-US" w:eastAsia="zh-CN"/>
              </w:rPr>
              <w:t>项目24小时判图服务</w:t>
            </w:r>
          </w:p>
        </w:tc>
        <w:tc>
          <w:tcPr>
            <w:tcW w:w="1480" w:type="dxa"/>
            <w:noWrap w:val="0"/>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color w:val="000000"/>
                <w:sz w:val="24"/>
                <w:lang w:val="en-US" w:eastAsia="zh-CN"/>
              </w:rPr>
              <w:t>元/</w:t>
            </w:r>
            <w:r>
              <w:rPr>
                <w:rFonts w:hint="eastAsia" w:ascii="仿宋" w:hAnsi="仿宋" w:eastAsia="仿宋" w:cs="仿宋"/>
                <w:color w:val="000000"/>
                <w:sz w:val="24"/>
              </w:rPr>
              <w:t>天/人</w:t>
            </w:r>
          </w:p>
        </w:tc>
        <w:tc>
          <w:tcPr>
            <w:tcW w:w="2807" w:type="dxa"/>
            <w:noWrap w:val="0"/>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投标限价不允许超过30</w:t>
            </w:r>
            <w:r>
              <w:rPr>
                <w:rFonts w:hint="eastAsia" w:ascii="仿宋" w:hAnsi="仿宋" w:eastAsia="仿宋" w:cs="仿宋"/>
                <w:color w:val="000000"/>
                <w:sz w:val="24"/>
                <w:lang w:val="en-US" w:eastAsia="zh-CN"/>
              </w:rPr>
              <w:t>元/</w:t>
            </w:r>
            <w:r>
              <w:rPr>
                <w:rFonts w:hint="eastAsia" w:ascii="仿宋" w:hAnsi="仿宋" w:eastAsia="仿宋" w:cs="仿宋"/>
                <w:color w:val="000000"/>
                <w:sz w:val="24"/>
              </w:rPr>
              <w:t>天/人</w:t>
            </w:r>
          </w:p>
        </w:tc>
      </w:tr>
    </w:tbl>
    <w:p>
      <w:pPr>
        <w:pStyle w:val="4"/>
        <w:pageBreakBefore w:val="0"/>
        <w:numPr>
          <w:ilvl w:val="0"/>
          <w:numId w:val="0"/>
        </w:numPr>
        <w:kinsoku/>
        <w:wordWrap/>
        <w:overflowPunct/>
        <w:topLinePunct w:val="0"/>
        <w:autoSpaceDE/>
        <w:autoSpaceDN/>
        <w:bidi w:val="0"/>
        <w:adjustRightInd/>
        <w:spacing w:before="0" w:after="0" w:line="24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（二）服务项目概述</w:t>
      </w:r>
    </w:p>
    <w:p>
      <w:pPr>
        <w:pageBreakBefore w:val="0"/>
        <w:kinsoku/>
        <w:wordWrap/>
        <w:overflowPunct/>
        <w:topLinePunct w:val="0"/>
        <w:autoSpaceDE/>
        <w:autoSpaceDN/>
        <w:bidi w:val="0"/>
        <w:adjustRightIn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胎政策放开后，越来越多的高龄女性加入了生二胎的队伍中，但是随之而来的妊娠高危问题也是困扰着每一个妈妈，电子胎心监护是孕晚期一种重要的评估胎儿宫内状态的方法，其目的在于及早发现和预警胎儿宫内缺氧并尽早采取相应的处理，避免因缺氧而产生的不良结局。目前胎心监护在临床上被广泛使用，有效的降低了胎死宫内等不良妊娠结局的发生风险。</w:t>
      </w:r>
    </w:p>
    <w:p>
      <w:pPr>
        <w:pageBreakBefore w:val="0"/>
        <w:kinsoku/>
        <w:wordWrap/>
        <w:overflowPunct/>
        <w:topLinePunct w:val="0"/>
        <w:autoSpaceDE/>
        <w:autoSpaceDN/>
        <w:bidi w:val="0"/>
        <w:adjustRightIn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基于互联网的远程胎心监护服务模式，打破了时间和空间的限制，使胎儿监护更加有效和便捷，孕妇和医生共同受益。孕妇在家中使用远程胎心监护仪，在智能引导下自行完成胎儿监护，胎心监护数据会自动传给远端的医生，供医生远程判读、及时评估胎儿的宫内状况，开创了胎心监护的“互联网+”解决方案。</w:t>
      </w:r>
    </w:p>
    <w:p>
      <w:pPr>
        <w:pStyle w:val="4"/>
        <w:pageBreakBefore w:val="0"/>
        <w:numPr>
          <w:ilvl w:val="0"/>
          <w:numId w:val="8"/>
        </w:numPr>
        <w:kinsoku/>
        <w:wordWrap/>
        <w:overflowPunct/>
        <w:topLinePunct w:val="0"/>
        <w:autoSpaceDE/>
        <w:autoSpaceDN/>
        <w:bidi w:val="0"/>
        <w:adjustRightInd/>
        <w:spacing w:before="0" w:after="0" w:line="240" w:lineRule="auto"/>
        <w:ind w:left="0" w:firstLine="562" w:firstLineChars="200"/>
        <w:textAlignment w:val="auto"/>
        <w:rPr>
          <w:rFonts w:hint="eastAsia" w:ascii="仿宋" w:hAnsi="仿宋" w:eastAsia="仿宋" w:cs="仿宋"/>
          <w:sz w:val="28"/>
          <w:szCs w:val="28"/>
        </w:rPr>
      </w:pPr>
      <w:bookmarkStart w:id="26" w:name="_Toc17627243"/>
      <w:bookmarkStart w:id="27" w:name="_Toc17703700"/>
      <w:r>
        <w:rPr>
          <w:rFonts w:hint="eastAsia" w:ascii="仿宋" w:hAnsi="仿宋" w:eastAsia="仿宋" w:cs="仿宋"/>
          <w:sz w:val="28"/>
          <w:szCs w:val="28"/>
        </w:rPr>
        <w:t>系统</w:t>
      </w:r>
      <w:bookmarkEnd w:id="26"/>
      <w:bookmarkEnd w:id="27"/>
      <w:r>
        <w:rPr>
          <w:rFonts w:hint="eastAsia" w:ascii="仿宋" w:hAnsi="仿宋" w:eastAsia="仿宋" w:cs="仿宋"/>
          <w:sz w:val="28"/>
          <w:szCs w:val="28"/>
        </w:rPr>
        <w:t>参数</w:t>
      </w:r>
    </w:p>
    <w:p>
      <w:pPr>
        <w:pStyle w:val="6"/>
        <w:pageBreakBefore w:val="0"/>
        <w:numPr>
          <w:ilvl w:val="0"/>
          <w:numId w:val="9"/>
        </w:numPr>
        <w:kinsoku/>
        <w:wordWrap/>
        <w:overflowPunct/>
        <w:topLinePunct w:val="0"/>
        <w:autoSpaceDE/>
        <w:autoSpaceDN/>
        <w:bidi w:val="0"/>
        <w:adjustRightInd/>
        <w:spacing w:before="0" w:after="0" w:line="240" w:lineRule="auto"/>
        <w:ind w:left="0" w:firstLine="562" w:firstLineChars="200"/>
        <w:textAlignment w:val="auto"/>
        <w:rPr>
          <w:rFonts w:hint="eastAsia" w:ascii="仿宋" w:hAnsi="仿宋" w:eastAsia="仿宋" w:cs="仿宋"/>
          <w:sz w:val="28"/>
          <w:szCs w:val="28"/>
          <w:lang w:val="en-US" w:eastAsia="zh-CN"/>
        </w:rPr>
      </w:pPr>
      <w:r>
        <w:rPr>
          <w:rStyle w:val="54"/>
          <w:rFonts w:hint="eastAsia" w:ascii="仿宋" w:hAnsi="仿宋" w:eastAsia="仿宋" w:cs="仿宋"/>
          <w:sz w:val="28"/>
          <w:szCs w:val="28"/>
          <w:lang w:val="en-US" w:eastAsia="zh-CN"/>
        </w:rPr>
        <w:t>居家远程胎心监护仪</w:t>
      </w:r>
    </w:p>
    <w:p>
      <w:pPr>
        <w:pageBreakBefore w:val="0"/>
        <w:kinsoku/>
        <w:wordWrap/>
        <w:overflowPunct/>
        <w:topLinePunct w:val="0"/>
        <w:autoSpaceDE/>
        <w:autoSpaceDN/>
        <w:bidi w:val="0"/>
        <w:adjustRightInd/>
        <w:spacing w:line="240" w:lineRule="auto"/>
        <w:ind w:left="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1、监护参数：实时监护胎儿的瞬时胎心率、宫缩压力、胎动信息及变化。</w:t>
      </w:r>
    </w:p>
    <w:p>
      <w:pPr>
        <w:pageBreakBefore w:val="0"/>
        <w:kinsoku/>
        <w:wordWrap/>
        <w:overflowPunct/>
        <w:topLinePunct w:val="0"/>
        <w:autoSpaceDE/>
        <w:autoSpaceDN/>
        <w:bidi w:val="0"/>
        <w:adjustRightInd/>
        <w:spacing w:line="240" w:lineRule="auto"/>
        <w:ind w:left="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具有胎儿监护AI自动分析功能，能对每一时刻胎儿胎心率基线高低、各种加速、减速的变化、细变异大小、宫缩的变化及胎动情况实时分析，并将自动分析结果实时显示在屏幕上，最后能对整个监护的全部信息按无刺激试验（NST）或宫缩试验（OCT、CST）进行综合分析，给出智能分析报告包括监护结论及胎儿评分。为确保自动分析结果的准确性和临床符合性，必须提供胎儿监护自动分析的临床试验报告。</w:t>
      </w:r>
    </w:p>
    <w:p>
      <w:pPr>
        <w:pageBreakBefore w:val="0"/>
        <w:kinsoku/>
        <w:wordWrap/>
        <w:overflowPunct/>
        <w:topLinePunct w:val="0"/>
        <w:autoSpaceDE/>
        <w:autoSpaceDN/>
        <w:bidi w:val="0"/>
        <w:adjustRightInd/>
        <w:spacing w:line="240" w:lineRule="auto"/>
        <w:ind w:left="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3、具有正常监护报告自动回复功能。系统能够将正常监护报告自动回复到孕妇手机中。</w:t>
      </w:r>
    </w:p>
    <w:p>
      <w:pPr>
        <w:pageBreakBefore w:val="0"/>
        <w:kinsoku/>
        <w:wordWrap/>
        <w:overflowPunct/>
        <w:topLinePunct w:val="0"/>
        <w:autoSpaceDE/>
        <w:autoSpaceDN/>
        <w:bidi w:val="0"/>
        <w:adjustRightIn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、具有异常</w:t>
      </w:r>
      <w:r>
        <w:rPr>
          <w:rFonts w:hint="eastAsia" w:ascii="仿宋" w:hAnsi="仿宋" w:eastAsia="仿宋" w:cs="仿宋"/>
          <w:sz w:val="28"/>
          <w:szCs w:val="28"/>
        </w:rPr>
        <w:t>监护智能筛选功能。系统自动将异常监护筛选出来列表显示，方便医生查看分析处理回复。</w:t>
      </w:r>
    </w:p>
    <w:p>
      <w:pPr>
        <w:pageBreakBefore w:val="0"/>
        <w:kinsoku/>
        <w:wordWrap/>
        <w:overflowPunct/>
        <w:topLinePunct w:val="0"/>
        <w:autoSpaceDE/>
        <w:autoSpaceDN/>
        <w:bidi w:val="0"/>
        <w:adjustRightInd/>
        <w:spacing w:line="240" w:lineRule="auto"/>
        <w:ind w:left="0"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w:t>
      </w:r>
      <w:r>
        <w:rPr>
          <w:rFonts w:hint="eastAsia" w:ascii="仿宋" w:hAnsi="仿宋" w:eastAsia="仿宋" w:cs="仿宋"/>
          <w:sz w:val="28"/>
          <w:szCs w:val="28"/>
        </w:rPr>
        <w:t>具有异常监护语音提示及自动拨打医生值班电话提醒功能。如有异常监护，系统会自动通过语音提示或自动拨打医生值班电话或医生手机号，提示医生及时回复处理。</w:t>
      </w:r>
    </w:p>
    <w:p>
      <w:pPr>
        <w:pageBreakBefore w:val="0"/>
        <w:kinsoku/>
        <w:wordWrap/>
        <w:overflowPunct/>
        <w:topLinePunct w:val="0"/>
        <w:autoSpaceDE/>
        <w:autoSpaceDN/>
        <w:bidi w:val="0"/>
        <w:adjustRightInd/>
        <w:spacing w:line="240" w:lineRule="auto"/>
        <w:ind w:left="0"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w:t>
      </w:r>
      <w:r>
        <w:rPr>
          <w:rFonts w:hint="eastAsia" w:ascii="仿宋" w:hAnsi="仿宋" w:eastAsia="仿宋" w:cs="仿宋"/>
          <w:sz w:val="28"/>
          <w:szCs w:val="28"/>
        </w:rPr>
        <w:t>具有异常监护自动语音通知孕妇功能：如果医生超过规定时间未回复，系统自动拨打孕妇手机号，通知孕妇尽快与医生联系或到医院做进一步检查。</w:t>
      </w:r>
    </w:p>
    <w:p>
      <w:pPr>
        <w:pageBreakBefore w:val="0"/>
        <w:kinsoku/>
        <w:wordWrap/>
        <w:overflowPunct/>
        <w:topLinePunct w:val="0"/>
        <w:autoSpaceDE/>
        <w:autoSpaceDN/>
        <w:bidi w:val="0"/>
        <w:adjustRightInd/>
        <w:spacing w:line="240" w:lineRule="auto"/>
        <w:ind w:left="0"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w:t>
      </w:r>
      <w:r>
        <w:rPr>
          <w:rFonts w:hint="eastAsia" w:ascii="仿宋" w:hAnsi="仿宋" w:eastAsia="仿宋" w:cs="仿宋"/>
          <w:sz w:val="28"/>
          <w:szCs w:val="28"/>
        </w:rPr>
        <w:t>具有电话自动录音功能，系统对医生与孕妇的通话进行全程自动录音，保留重要依据，并能进行回放。</w:t>
      </w:r>
    </w:p>
    <w:p>
      <w:pPr>
        <w:pStyle w:val="2"/>
        <w:pageBreakBefore w:val="0"/>
        <w:kinsoku/>
        <w:wordWrap/>
        <w:overflowPunct/>
        <w:topLinePunct w:val="0"/>
        <w:autoSpaceDE/>
        <w:autoSpaceDN/>
        <w:bidi w:val="0"/>
        <w:adjustRightInd/>
        <w:spacing w:line="240" w:lineRule="auto"/>
        <w:ind w:left="0"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w:t>
      </w:r>
      <w:r>
        <w:rPr>
          <w:rFonts w:hint="eastAsia" w:ascii="仿宋" w:hAnsi="仿宋" w:eastAsia="仿宋" w:cs="仿宋"/>
          <w:sz w:val="28"/>
          <w:szCs w:val="28"/>
        </w:rPr>
        <w:t>具有监护三级监护管理功能：确保所有监护及时回复，异常监护无漏诊。</w:t>
      </w:r>
    </w:p>
    <w:p>
      <w:pPr>
        <w:pStyle w:val="6"/>
        <w:pageBreakBefore w:val="0"/>
        <w:numPr>
          <w:ilvl w:val="0"/>
          <w:numId w:val="0"/>
        </w:numPr>
        <w:kinsoku/>
        <w:wordWrap/>
        <w:overflowPunct/>
        <w:topLinePunct w:val="0"/>
        <w:autoSpaceDE/>
        <w:autoSpaceDN/>
        <w:bidi w:val="0"/>
        <w:adjustRightInd/>
        <w:spacing w:before="0" w:after="0" w:line="24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9、监护曲线实时滚动显示：胎儿监护信息曲线实时传输到医院监护工作站上进行显示，监护曲线采用从右至左滚动显示方式，时空特性连续。</w:t>
      </w:r>
    </w:p>
    <w:p>
      <w:pPr>
        <w:pStyle w:val="6"/>
        <w:pageBreakBefore w:val="0"/>
        <w:numPr>
          <w:ilvl w:val="0"/>
          <w:numId w:val="0"/>
        </w:numPr>
        <w:kinsoku/>
        <w:wordWrap/>
        <w:overflowPunct/>
        <w:topLinePunct w:val="0"/>
        <w:autoSpaceDE/>
        <w:autoSpaceDN/>
        <w:bidi w:val="0"/>
        <w:adjustRightInd/>
        <w:spacing w:before="0" w:after="0" w:line="24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10、可随时在监护曲线的旁边进行文字标注说明，形成电子病历，方便医护人员查阅、分析，必要时可做为医疗事故法律取证。院外远程胎儿监护项目24小时判图服务</w:t>
      </w:r>
    </w:p>
    <w:p>
      <w:pPr>
        <w:pStyle w:val="50"/>
        <w:pageBreakBefore w:val="0"/>
        <w:numPr>
          <w:ilvl w:val="0"/>
          <w:numId w:val="10"/>
        </w:numPr>
        <w:kinsoku/>
        <w:wordWrap/>
        <w:overflowPunct/>
        <w:topLinePunct w:val="0"/>
        <w:autoSpaceDE/>
        <w:autoSpaceDN/>
        <w:bidi w:val="0"/>
        <w:adjustRightInd/>
        <w:spacing w:line="240" w:lineRule="auto"/>
        <w:ind w:left="0" w:firstLine="562" w:firstLineChars="200"/>
        <w:jc w:val="left"/>
        <w:textAlignment w:val="auto"/>
        <w:rPr>
          <w:rStyle w:val="54"/>
          <w:rFonts w:hint="eastAsia" w:ascii="仿宋" w:hAnsi="仿宋" w:eastAsia="仿宋" w:cs="仿宋"/>
          <w:b/>
          <w:kern w:val="0"/>
          <w:sz w:val="28"/>
          <w:szCs w:val="28"/>
        </w:rPr>
      </w:pPr>
      <w:r>
        <w:rPr>
          <w:rStyle w:val="54"/>
          <w:rFonts w:hint="eastAsia" w:ascii="仿宋" w:hAnsi="仿宋" w:eastAsia="仿宋" w:cs="仿宋"/>
          <w:b/>
          <w:kern w:val="0"/>
          <w:sz w:val="28"/>
          <w:szCs w:val="28"/>
        </w:rPr>
        <w:t>实时动态传输</w:t>
      </w:r>
    </w:p>
    <w:p>
      <w:pPr>
        <w:pageBreakBefore w:val="0"/>
        <w:kinsoku/>
        <w:wordWrap/>
        <w:overflowPunct/>
        <w:topLinePunct w:val="0"/>
        <w:autoSpaceDE/>
        <w:autoSpaceDN/>
        <w:bidi w:val="0"/>
        <w:adjustRightInd/>
        <w:spacing w:line="240" w:lineRule="auto"/>
        <w:ind w:left="0" w:firstLine="560" w:firstLineChars="200"/>
        <w:jc w:val="left"/>
        <w:textAlignment w:val="auto"/>
        <w:rPr>
          <w:rStyle w:val="54"/>
          <w:rFonts w:hint="eastAsia" w:ascii="仿宋" w:hAnsi="仿宋" w:eastAsia="仿宋" w:cs="仿宋"/>
          <w:kern w:val="0"/>
          <w:sz w:val="28"/>
          <w:szCs w:val="28"/>
        </w:rPr>
      </w:pPr>
      <w:r>
        <w:rPr>
          <w:rStyle w:val="54"/>
          <w:rFonts w:hint="eastAsia" w:ascii="仿宋" w:hAnsi="仿宋" w:eastAsia="仿宋" w:cs="仿宋"/>
          <w:kern w:val="0"/>
          <w:sz w:val="28"/>
          <w:szCs w:val="28"/>
        </w:rPr>
        <w:t>胎儿监护数据信息实时同步动态连接孕产妇、中央工作站。保障异常情况及时处理。</w:t>
      </w:r>
    </w:p>
    <w:p>
      <w:pPr>
        <w:pStyle w:val="50"/>
        <w:pageBreakBefore w:val="0"/>
        <w:numPr>
          <w:ilvl w:val="0"/>
          <w:numId w:val="11"/>
        </w:numPr>
        <w:kinsoku/>
        <w:wordWrap/>
        <w:overflowPunct/>
        <w:topLinePunct w:val="0"/>
        <w:autoSpaceDE/>
        <w:autoSpaceDN/>
        <w:bidi w:val="0"/>
        <w:adjustRightInd/>
        <w:spacing w:line="240" w:lineRule="auto"/>
        <w:ind w:left="0" w:firstLine="562" w:firstLineChars="200"/>
        <w:jc w:val="left"/>
        <w:textAlignment w:val="auto"/>
        <w:rPr>
          <w:rStyle w:val="54"/>
          <w:rFonts w:hint="eastAsia" w:ascii="仿宋" w:hAnsi="仿宋" w:eastAsia="仿宋" w:cs="仿宋"/>
          <w:b/>
          <w:kern w:val="0"/>
          <w:sz w:val="28"/>
          <w:szCs w:val="28"/>
        </w:rPr>
      </w:pPr>
      <w:r>
        <w:rPr>
          <w:rStyle w:val="54"/>
          <w:rFonts w:hint="eastAsia" w:ascii="仿宋" w:hAnsi="仿宋" w:eastAsia="仿宋" w:cs="仿宋"/>
          <w:b/>
          <w:kern w:val="0"/>
          <w:sz w:val="28"/>
          <w:szCs w:val="28"/>
        </w:rPr>
        <w:t>系统A1智能分析</w:t>
      </w:r>
    </w:p>
    <w:p>
      <w:pPr>
        <w:pStyle w:val="55"/>
        <w:pageBreakBefore w:val="0"/>
        <w:numPr>
          <w:ilvl w:val="0"/>
          <w:numId w:val="12"/>
        </w:numPr>
        <w:kinsoku/>
        <w:wordWrap/>
        <w:overflowPunct/>
        <w:topLinePunct w:val="0"/>
        <w:autoSpaceDE/>
        <w:autoSpaceDN/>
        <w:bidi w:val="0"/>
        <w:adjustRightInd/>
        <w:spacing w:line="240" w:lineRule="auto"/>
        <w:ind w:left="0" w:firstLine="560" w:firstLineChars="200"/>
        <w:jc w:val="left"/>
        <w:textAlignment w:val="auto"/>
        <w:rPr>
          <w:rStyle w:val="54"/>
          <w:rFonts w:hint="eastAsia" w:ascii="仿宋" w:hAnsi="仿宋" w:eastAsia="仿宋" w:cs="仿宋"/>
          <w:kern w:val="0"/>
          <w:sz w:val="28"/>
          <w:szCs w:val="28"/>
        </w:rPr>
      </w:pPr>
      <w:r>
        <w:rPr>
          <w:rStyle w:val="54"/>
          <w:rFonts w:hint="eastAsia" w:ascii="仿宋" w:hAnsi="仿宋" w:eastAsia="仿宋" w:cs="仿宋"/>
          <w:kern w:val="0"/>
          <w:sz w:val="28"/>
          <w:szCs w:val="28"/>
        </w:rPr>
        <w:t>自动分析</w:t>
      </w:r>
    </w:p>
    <w:p>
      <w:pPr>
        <w:pStyle w:val="55"/>
        <w:pageBreakBefore w:val="0"/>
        <w:numPr>
          <w:ilvl w:val="0"/>
          <w:numId w:val="12"/>
        </w:numPr>
        <w:kinsoku/>
        <w:wordWrap/>
        <w:overflowPunct/>
        <w:topLinePunct w:val="0"/>
        <w:autoSpaceDE/>
        <w:autoSpaceDN/>
        <w:bidi w:val="0"/>
        <w:adjustRightInd/>
        <w:spacing w:line="240" w:lineRule="auto"/>
        <w:ind w:left="0" w:firstLine="560" w:firstLineChars="200"/>
        <w:jc w:val="left"/>
        <w:textAlignment w:val="auto"/>
        <w:rPr>
          <w:rStyle w:val="54"/>
          <w:rFonts w:hint="eastAsia" w:ascii="仿宋" w:hAnsi="仿宋" w:eastAsia="仿宋" w:cs="仿宋"/>
          <w:kern w:val="0"/>
          <w:sz w:val="28"/>
          <w:szCs w:val="28"/>
        </w:rPr>
      </w:pPr>
      <w:r>
        <w:rPr>
          <w:rStyle w:val="54"/>
          <w:rFonts w:hint="eastAsia" w:ascii="仿宋" w:hAnsi="仿宋" w:eastAsia="仿宋" w:cs="仿宋"/>
          <w:kern w:val="0"/>
          <w:sz w:val="28"/>
          <w:szCs w:val="28"/>
        </w:rPr>
        <w:t>自动回复</w:t>
      </w:r>
    </w:p>
    <w:p>
      <w:pPr>
        <w:pStyle w:val="55"/>
        <w:pageBreakBefore w:val="0"/>
        <w:numPr>
          <w:ilvl w:val="0"/>
          <w:numId w:val="12"/>
        </w:numPr>
        <w:kinsoku/>
        <w:wordWrap/>
        <w:overflowPunct/>
        <w:topLinePunct w:val="0"/>
        <w:autoSpaceDE/>
        <w:autoSpaceDN/>
        <w:bidi w:val="0"/>
        <w:adjustRightInd/>
        <w:spacing w:line="240" w:lineRule="auto"/>
        <w:ind w:left="0" w:firstLine="560" w:firstLineChars="200"/>
        <w:jc w:val="left"/>
        <w:textAlignment w:val="auto"/>
        <w:rPr>
          <w:rStyle w:val="54"/>
          <w:rFonts w:hint="eastAsia" w:ascii="仿宋" w:hAnsi="仿宋" w:eastAsia="仿宋" w:cs="仿宋"/>
          <w:kern w:val="0"/>
          <w:sz w:val="28"/>
          <w:szCs w:val="28"/>
        </w:rPr>
      </w:pPr>
      <w:r>
        <w:rPr>
          <w:rStyle w:val="54"/>
          <w:rFonts w:hint="eastAsia" w:ascii="仿宋" w:hAnsi="仿宋" w:eastAsia="仿宋" w:cs="仿宋"/>
          <w:kern w:val="0"/>
          <w:sz w:val="28"/>
          <w:szCs w:val="28"/>
        </w:rPr>
        <w:t>自动报警 </w:t>
      </w:r>
    </w:p>
    <w:p>
      <w:pPr>
        <w:pStyle w:val="55"/>
        <w:pageBreakBefore w:val="0"/>
        <w:numPr>
          <w:ilvl w:val="0"/>
          <w:numId w:val="12"/>
        </w:numPr>
        <w:kinsoku/>
        <w:wordWrap/>
        <w:overflowPunct/>
        <w:topLinePunct w:val="0"/>
        <w:autoSpaceDE/>
        <w:autoSpaceDN/>
        <w:bidi w:val="0"/>
        <w:adjustRightInd/>
        <w:spacing w:line="240" w:lineRule="auto"/>
        <w:ind w:left="0" w:firstLine="560" w:firstLineChars="200"/>
        <w:jc w:val="left"/>
        <w:textAlignment w:val="auto"/>
        <w:rPr>
          <w:rStyle w:val="54"/>
          <w:rFonts w:hint="eastAsia" w:ascii="仿宋" w:hAnsi="仿宋" w:eastAsia="仿宋" w:cs="仿宋"/>
          <w:b w:val="0"/>
          <w:bCs w:val="0"/>
          <w:kern w:val="0"/>
          <w:sz w:val="28"/>
          <w:szCs w:val="28"/>
        </w:rPr>
      </w:pPr>
      <w:r>
        <w:rPr>
          <w:rFonts w:hint="eastAsia" w:ascii="仿宋" w:hAnsi="仿宋" w:eastAsia="仿宋" w:cs="仿宋"/>
          <w:sz w:val="28"/>
          <w:szCs w:val="28"/>
        </w:rPr>
        <w:t>★</w:t>
      </w:r>
      <w:r>
        <w:rPr>
          <w:rStyle w:val="54"/>
          <w:rFonts w:hint="eastAsia" w:ascii="仿宋" w:hAnsi="仿宋" w:eastAsia="仿宋" w:cs="仿宋"/>
          <w:kern w:val="0"/>
          <w:sz w:val="28"/>
          <w:szCs w:val="28"/>
        </w:rPr>
        <w:t>高效辅</w:t>
      </w:r>
      <w:r>
        <w:rPr>
          <w:rStyle w:val="54"/>
          <w:rFonts w:hint="eastAsia" w:ascii="仿宋" w:hAnsi="仿宋" w:eastAsia="仿宋" w:cs="仿宋"/>
          <w:b w:val="0"/>
          <w:bCs w:val="0"/>
          <w:kern w:val="0"/>
          <w:sz w:val="28"/>
          <w:szCs w:val="28"/>
        </w:rPr>
        <w:t>助医生诊断</w:t>
      </w:r>
      <w:r>
        <w:rPr>
          <w:rStyle w:val="54"/>
          <w:rFonts w:hint="eastAsia" w:ascii="仿宋" w:hAnsi="仿宋" w:eastAsia="仿宋" w:cs="仿宋"/>
          <w:b w:val="0"/>
          <w:bCs w:val="0"/>
          <w:kern w:val="0"/>
          <w:sz w:val="28"/>
          <w:szCs w:val="28"/>
          <w:lang w:eastAsia="zh-CN"/>
        </w:rPr>
        <w:t>（</w:t>
      </w:r>
      <w:r>
        <w:rPr>
          <w:rStyle w:val="54"/>
          <w:rFonts w:hint="eastAsia" w:ascii="仿宋" w:hAnsi="仿宋" w:eastAsia="仿宋" w:cs="仿宋"/>
          <w:b w:val="0"/>
          <w:bCs w:val="0"/>
          <w:kern w:val="0"/>
          <w:sz w:val="28"/>
          <w:szCs w:val="28"/>
          <w:lang w:val="en-US" w:eastAsia="zh-CN" w:bidi="ar-SA"/>
        </w:rPr>
        <w:t>提供三甲医院出具电脑自动分析临床试验报告复印件）</w:t>
      </w:r>
    </w:p>
    <w:p>
      <w:pPr>
        <w:pStyle w:val="50"/>
        <w:pageBreakBefore w:val="0"/>
        <w:numPr>
          <w:ilvl w:val="0"/>
          <w:numId w:val="11"/>
        </w:numPr>
        <w:kinsoku/>
        <w:wordWrap/>
        <w:overflowPunct/>
        <w:topLinePunct w:val="0"/>
        <w:autoSpaceDE/>
        <w:autoSpaceDN/>
        <w:bidi w:val="0"/>
        <w:adjustRightInd/>
        <w:spacing w:line="240" w:lineRule="auto"/>
        <w:ind w:left="0" w:firstLine="560" w:firstLineChars="200"/>
        <w:jc w:val="left"/>
        <w:textAlignment w:val="auto"/>
        <w:rPr>
          <w:rStyle w:val="54"/>
          <w:rFonts w:hint="eastAsia" w:ascii="仿宋" w:hAnsi="仿宋" w:eastAsia="仿宋" w:cs="仿宋"/>
          <w:b w:val="0"/>
          <w:bCs w:val="0"/>
          <w:kern w:val="0"/>
          <w:sz w:val="28"/>
          <w:szCs w:val="28"/>
        </w:rPr>
      </w:pPr>
      <w:r>
        <w:rPr>
          <w:rStyle w:val="54"/>
          <w:rFonts w:hint="eastAsia" w:ascii="仿宋" w:hAnsi="仿宋" w:eastAsia="仿宋" w:cs="仿宋"/>
          <w:b w:val="0"/>
          <w:bCs w:val="0"/>
          <w:kern w:val="0"/>
          <w:sz w:val="28"/>
          <w:szCs w:val="28"/>
        </w:rPr>
        <w:t>系统24小时*365天监护服务 （</w:t>
      </w:r>
      <w:r>
        <w:rPr>
          <w:rStyle w:val="54"/>
          <w:rFonts w:hint="eastAsia" w:ascii="仿宋" w:hAnsi="仿宋" w:eastAsia="仿宋" w:cs="仿宋"/>
          <w:b w:val="0"/>
          <w:bCs w:val="0"/>
          <w:kern w:val="0"/>
          <w:sz w:val="28"/>
          <w:szCs w:val="28"/>
          <w:lang w:val="en-US" w:eastAsia="zh-CN"/>
        </w:rPr>
        <w:t>需服务厂家</w:t>
      </w:r>
      <w:r>
        <w:rPr>
          <w:rFonts w:hint="eastAsia" w:ascii="仿宋" w:hAnsi="仿宋" w:eastAsia="仿宋" w:cs="仿宋"/>
          <w:b w:val="0"/>
          <w:bCs w:val="0"/>
          <w:sz w:val="28"/>
          <w:szCs w:val="28"/>
        </w:rPr>
        <w:t>提供</w:t>
      </w:r>
      <w:r>
        <w:rPr>
          <w:rFonts w:hint="eastAsia" w:ascii="仿宋" w:hAnsi="仿宋" w:eastAsia="仿宋" w:cs="仿宋"/>
          <w:b w:val="0"/>
          <w:bCs w:val="0"/>
          <w:sz w:val="28"/>
          <w:szCs w:val="28"/>
          <w:lang w:val="en-US" w:eastAsia="zh-CN"/>
        </w:rPr>
        <w:t>服务承诺及</w:t>
      </w:r>
      <w:r>
        <w:rPr>
          <w:rStyle w:val="54"/>
          <w:rFonts w:hint="eastAsia" w:ascii="仿宋" w:hAnsi="仿宋" w:eastAsia="仿宋" w:cs="仿宋"/>
          <w:b w:val="0"/>
          <w:bCs w:val="0"/>
          <w:kern w:val="0"/>
          <w:sz w:val="28"/>
          <w:szCs w:val="28"/>
          <w:lang w:val="en-US" w:eastAsia="zh-CN"/>
        </w:rPr>
        <w:t>后台管理医师名单列表、提供24小时后台监护室室内照片</w:t>
      </w:r>
      <w:r>
        <w:rPr>
          <w:rStyle w:val="54"/>
          <w:rFonts w:hint="eastAsia" w:ascii="仿宋" w:hAnsi="仿宋" w:eastAsia="仿宋" w:cs="仿宋"/>
          <w:b w:val="0"/>
          <w:bCs w:val="0"/>
          <w:kern w:val="0"/>
          <w:sz w:val="28"/>
          <w:szCs w:val="28"/>
        </w:rPr>
        <w:t>）</w:t>
      </w:r>
    </w:p>
    <w:p>
      <w:pPr>
        <w:pStyle w:val="55"/>
        <w:pageBreakBefore w:val="0"/>
        <w:numPr>
          <w:ilvl w:val="0"/>
          <w:numId w:val="13"/>
        </w:numPr>
        <w:kinsoku/>
        <w:wordWrap/>
        <w:overflowPunct/>
        <w:topLinePunct w:val="0"/>
        <w:autoSpaceDE/>
        <w:autoSpaceDN/>
        <w:bidi w:val="0"/>
        <w:adjustRightInd/>
        <w:spacing w:line="240" w:lineRule="auto"/>
        <w:ind w:left="0" w:firstLine="560" w:firstLineChars="200"/>
        <w:jc w:val="left"/>
        <w:textAlignment w:val="auto"/>
        <w:rPr>
          <w:rStyle w:val="54"/>
          <w:rFonts w:hint="eastAsia" w:ascii="仿宋" w:hAnsi="仿宋" w:eastAsia="仿宋" w:cs="仿宋"/>
          <w:kern w:val="0"/>
          <w:sz w:val="28"/>
          <w:szCs w:val="28"/>
        </w:rPr>
      </w:pPr>
      <w:r>
        <w:rPr>
          <w:rStyle w:val="54"/>
          <w:rFonts w:hint="eastAsia" w:ascii="仿宋" w:hAnsi="仿宋" w:eastAsia="仿宋" w:cs="仿宋"/>
          <w:kern w:val="0"/>
          <w:sz w:val="28"/>
          <w:szCs w:val="28"/>
        </w:rPr>
        <w:t>对孕妇进行科普教育</w:t>
      </w:r>
    </w:p>
    <w:p>
      <w:pPr>
        <w:pStyle w:val="55"/>
        <w:pageBreakBefore w:val="0"/>
        <w:numPr>
          <w:ilvl w:val="0"/>
          <w:numId w:val="13"/>
        </w:numPr>
        <w:kinsoku/>
        <w:wordWrap/>
        <w:overflowPunct/>
        <w:topLinePunct w:val="0"/>
        <w:autoSpaceDE/>
        <w:autoSpaceDN/>
        <w:bidi w:val="0"/>
        <w:adjustRightInd/>
        <w:spacing w:line="240" w:lineRule="auto"/>
        <w:ind w:left="0" w:firstLine="560" w:firstLineChars="200"/>
        <w:jc w:val="left"/>
        <w:textAlignment w:val="auto"/>
        <w:rPr>
          <w:rStyle w:val="54"/>
          <w:rFonts w:hint="eastAsia" w:ascii="仿宋" w:hAnsi="仿宋" w:eastAsia="仿宋" w:cs="仿宋"/>
          <w:kern w:val="0"/>
          <w:sz w:val="28"/>
          <w:szCs w:val="28"/>
        </w:rPr>
      </w:pPr>
      <w:r>
        <w:rPr>
          <w:rStyle w:val="54"/>
          <w:rFonts w:hint="eastAsia" w:ascii="仿宋" w:hAnsi="仿宋" w:eastAsia="仿宋" w:cs="仿宋"/>
          <w:kern w:val="0"/>
          <w:sz w:val="28"/>
          <w:szCs w:val="28"/>
        </w:rPr>
        <w:t>孕妇和医生在互动平台交流</w:t>
      </w:r>
    </w:p>
    <w:p>
      <w:pPr>
        <w:pStyle w:val="55"/>
        <w:pageBreakBefore w:val="0"/>
        <w:numPr>
          <w:ilvl w:val="0"/>
          <w:numId w:val="13"/>
        </w:numPr>
        <w:kinsoku/>
        <w:wordWrap/>
        <w:overflowPunct/>
        <w:topLinePunct w:val="0"/>
        <w:autoSpaceDE/>
        <w:autoSpaceDN/>
        <w:bidi w:val="0"/>
        <w:adjustRightInd/>
        <w:spacing w:line="240" w:lineRule="auto"/>
        <w:ind w:left="0" w:firstLine="560" w:firstLineChars="200"/>
        <w:jc w:val="left"/>
        <w:textAlignment w:val="auto"/>
        <w:rPr>
          <w:rStyle w:val="54"/>
          <w:rFonts w:hint="eastAsia" w:ascii="仿宋" w:hAnsi="仿宋" w:eastAsia="仿宋" w:cs="仿宋"/>
          <w:kern w:val="0"/>
          <w:sz w:val="28"/>
          <w:szCs w:val="28"/>
        </w:rPr>
      </w:pPr>
      <w:r>
        <w:rPr>
          <w:rStyle w:val="54"/>
          <w:rFonts w:hint="eastAsia" w:ascii="仿宋" w:hAnsi="仿宋" w:eastAsia="仿宋" w:cs="仿宋"/>
          <w:kern w:val="0"/>
          <w:sz w:val="28"/>
          <w:szCs w:val="28"/>
          <w:lang w:val="en-US" w:eastAsia="zh-CN"/>
        </w:rPr>
        <w:t>每天</w:t>
      </w:r>
      <w:r>
        <w:rPr>
          <w:rStyle w:val="54"/>
          <w:rFonts w:hint="eastAsia" w:ascii="仿宋" w:hAnsi="仿宋" w:eastAsia="仿宋" w:cs="仿宋"/>
          <w:kern w:val="0"/>
          <w:sz w:val="28"/>
          <w:szCs w:val="28"/>
        </w:rPr>
        <w:t>监护次数不受限制</w:t>
      </w:r>
    </w:p>
    <w:p>
      <w:pPr>
        <w:pStyle w:val="56"/>
        <w:pageBreakBefore w:val="0"/>
        <w:numPr>
          <w:ilvl w:val="0"/>
          <w:numId w:val="13"/>
        </w:numPr>
        <w:kinsoku/>
        <w:wordWrap/>
        <w:overflowPunct/>
        <w:topLinePunct w:val="0"/>
        <w:autoSpaceDE/>
        <w:autoSpaceDN/>
        <w:bidi w:val="0"/>
        <w:adjustRightInd/>
        <w:spacing w:line="240" w:lineRule="auto"/>
        <w:ind w:left="0" w:firstLine="560" w:firstLineChars="200"/>
        <w:textAlignment w:val="auto"/>
        <w:rPr>
          <w:rStyle w:val="54"/>
          <w:rFonts w:hint="eastAsia" w:ascii="仿宋" w:hAnsi="仿宋" w:eastAsia="仿宋" w:cs="仿宋"/>
          <w:b w:val="0"/>
          <w:bCs w:val="0"/>
          <w:sz w:val="28"/>
          <w:szCs w:val="28"/>
        </w:rPr>
      </w:pPr>
      <w:r>
        <w:rPr>
          <w:rFonts w:hint="eastAsia" w:ascii="仿宋" w:hAnsi="仿宋" w:eastAsia="仿宋" w:cs="仿宋"/>
          <w:b w:val="0"/>
          <w:bCs w:val="0"/>
          <w:sz w:val="28"/>
          <w:szCs w:val="28"/>
        </w:rPr>
        <w:t>24小时监护判图和回复，并做好监护提醒服务。为远程胎儿监护所需的报告解读、胎心预警提供人工服务支持。</w:t>
      </w:r>
    </w:p>
    <w:p>
      <w:pPr>
        <w:pStyle w:val="50"/>
        <w:pageBreakBefore w:val="0"/>
        <w:numPr>
          <w:ilvl w:val="0"/>
          <w:numId w:val="11"/>
        </w:numPr>
        <w:kinsoku/>
        <w:wordWrap/>
        <w:overflowPunct/>
        <w:topLinePunct w:val="0"/>
        <w:autoSpaceDE/>
        <w:autoSpaceDN/>
        <w:bidi w:val="0"/>
        <w:adjustRightInd/>
        <w:spacing w:line="240" w:lineRule="auto"/>
        <w:ind w:left="0" w:firstLine="560" w:firstLineChars="200"/>
        <w:jc w:val="left"/>
        <w:textAlignment w:val="auto"/>
        <w:rPr>
          <w:rStyle w:val="54"/>
          <w:rFonts w:hint="eastAsia" w:ascii="仿宋" w:hAnsi="仿宋" w:eastAsia="仿宋" w:cs="仿宋"/>
          <w:b w:val="0"/>
          <w:bCs w:val="0"/>
          <w:kern w:val="0"/>
          <w:sz w:val="28"/>
          <w:szCs w:val="28"/>
        </w:rPr>
      </w:pPr>
      <w:r>
        <w:rPr>
          <w:rFonts w:hint="eastAsia" w:ascii="仿宋" w:hAnsi="仿宋" w:eastAsia="仿宋" w:cs="仿宋"/>
          <w:b w:val="0"/>
          <w:bCs w:val="0"/>
          <w:sz w:val="28"/>
          <w:szCs w:val="28"/>
        </w:rPr>
        <w:t>★产</w:t>
      </w:r>
      <w:r>
        <w:rPr>
          <w:rStyle w:val="54"/>
          <w:rFonts w:hint="eastAsia" w:ascii="仿宋" w:hAnsi="仿宋" w:eastAsia="仿宋" w:cs="仿宋"/>
          <w:b w:val="0"/>
          <w:bCs w:val="0"/>
          <w:kern w:val="0"/>
          <w:sz w:val="28"/>
          <w:szCs w:val="28"/>
        </w:rPr>
        <w:t>品必须具备第三方保险公司承保服务 （产品责任保险，提供保单复印件）</w:t>
      </w:r>
    </w:p>
    <w:p>
      <w:pPr>
        <w:pStyle w:val="50"/>
        <w:pageBreakBefore w:val="0"/>
        <w:numPr>
          <w:ilvl w:val="0"/>
          <w:numId w:val="11"/>
        </w:numPr>
        <w:kinsoku/>
        <w:wordWrap/>
        <w:overflowPunct/>
        <w:topLinePunct w:val="0"/>
        <w:autoSpaceDE/>
        <w:autoSpaceDN/>
        <w:bidi w:val="0"/>
        <w:adjustRightInd/>
        <w:spacing w:line="240" w:lineRule="auto"/>
        <w:ind w:left="0"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★产</w:t>
      </w:r>
      <w:r>
        <w:rPr>
          <w:rStyle w:val="54"/>
          <w:rFonts w:hint="eastAsia" w:ascii="仿宋" w:hAnsi="仿宋" w:eastAsia="仿宋" w:cs="仿宋"/>
          <w:b w:val="0"/>
          <w:bCs w:val="0"/>
          <w:kern w:val="0"/>
          <w:sz w:val="28"/>
          <w:szCs w:val="28"/>
        </w:rPr>
        <w:t>品必须具备第三方保险公司承保服务 （职业责任保险，提供保单复印件）</w:t>
      </w:r>
    </w:p>
    <w:p>
      <w:pPr>
        <w:pStyle w:val="6"/>
        <w:pageBreakBefore w:val="0"/>
        <w:numPr>
          <w:ilvl w:val="0"/>
          <w:numId w:val="9"/>
        </w:numPr>
        <w:kinsoku/>
        <w:wordWrap/>
        <w:overflowPunct/>
        <w:topLinePunct w:val="0"/>
        <w:autoSpaceDE/>
        <w:autoSpaceDN/>
        <w:bidi w:val="0"/>
        <w:adjustRightInd/>
        <w:spacing w:before="0" w:after="0" w:line="240" w:lineRule="auto"/>
        <w:ind w:left="0" w:firstLine="562" w:firstLineChars="200"/>
        <w:textAlignment w:val="auto"/>
        <w:rPr>
          <w:rFonts w:hint="eastAsia" w:ascii="仿宋" w:hAnsi="仿宋" w:eastAsia="仿宋" w:cs="仿宋"/>
          <w:sz w:val="28"/>
          <w:szCs w:val="28"/>
          <w:lang w:val="en-US" w:eastAsia="zh-CN"/>
        </w:rPr>
      </w:pPr>
      <w:r>
        <w:rPr>
          <w:rStyle w:val="54"/>
          <w:rFonts w:hint="eastAsia" w:ascii="仿宋" w:hAnsi="仿宋" w:eastAsia="仿宋" w:cs="仿宋"/>
          <w:sz w:val="28"/>
          <w:szCs w:val="28"/>
          <w:lang w:val="en-US" w:eastAsia="zh-CN"/>
        </w:rPr>
        <w:t>中央监护工作站系统</w:t>
      </w:r>
    </w:p>
    <w:p>
      <w:pPr>
        <w:pStyle w:val="50"/>
        <w:pageBreakBefore w:val="0"/>
        <w:numPr>
          <w:ilvl w:val="0"/>
          <w:numId w:val="14"/>
        </w:numPr>
        <w:kinsoku/>
        <w:wordWrap/>
        <w:overflowPunct/>
        <w:topLinePunct w:val="0"/>
        <w:autoSpaceDE/>
        <w:autoSpaceDN/>
        <w:bidi w:val="0"/>
        <w:adjustRightIn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院外远程胎儿监护中央工作站采用互联网的连网方式与胎儿监护仪连接，可连接的胎儿监护仪理论上无上限，对连接孕妇的胎儿心率、宫缩压力、胎动的生理参数进行实时监护。可对某一孕妇进行重点监护观察其各生理参数的趋势。特殊病例根据存储的信息可为以后的治疗提供参考和依据。系统可进行文字报警和声音报警提示。可对当前处于监护的孕妇和以前监护过的历史孕妇进行各种所需数据的回顾查看、打印等操作。系统由胎儿监护网络系统、设备终端组成。</w:t>
      </w:r>
    </w:p>
    <w:p>
      <w:pPr>
        <w:rPr>
          <w:rFonts w:hint="eastAsia" w:ascii="仿宋" w:hAnsi="仿宋" w:eastAsia="仿宋" w:cs="仿宋"/>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b w:val="0"/>
          <w:bCs w:val="0"/>
          <w:color w:val="auto"/>
          <w:sz w:val="28"/>
          <w:szCs w:val="28"/>
          <w:highlight w:val="none"/>
          <w:lang w:val="en-US" w:eastAsia="zh-CN"/>
        </w:rPr>
        <w:t>注：上述所有参数中★号项为投标人所投产品的必须响应项，如不响应则作无效标处理。</w:t>
      </w:r>
    </w:p>
    <w:p>
      <w:pPr>
        <w:rPr>
          <w:rFonts w:ascii="仿宋" w:hAnsi="仿宋" w:eastAsia="仿宋" w:cs="仿宋"/>
          <w:b/>
          <w:i w:val="0"/>
          <w:caps w:val="0"/>
          <w:color w:val="auto"/>
          <w:spacing w:val="0"/>
          <w:sz w:val="30"/>
          <w:szCs w:val="30"/>
          <w:highlight w:val="none"/>
          <w:shd w:val="clear" w:color="auto" w:fill="FFFFFF"/>
        </w:rPr>
      </w:pPr>
      <w:r>
        <w:rPr>
          <w:rFonts w:ascii="仿宋" w:hAnsi="仿宋" w:eastAsia="仿宋" w:cs="仿宋"/>
          <w:b/>
          <w:i w:val="0"/>
          <w:caps w:val="0"/>
          <w:color w:val="auto"/>
          <w:spacing w:val="0"/>
          <w:sz w:val="30"/>
          <w:szCs w:val="30"/>
          <w:highlight w:val="none"/>
          <w:shd w:val="clear" w:color="auto" w:fill="FFFFFF"/>
        </w:rPr>
        <w:br w:type="page"/>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Pr>
          <w:rFonts w:ascii="Calibri" w:hAnsi="Calibri" w:cs="Calibri"/>
          <w:i w:val="0"/>
          <w:caps w:val="0"/>
          <w:color w:val="auto"/>
          <w:spacing w:val="0"/>
          <w:sz w:val="24"/>
          <w:szCs w:val="24"/>
        </w:rPr>
      </w:pPr>
      <w:r>
        <w:rPr>
          <w:rFonts w:ascii="仿宋" w:hAnsi="仿宋" w:eastAsia="仿宋" w:cs="仿宋"/>
          <w:b/>
          <w:i w:val="0"/>
          <w:caps w:val="0"/>
          <w:color w:val="auto"/>
          <w:spacing w:val="0"/>
          <w:sz w:val="30"/>
          <w:szCs w:val="30"/>
          <w:shd w:val="clear" w:color="auto" w:fill="FFFFFF"/>
        </w:rPr>
        <w:t>附</w:t>
      </w:r>
      <w:r>
        <w:rPr>
          <w:rFonts w:hint="eastAsia" w:ascii="仿宋" w:hAnsi="仿宋" w:eastAsia="仿宋" w:cs="仿宋"/>
          <w:b/>
          <w:i w:val="0"/>
          <w:caps w:val="0"/>
          <w:color w:val="auto"/>
          <w:spacing w:val="0"/>
          <w:sz w:val="30"/>
          <w:szCs w:val="30"/>
          <w:shd w:val="clear" w:color="auto" w:fill="FFFFFF"/>
          <w:lang w:eastAsia="zh-CN"/>
        </w:rPr>
        <w:t>件</w:t>
      </w:r>
      <w:r>
        <w:rPr>
          <w:rFonts w:ascii="仿宋" w:hAnsi="仿宋" w:eastAsia="仿宋" w:cs="仿宋"/>
          <w:b/>
          <w:i w:val="0"/>
          <w:caps w:val="0"/>
          <w:color w:val="auto"/>
          <w:spacing w:val="0"/>
          <w:sz w:val="30"/>
          <w:szCs w:val="30"/>
          <w:shd w:val="clear" w:color="auto" w:fill="FFFFFF"/>
        </w:rPr>
        <w:t>：</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540"/>
        <w:jc w:val="center"/>
        <w:rPr>
          <w:rFonts w:ascii="方正小标宋简体" w:hAnsi="方正小标宋简体" w:eastAsia="方正小标宋简体" w:cs="方正小标宋简体"/>
          <w:i w:val="0"/>
          <w:caps w:val="0"/>
          <w:color w:val="auto"/>
          <w:spacing w:val="0"/>
          <w:sz w:val="30"/>
          <w:szCs w:val="30"/>
          <w:shd w:val="clear" w:color="auto" w:fill="FFFFFF"/>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540"/>
        <w:jc w:val="center"/>
        <w:rPr>
          <w:rFonts w:hint="default" w:ascii="Times New Roman" w:hAnsi="Times New Roman" w:eastAsia="黑体" w:cs="宋体"/>
          <w:b w:val="0"/>
          <w:bCs w:val="0"/>
          <w:color w:val="000000"/>
          <w:kern w:val="2"/>
          <w:sz w:val="28"/>
          <w:szCs w:val="20"/>
          <w:lang w:val="en-US" w:eastAsia="zh-CN" w:bidi="ar-SA"/>
        </w:rPr>
      </w:pPr>
      <w:r>
        <w:rPr>
          <w:rFonts w:hint="eastAsia" w:ascii="Times New Roman" w:hAnsi="Times New Roman" w:eastAsia="黑体" w:cs="宋体"/>
          <w:b w:val="0"/>
          <w:bCs w:val="0"/>
          <w:color w:val="000000"/>
          <w:kern w:val="2"/>
          <w:sz w:val="28"/>
          <w:szCs w:val="20"/>
          <w:lang w:val="en-US" w:eastAsia="zh-CN" w:bidi="ar-SA"/>
        </w:rPr>
        <w:t>疫情防控情况承诺说明</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jc w:val="both"/>
        <w:rPr>
          <w:rFonts w:hint="default" w:ascii="Calibri" w:hAnsi="Calibri" w:cs="Calibri"/>
          <w:i w:val="0"/>
          <w:caps w:val="0"/>
          <w:color w:val="000000"/>
          <w:spacing w:val="0"/>
          <w:sz w:val="24"/>
          <w:szCs w:val="24"/>
        </w:rPr>
      </w:pPr>
      <w:r>
        <w:rPr>
          <w:rFonts w:hint="default" w:ascii="Times New Roman" w:hAnsi="Times New Roman" w:cs="Times New Roman"/>
          <w:i w:val="0"/>
          <w:caps w:val="0"/>
          <w:color w:val="000000"/>
          <w:spacing w:val="0"/>
          <w:sz w:val="32"/>
          <w:szCs w:val="32"/>
          <w:shd w:val="clear" w:color="auto" w:fill="FFFFFF"/>
        </w:rPr>
        <w:t>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0"/>
        <w:jc w:val="both"/>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color="auto" w:fill="FFFFFF"/>
        </w:rPr>
        <w:t>姓名：__________</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0"/>
        <w:jc w:val="both"/>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color="auto" w:fill="FFFFFF"/>
        </w:rPr>
        <w:t>住址：___________________________________</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0"/>
        <w:jc w:val="both"/>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color="auto" w:fill="FFFFFF"/>
        </w:rPr>
        <w:t>身份证号码：_____________________________</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0"/>
        <w:jc w:val="both"/>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color="auto" w:fill="FFFFFF"/>
        </w:rPr>
        <w:t>本人联系方式（电话）：___________________</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0"/>
        <w:jc w:val="both"/>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color="auto" w:fill="FFFFFF"/>
        </w:rPr>
        <w:t>社区（村委会）</w:t>
      </w:r>
      <w:r>
        <w:rPr>
          <w:rFonts w:hint="eastAsia" w:ascii="宋体" w:hAnsi="宋体" w:eastAsia="宋体" w:cs="宋体"/>
          <w:i w:val="0"/>
          <w:caps w:val="0"/>
          <w:color w:val="000000"/>
          <w:spacing w:val="0"/>
          <w:sz w:val="21"/>
          <w:szCs w:val="21"/>
          <w:shd w:val="clear" w:color="auto" w:fill="FFFFFF"/>
          <w:lang w:eastAsia="zh-CN"/>
        </w:rPr>
        <w:t>或</w:t>
      </w:r>
      <w:r>
        <w:rPr>
          <w:rFonts w:hint="eastAsia" w:ascii="宋体" w:hAnsi="宋体" w:eastAsia="宋体" w:cs="宋体"/>
          <w:i w:val="0"/>
          <w:caps w:val="0"/>
          <w:color w:val="000000"/>
          <w:spacing w:val="0"/>
          <w:sz w:val="21"/>
          <w:szCs w:val="21"/>
          <w:shd w:val="clear" w:color="auto" w:fill="FFFFFF"/>
          <w:lang w:val="en-US" w:eastAsia="zh-CN"/>
        </w:rPr>
        <w:t>供应商</w:t>
      </w:r>
      <w:r>
        <w:rPr>
          <w:rFonts w:hint="eastAsia" w:ascii="宋体" w:hAnsi="宋体" w:eastAsia="宋体" w:cs="宋体"/>
          <w:i w:val="0"/>
          <w:caps w:val="0"/>
          <w:color w:val="000000"/>
          <w:spacing w:val="0"/>
          <w:sz w:val="21"/>
          <w:szCs w:val="21"/>
          <w:shd w:val="clear" w:color="auto" w:fill="FFFFFF"/>
        </w:rPr>
        <w:t>联系人：_________电话：____________</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0"/>
        <w:jc w:val="both"/>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color="auto" w:fill="FFFFFF"/>
        </w:rPr>
        <w:t>兹证明_________（姓名）为我社区（村委会）居民（或我单位人员），现就其本人相关事项证明如下：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0"/>
        <w:jc w:val="both"/>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color="auto" w:fill="FFFFFF"/>
        </w:rPr>
        <w:t>1.不属于新冠肺炎确诊人员和疑似病例人员；</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0"/>
        <w:jc w:val="both"/>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color="auto" w:fill="FFFFFF"/>
        </w:rPr>
        <w:t>2.不属于最近14天（指本项目开标前14天）内在中风险及以上疫情区域居住或旅居史；</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0"/>
        <w:jc w:val="both"/>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color="auto" w:fill="FFFFFF"/>
        </w:rPr>
        <w:t>3.不属于与确诊病例（疑似病例）有密切接触史，按规定需隔离医学观察人员。</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leftChars="0" w:right="0" w:rightChars="0" w:firstLine="540"/>
        <w:jc w:val="both"/>
        <w:textAlignment w:val="auto"/>
        <w:outlineLvl w:val="9"/>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leftChars="0" w:right="0" w:rightChars="0" w:firstLine="540"/>
        <w:jc w:val="both"/>
        <w:textAlignment w:val="auto"/>
        <w:outlineLvl w:val="9"/>
        <w:rPr>
          <w:rFonts w:hint="eastAsia" w:ascii="宋体" w:hAnsi="宋体" w:eastAsia="宋体" w:cs="宋体"/>
          <w:i w:val="0"/>
          <w:caps w:val="0"/>
          <w:color w:val="000000"/>
          <w:spacing w:val="0"/>
          <w:sz w:val="21"/>
          <w:szCs w:val="21"/>
          <w:shd w:val="clear" w:color="auto"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leftChars="0" w:right="0" w:rightChars="0" w:firstLine="540"/>
        <w:jc w:val="both"/>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color="auto" w:fill="FFFFFF"/>
        </w:rPr>
        <w:t>               </w:t>
      </w:r>
      <w:r>
        <w:rPr>
          <w:rFonts w:hint="eastAsia" w:ascii="宋体" w:hAnsi="宋体" w:eastAsia="宋体" w:cs="宋体"/>
          <w:i w:val="0"/>
          <w:caps w:val="0"/>
          <w:color w:val="000000"/>
          <w:spacing w:val="0"/>
          <w:sz w:val="21"/>
          <w:szCs w:val="21"/>
          <w:shd w:val="clear" w:color="auto" w:fill="FFFFFF"/>
          <w:lang w:val="en-US" w:eastAsia="zh-CN"/>
        </w:rPr>
        <w:t xml:space="preserve">   </w:t>
      </w:r>
      <w:r>
        <w:rPr>
          <w:rFonts w:hint="eastAsia" w:ascii="宋体" w:hAnsi="宋体" w:eastAsia="宋体" w:cs="宋体"/>
          <w:i w:val="0"/>
          <w:caps w:val="0"/>
          <w:color w:val="000000"/>
          <w:spacing w:val="0"/>
          <w:sz w:val="21"/>
          <w:szCs w:val="21"/>
          <w:shd w:val="clear" w:color="auto" w:fill="FFFFFF"/>
        </w:rPr>
        <w:t>  社区（村委会）或</w:t>
      </w:r>
      <w:r>
        <w:rPr>
          <w:rFonts w:hint="eastAsia" w:ascii="宋体" w:hAnsi="宋体" w:eastAsia="宋体" w:cs="宋体"/>
          <w:i w:val="0"/>
          <w:caps w:val="0"/>
          <w:color w:val="000000"/>
          <w:spacing w:val="0"/>
          <w:sz w:val="21"/>
          <w:szCs w:val="21"/>
          <w:shd w:val="clear" w:color="auto" w:fill="FFFFFF"/>
          <w:lang w:val="en-US" w:eastAsia="zh-CN"/>
        </w:rPr>
        <w:t>供应商</w:t>
      </w:r>
      <w:r>
        <w:rPr>
          <w:rFonts w:hint="eastAsia" w:ascii="宋体" w:hAnsi="宋体" w:eastAsia="宋体" w:cs="宋体"/>
          <w:i w:val="0"/>
          <w:caps w:val="0"/>
          <w:color w:val="000000"/>
          <w:spacing w:val="0"/>
          <w:sz w:val="21"/>
          <w:szCs w:val="21"/>
          <w:shd w:val="clear" w:color="auto" w:fill="FFFFFF"/>
        </w:rPr>
        <w:t>（公章）</w:t>
      </w:r>
    </w:p>
    <w:p>
      <w:pPr>
        <w:rPr>
          <w:rFonts w:hint="eastAsia" w:ascii="宋体" w:hAnsi="宋体" w:cs="宋体"/>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rPr>
        <w:t> </w:t>
      </w:r>
      <w:r>
        <w:rPr>
          <w:rFonts w:hint="eastAsia" w:ascii="宋体" w:hAnsi="宋体" w:eastAsia="宋体" w:cs="宋体"/>
          <w:i w:val="0"/>
          <w:caps w:val="0"/>
          <w:color w:val="000000"/>
          <w:spacing w:val="0"/>
          <w:sz w:val="21"/>
          <w:szCs w:val="21"/>
          <w:shd w:val="clear" w:color="auto" w:fill="FFFFFF"/>
          <w:lang w:val="en-US" w:eastAsia="zh-CN"/>
        </w:rPr>
        <w:t xml:space="preserve">                                     </w:t>
      </w:r>
      <w:r>
        <w:rPr>
          <w:rFonts w:hint="eastAsia" w:ascii="宋体" w:hAnsi="宋体" w:cs="宋体"/>
          <w:i w:val="0"/>
          <w:caps w:val="0"/>
          <w:color w:val="000000"/>
          <w:spacing w:val="0"/>
          <w:sz w:val="21"/>
          <w:szCs w:val="21"/>
          <w:shd w:val="clear" w:color="auto" w:fill="FFFFFF"/>
          <w:lang w:val="en-US" w:eastAsia="zh-CN"/>
        </w:rPr>
        <w:t xml:space="preserve">        </w:t>
      </w:r>
    </w:p>
    <w:p>
      <w:pPr>
        <w:ind w:firstLine="5040" w:firstLineChars="2400"/>
        <w:rPr>
          <w:rFonts w:hint="eastAsia" w:asciiTheme="minorEastAsia" w:hAnsiTheme="minorEastAsia" w:eastAsiaTheme="minorEastAsia" w:cstheme="minorEastAsia"/>
          <w:color w:val="auto"/>
          <w:sz w:val="21"/>
          <w:szCs w:val="21"/>
        </w:rPr>
      </w:pPr>
      <w:r>
        <w:rPr>
          <w:rFonts w:hint="eastAsia" w:ascii="宋体" w:hAnsi="宋体" w:eastAsia="宋体" w:cs="宋体"/>
          <w:i w:val="0"/>
          <w:caps w:val="0"/>
          <w:color w:val="000000"/>
          <w:spacing w:val="0"/>
          <w:sz w:val="21"/>
          <w:szCs w:val="21"/>
          <w:shd w:val="clear" w:color="auto" w:fill="FFFFFF"/>
          <w:lang w:val="en-US" w:eastAsia="zh-CN"/>
        </w:rPr>
        <w:t xml:space="preserve">   </w:t>
      </w:r>
      <w:r>
        <w:rPr>
          <w:rFonts w:hint="eastAsia" w:ascii="宋体" w:hAnsi="宋体" w:eastAsia="宋体" w:cs="宋体"/>
          <w:i w:val="0"/>
          <w:caps w:val="0"/>
          <w:color w:val="000000"/>
          <w:spacing w:val="0"/>
          <w:sz w:val="21"/>
          <w:szCs w:val="21"/>
          <w:shd w:val="clear" w:color="auto" w:fill="FFFFFF"/>
        </w:rPr>
        <w:t>年  月  日</w:t>
      </w:r>
    </w:p>
    <w:p>
      <w:pPr>
        <w:ind w:firstLine="1124" w:firstLineChars="400"/>
        <w:jc w:val="both"/>
        <w:rPr>
          <w:rFonts w:hint="default" w:ascii="仿宋" w:hAnsi="仿宋" w:eastAsia="仿宋" w:cs="仿宋"/>
          <w:b/>
          <w:bCs w:val="0"/>
          <w:color w:val="auto"/>
          <w:sz w:val="28"/>
          <w:szCs w:val="28"/>
          <w:highlight w:val="none"/>
          <w:lang w:val="en-US" w:eastAsia="zh-CN"/>
        </w:rPr>
      </w:pPr>
    </w:p>
    <w:sectPr>
      <w:footerReference r:id="rId5" w:type="default"/>
      <w:pgSz w:w="11850" w:h="16783"/>
      <w:pgMar w:top="1134" w:right="935" w:bottom="1134" w:left="935"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6</w:t>
    </w:r>
    <w:r>
      <w:rPr>
        <w:rStyle w:val="27"/>
      </w:rPr>
      <w:fldChar w:fldCharType="end"/>
    </w: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6CA44"/>
    <w:multiLevelType w:val="singleLevel"/>
    <w:tmpl w:val="86A6CA44"/>
    <w:lvl w:ilvl="0" w:tentative="0">
      <w:start w:val="1"/>
      <w:numFmt w:val="decimal"/>
      <w:pStyle w:val="7"/>
      <w:lvlText w:val="%1."/>
      <w:lvlJc w:val="left"/>
      <w:pPr>
        <w:tabs>
          <w:tab w:val="left" w:pos="780"/>
        </w:tabs>
        <w:ind w:left="780" w:hanging="360"/>
      </w:pPr>
    </w:lvl>
  </w:abstractNum>
  <w:abstractNum w:abstractNumId="1">
    <w:nsid w:val="91F564DA"/>
    <w:multiLevelType w:val="singleLevel"/>
    <w:tmpl w:val="91F564DA"/>
    <w:lvl w:ilvl="0" w:tentative="0">
      <w:start w:val="1"/>
      <w:numFmt w:val="decimal"/>
      <w:lvlText w:val="%1."/>
      <w:lvlJc w:val="left"/>
      <w:pPr>
        <w:tabs>
          <w:tab w:val="left" w:pos="312"/>
        </w:tabs>
      </w:pPr>
    </w:lvl>
  </w:abstractNum>
  <w:abstractNum w:abstractNumId="2">
    <w:nsid w:val="FEE3EED3"/>
    <w:multiLevelType w:val="singleLevel"/>
    <w:tmpl w:val="FEE3EED3"/>
    <w:lvl w:ilvl="0" w:tentative="0">
      <w:start w:val="1"/>
      <w:numFmt w:val="bullet"/>
      <w:lvlText w:val=""/>
      <w:lvlJc w:val="left"/>
      <w:pPr>
        <w:ind w:left="420" w:hanging="420"/>
      </w:pPr>
      <w:rPr>
        <w:rFonts w:ascii="Wingdings" w:hAnsi="Wingdings"/>
      </w:rPr>
    </w:lvl>
  </w:abstractNum>
  <w:abstractNum w:abstractNumId="3">
    <w:nsid w:val="0000000A"/>
    <w:multiLevelType w:val="multilevel"/>
    <w:tmpl w:val="0000000A"/>
    <w:lvl w:ilvl="0" w:tentative="0">
      <w:start w:val="1"/>
      <w:numFmt w:val="decimal"/>
      <w:lvlText w:val="%1"/>
      <w:lvlJc w:val="left"/>
      <w:pPr>
        <w:ind w:left="432" w:hanging="432"/>
      </w:pPr>
      <w:rPr>
        <w:rFonts w:cs="Times New Roman"/>
      </w:rPr>
    </w:lvl>
    <w:lvl w:ilvl="1" w:tentative="0">
      <w:start w:val="1"/>
      <w:numFmt w:val="decimal"/>
      <w:pStyle w:val="5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86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208E77A"/>
    <w:multiLevelType w:val="singleLevel"/>
    <w:tmpl w:val="0208E77A"/>
    <w:lvl w:ilvl="0" w:tentative="0">
      <w:start w:val="8"/>
      <w:numFmt w:val="chineseCounting"/>
      <w:suff w:val="nothing"/>
      <w:lvlText w:val="%1、"/>
      <w:lvlJc w:val="left"/>
      <w:rPr>
        <w:rFonts w:hint="eastAsia"/>
      </w:rPr>
    </w:lvl>
  </w:abstractNum>
  <w:abstractNum w:abstractNumId="5">
    <w:nsid w:val="06CACD40"/>
    <w:multiLevelType w:val="singleLevel"/>
    <w:tmpl w:val="06CACD40"/>
    <w:lvl w:ilvl="0" w:tentative="0">
      <w:start w:val="1"/>
      <w:numFmt w:val="chineseCounting"/>
      <w:suff w:val="nothing"/>
      <w:lvlText w:val="（%1）"/>
      <w:lvlJc w:val="left"/>
      <w:rPr>
        <w:rFonts w:hint="eastAsia"/>
      </w:rPr>
    </w:lvl>
  </w:abstractNum>
  <w:abstractNum w:abstractNumId="6">
    <w:nsid w:val="225C6A68"/>
    <w:multiLevelType w:val="multilevel"/>
    <w:tmpl w:val="225C6A6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ADAEDBC"/>
    <w:multiLevelType w:val="singleLevel"/>
    <w:tmpl w:val="2ADAEDBC"/>
    <w:lvl w:ilvl="0" w:tentative="0">
      <w:start w:val="1"/>
      <w:numFmt w:val="decimal"/>
      <w:lvlText w:val="%1."/>
      <w:lvlJc w:val="left"/>
      <w:pPr>
        <w:tabs>
          <w:tab w:val="left" w:pos="312"/>
        </w:tabs>
      </w:pPr>
    </w:lvl>
  </w:abstractNum>
  <w:abstractNum w:abstractNumId="8">
    <w:nsid w:val="31109527"/>
    <w:multiLevelType w:val="singleLevel"/>
    <w:tmpl w:val="31109527"/>
    <w:lvl w:ilvl="0" w:tentative="0">
      <w:start w:val="2"/>
      <w:numFmt w:val="decimal"/>
      <w:suff w:val="nothing"/>
      <w:lvlText w:val="%1、"/>
      <w:lvlJc w:val="left"/>
    </w:lvl>
  </w:abstractNum>
  <w:abstractNum w:abstractNumId="9">
    <w:nsid w:val="3AE05D2C"/>
    <w:multiLevelType w:val="multilevel"/>
    <w:tmpl w:val="3AE05D2C"/>
    <w:lvl w:ilvl="0" w:tentative="0">
      <w:start w:val="1"/>
      <w:numFmt w:val="bullet"/>
      <w:lvlText w:val=""/>
      <w:lvlJc w:val="left"/>
      <w:pPr>
        <w:ind w:left="420" w:hanging="420"/>
      </w:pPr>
      <w:rPr>
        <w:rFonts w:ascii="Wingdings" w:hAnsi="Wingdings"/>
      </w:rPr>
    </w:lvl>
    <w:lvl w:ilvl="1" w:tentative="0">
      <w:start w:val="1"/>
      <w:numFmt w:val="bullet"/>
      <w:lvlText w:val=""/>
      <w:lvlJc w:val="left"/>
      <w:pPr>
        <w:ind w:left="840" w:hanging="420"/>
      </w:pPr>
      <w:rPr>
        <w:rFonts w:ascii="Wingdings" w:hAnsi="Wingdings"/>
      </w:rPr>
    </w:lvl>
    <w:lvl w:ilvl="2" w:tentative="0">
      <w:start w:val="1"/>
      <w:numFmt w:val="bullet"/>
      <w:lvlText w:val=""/>
      <w:lvlJc w:val="left"/>
      <w:pPr>
        <w:ind w:left="1260" w:hanging="420"/>
      </w:pPr>
      <w:rPr>
        <w:rFonts w:ascii="Wingdings" w:hAnsi="Wingdings"/>
      </w:rPr>
    </w:lvl>
    <w:lvl w:ilvl="3" w:tentative="0">
      <w:start w:val="1"/>
      <w:numFmt w:val="bullet"/>
      <w:lvlText w:val=""/>
      <w:lvlJc w:val="left"/>
      <w:pPr>
        <w:ind w:left="1680" w:hanging="420"/>
      </w:pPr>
      <w:rPr>
        <w:rFonts w:ascii="Wingdings" w:hAnsi="Wingdings"/>
      </w:rPr>
    </w:lvl>
    <w:lvl w:ilvl="4" w:tentative="0">
      <w:start w:val="1"/>
      <w:numFmt w:val="bullet"/>
      <w:lvlText w:val=""/>
      <w:lvlJc w:val="left"/>
      <w:pPr>
        <w:ind w:left="2100" w:hanging="420"/>
      </w:pPr>
      <w:rPr>
        <w:rFonts w:ascii="Wingdings" w:hAnsi="Wingdings"/>
      </w:rPr>
    </w:lvl>
    <w:lvl w:ilvl="5" w:tentative="0">
      <w:start w:val="1"/>
      <w:numFmt w:val="bullet"/>
      <w:lvlText w:val=""/>
      <w:lvlJc w:val="left"/>
      <w:pPr>
        <w:ind w:left="2520" w:hanging="420"/>
      </w:pPr>
      <w:rPr>
        <w:rFonts w:ascii="Wingdings" w:hAnsi="Wingdings"/>
      </w:rPr>
    </w:lvl>
    <w:lvl w:ilvl="6" w:tentative="0">
      <w:start w:val="1"/>
      <w:numFmt w:val="bullet"/>
      <w:lvlText w:val=""/>
      <w:lvlJc w:val="left"/>
      <w:pPr>
        <w:ind w:left="2940" w:hanging="420"/>
      </w:pPr>
      <w:rPr>
        <w:rFonts w:ascii="Wingdings" w:hAnsi="Wingdings"/>
      </w:rPr>
    </w:lvl>
    <w:lvl w:ilvl="7" w:tentative="0">
      <w:start w:val="1"/>
      <w:numFmt w:val="bullet"/>
      <w:lvlText w:val=""/>
      <w:lvlJc w:val="left"/>
      <w:pPr>
        <w:ind w:left="3360" w:hanging="420"/>
      </w:pPr>
      <w:rPr>
        <w:rFonts w:ascii="Wingdings" w:hAnsi="Wingdings"/>
      </w:rPr>
    </w:lvl>
    <w:lvl w:ilvl="8" w:tentative="0">
      <w:start w:val="1"/>
      <w:numFmt w:val="bullet"/>
      <w:lvlText w:val=""/>
      <w:lvlJc w:val="left"/>
      <w:pPr>
        <w:ind w:left="3780" w:hanging="420"/>
      </w:pPr>
      <w:rPr>
        <w:rFonts w:ascii="Wingdings" w:hAnsi="Wingdings"/>
      </w:rPr>
    </w:lvl>
  </w:abstractNum>
  <w:abstractNum w:abstractNumId="10">
    <w:nsid w:val="4F86D1CB"/>
    <w:multiLevelType w:val="singleLevel"/>
    <w:tmpl w:val="4F86D1CB"/>
    <w:lvl w:ilvl="0" w:tentative="0">
      <w:start w:val="5"/>
      <w:numFmt w:val="chineseCounting"/>
      <w:suff w:val="nothing"/>
      <w:lvlText w:val="%1、"/>
      <w:lvlJc w:val="left"/>
      <w:rPr>
        <w:rFonts w:hint="eastAsia"/>
      </w:rPr>
    </w:lvl>
  </w:abstractNum>
  <w:abstractNum w:abstractNumId="11">
    <w:nsid w:val="53D2714B"/>
    <w:multiLevelType w:val="multilevel"/>
    <w:tmpl w:val="53D2714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0DB9418"/>
    <w:multiLevelType w:val="singleLevel"/>
    <w:tmpl w:val="60DB9418"/>
    <w:lvl w:ilvl="0" w:tentative="0">
      <w:start w:val="1"/>
      <w:numFmt w:val="decimal"/>
      <w:pStyle w:val="12"/>
      <w:lvlText w:val="%1."/>
      <w:lvlJc w:val="left"/>
      <w:pPr>
        <w:tabs>
          <w:tab w:val="left" w:pos="1200"/>
        </w:tabs>
        <w:ind w:left="1200" w:hanging="360"/>
      </w:pPr>
    </w:lvl>
  </w:abstractNum>
  <w:abstractNum w:abstractNumId="13">
    <w:nsid w:val="72C30EF7"/>
    <w:multiLevelType w:val="singleLevel"/>
    <w:tmpl w:val="72C30EF7"/>
    <w:lvl w:ilvl="0" w:tentative="0">
      <w:start w:val="3"/>
      <w:numFmt w:val="chineseCounting"/>
      <w:suff w:val="nothing"/>
      <w:lvlText w:val="（%1）"/>
      <w:lvlJc w:val="left"/>
      <w:rPr>
        <w:rFonts w:hint="eastAsia"/>
      </w:rPr>
    </w:lvl>
  </w:abstractNum>
  <w:num w:numId="1">
    <w:abstractNumId w:val="0"/>
  </w:num>
  <w:num w:numId="2">
    <w:abstractNumId w:val="12"/>
  </w:num>
  <w:num w:numId="3">
    <w:abstractNumId w:val="3"/>
  </w:num>
  <w:num w:numId="4">
    <w:abstractNumId w:val="8"/>
  </w:num>
  <w:num w:numId="5">
    <w:abstractNumId w:val="4"/>
  </w:num>
  <w:num w:numId="6">
    <w:abstractNumId w:val="5"/>
  </w:num>
  <w:num w:numId="7">
    <w:abstractNumId w:val="10"/>
  </w:num>
  <w:num w:numId="8">
    <w:abstractNumId w:val="13"/>
  </w:num>
  <w:num w:numId="9">
    <w:abstractNumId w:val="7"/>
  </w:num>
  <w:num w:numId="10">
    <w:abstractNumId w:val="11"/>
  </w:num>
  <w:num w:numId="11">
    <w:abstractNumId w:val="6"/>
  </w:num>
  <w:num w:numId="12">
    <w:abstractNumId w:val="9"/>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ZDYyMWM1M2I0NzE4ZWU5ZGZmNjJjZmQ1NjkzMWYifQ=="/>
  </w:docVars>
  <w:rsids>
    <w:rsidRoot w:val="00373FD9"/>
    <w:rsid w:val="000245E7"/>
    <w:rsid w:val="002A1038"/>
    <w:rsid w:val="002D68D9"/>
    <w:rsid w:val="002E438C"/>
    <w:rsid w:val="002F7402"/>
    <w:rsid w:val="00373FD9"/>
    <w:rsid w:val="003C4E81"/>
    <w:rsid w:val="00433F74"/>
    <w:rsid w:val="00457CD7"/>
    <w:rsid w:val="00491A3A"/>
    <w:rsid w:val="006E025E"/>
    <w:rsid w:val="00862EE4"/>
    <w:rsid w:val="008A79E3"/>
    <w:rsid w:val="009E1C30"/>
    <w:rsid w:val="00C249CE"/>
    <w:rsid w:val="00C267AD"/>
    <w:rsid w:val="00C77277"/>
    <w:rsid w:val="00E15485"/>
    <w:rsid w:val="00EA2AC2"/>
    <w:rsid w:val="00EB3753"/>
    <w:rsid w:val="022D115B"/>
    <w:rsid w:val="022F7234"/>
    <w:rsid w:val="02817DC1"/>
    <w:rsid w:val="02A84E41"/>
    <w:rsid w:val="02AB2B9E"/>
    <w:rsid w:val="02E16D1E"/>
    <w:rsid w:val="031B5345"/>
    <w:rsid w:val="0323243B"/>
    <w:rsid w:val="034C6A6E"/>
    <w:rsid w:val="03BC64E6"/>
    <w:rsid w:val="04080835"/>
    <w:rsid w:val="04CF5D49"/>
    <w:rsid w:val="04D37589"/>
    <w:rsid w:val="05066088"/>
    <w:rsid w:val="050B565D"/>
    <w:rsid w:val="05EC63E4"/>
    <w:rsid w:val="060608E9"/>
    <w:rsid w:val="06226F35"/>
    <w:rsid w:val="068F02D0"/>
    <w:rsid w:val="06B901AE"/>
    <w:rsid w:val="06E773B4"/>
    <w:rsid w:val="06F7755F"/>
    <w:rsid w:val="073C7A52"/>
    <w:rsid w:val="07453917"/>
    <w:rsid w:val="07497404"/>
    <w:rsid w:val="0770740B"/>
    <w:rsid w:val="07AF61D1"/>
    <w:rsid w:val="07B25A89"/>
    <w:rsid w:val="085120BF"/>
    <w:rsid w:val="087A439F"/>
    <w:rsid w:val="089C01A8"/>
    <w:rsid w:val="08A9685C"/>
    <w:rsid w:val="08B15955"/>
    <w:rsid w:val="09120C5E"/>
    <w:rsid w:val="09523D22"/>
    <w:rsid w:val="0A4A0959"/>
    <w:rsid w:val="0A4A32C7"/>
    <w:rsid w:val="0A5E15BA"/>
    <w:rsid w:val="0A642EDB"/>
    <w:rsid w:val="0AA43797"/>
    <w:rsid w:val="0AA52200"/>
    <w:rsid w:val="0B3B21C1"/>
    <w:rsid w:val="0B440AF0"/>
    <w:rsid w:val="0B791FE0"/>
    <w:rsid w:val="0B9137AB"/>
    <w:rsid w:val="0BA544A1"/>
    <w:rsid w:val="0BDD4050"/>
    <w:rsid w:val="0D5B6B19"/>
    <w:rsid w:val="0D8F0F15"/>
    <w:rsid w:val="0DBB6FFD"/>
    <w:rsid w:val="0DC060A2"/>
    <w:rsid w:val="0E1432DE"/>
    <w:rsid w:val="0E200D90"/>
    <w:rsid w:val="0E2A5A22"/>
    <w:rsid w:val="0E401D8A"/>
    <w:rsid w:val="0E5276DC"/>
    <w:rsid w:val="0EC437A7"/>
    <w:rsid w:val="0EEC709F"/>
    <w:rsid w:val="0F671BFB"/>
    <w:rsid w:val="0F9C159B"/>
    <w:rsid w:val="10266361"/>
    <w:rsid w:val="103B70ED"/>
    <w:rsid w:val="10B421B4"/>
    <w:rsid w:val="11014C81"/>
    <w:rsid w:val="11DC4BFA"/>
    <w:rsid w:val="12177FB9"/>
    <w:rsid w:val="13243364"/>
    <w:rsid w:val="13C565E5"/>
    <w:rsid w:val="13DD1701"/>
    <w:rsid w:val="13DE0765"/>
    <w:rsid w:val="142640DA"/>
    <w:rsid w:val="149219C3"/>
    <w:rsid w:val="14DA6F01"/>
    <w:rsid w:val="14DD49E3"/>
    <w:rsid w:val="14F94B51"/>
    <w:rsid w:val="156B4093"/>
    <w:rsid w:val="15B81A5E"/>
    <w:rsid w:val="16307EBF"/>
    <w:rsid w:val="16524903"/>
    <w:rsid w:val="176C238F"/>
    <w:rsid w:val="176D4B8A"/>
    <w:rsid w:val="17933838"/>
    <w:rsid w:val="17A178F5"/>
    <w:rsid w:val="17C22F6D"/>
    <w:rsid w:val="17D64BFA"/>
    <w:rsid w:val="180C1A9D"/>
    <w:rsid w:val="181171B2"/>
    <w:rsid w:val="18177785"/>
    <w:rsid w:val="18DC72E8"/>
    <w:rsid w:val="196779D5"/>
    <w:rsid w:val="19791B6A"/>
    <w:rsid w:val="1A6F2559"/>
    <w:rsid w:val="1A797843"/>
    <w:rsid w:val="1AAB0143"/>
    <w:rsid w:val="1AB63F87"/>
    <w:rsid w:val="1AC922AB"/>
    <w:rsid w:val="1B0C6BAF"/>
    <w:rsid w:val="1B9D60A4"/>
    <w:rsid w:val="1C5A451B"/>
    <w:rsid w:val="1C956C26"/>
    <w:rsid w:val="1CB41AED"/>
    <w:rsid w:val="1DA41B3D"/>
    <w:rsid w:val="1DFF189D"/>
    <w:rsid w:val="1F2D2134"/>
    <w:rsid w:val="1F362706"/>
    <w:rsid w:val="1F553B57"/>
    <w:rsid w:val="1F9D4E1E"/>
    <w:rsid w:val="1F9E4029"/>
    <w:rsid w:val="1FA2707F"/>
    <w:rsid w:val="1FA30825"/>
    <w:rsid w:val="201F1FB6"/>
    <w:rsid w:val="20A03498"/>
    <w:rsid w:val="20A31510"/>
    <w:rsid w:val="20C7497B"/>
    <w:rsid w:val="20DF4539"/>
    <w:rsid w:val="214A5C0F"/>
    <w:rsid w:val="21905B3D"/>
    <w:rsid w:val="21AC2103"/>
    <w:rsid w:val="21B96D2A"/>
    <w:rsid w:val="22394AB5"/>
    <w:rsid w:val="225851DA"/>
    <w:rsid w:val="22622A71"/>
    <w:rsid w:val="22CF5331"/>
    <w:rsid w:val="22FF305A"/>
    <w:rsid w:val="23672C9B"/>
    <w:rsid w:val="237B0902"/>
    <w:rsid w:val="23A24F3A"/>
    <w:rsid w:val="23E612AF"/>
    <w:rsid w:val="243A7E73"/>
    <w:rsid w:val="245C7F9B"/>
    <w:rsid w:val="246E0481"/>
    <w:rsid w:val="24E95915"/>
    <w:rsid w:val="2500634F"/>
    <w:rsid w:val="26262930"/>
    <w:rsid w:val="274A2541"/>
    <w:rsid w:val="27540351"/>
    <w:rsid w:val="277E0BBE"/>
    <w:rsid w:val="28045C0F"/>
    <w:rsid w:val="28096C9A"/>
    <w:rsid w:val="28203A44"/>
    <w:rsid w:val="28487ACA"/>
    <w:rsid w:val="292C1BC0"/>
    <w:rsid w:val="297B5976"/>
    <w:rsid w:val="29BF095B"/>
    <w:rsid w:val="2ACA0E89"/>
    <w:rsid w:val="2AE03A5D"/>
    <w:rsid w:val="2B001A3E"/>
    <w:rsid w:val="2BBF3D2A"/>
    <w:rsid w:val="2BC51B38"/>
    <w:rsid w:val="2C44423C"/>
    <w:rsid w:val="2CBD58E5"/>
    <w:rsid w:val="2D051391"/>
    <w:rsid w:val="2D6C2353"/>
    <w:rsid w:val="2D865769"/>
    <w:rsid w:val="2DCB75D4"/>
    <w:rsid w:val="2DDE0C5B"/>
    <w:rsid w:val="2E75351B"/>
    <w:rsid w:val="30144FAC"/>
    <w:rsid w:val="302E0A42"/>
    <w:rsid w:val="304630D0"/>
    <w:rsid w:val="30826DFB"/>
    <w:rsid w:val="30D611BD"/>
    <w:rsid w:val="30D73AA6"/>
    <w:rsid w:val="30F178B2"/>
    <w:rsid w:val="30FE21FE"/>
    <w:rsid w:val="313F4581"/>
    <w:rsid w:val="31B91C5B"/>
    <w:rsid w:val="31BD1995"/>
    <w:rsid w:val="3254507C"/>
    <w:rsid w:val="330B0139"/>
    <w:rsid w:val="332602A5"/>
    <w:rsid w:val="33A5605E"/>
    <w:rsid w:val="33FA45CB"/>
    <w:rsid w:val="34475BAA"/>
    <w:rsid w:val="35335E14"/>
    <w:rsid w:val="354C6C49"/>
    <w:rsid w:val="35600E68"/>
    <w:rsid w:val="35931DAC"/>
    <w:rsid w:val="35A43577"/>
    <w:rsid w:val="35F763BE"/>
    <w:rsid w:val="360C6FC2"/>
    <w:rsid w:val="361E20CC"/>
    <w:rsid w:val="38523D08"/>
    <w:rsid w:val="38551197"/>
    <w:rsid w:val="38817333"/>
    <w:rsid w:val="38B16FB9"/>
    <w:rsid w:val="39237576"/>
    <w:rsid w:val="39E828BF"/>
    <w:rsid w:val="39E9678D"/>
    <w:rsid w:val="39EB13F6"/>
    <w:rsid w:val="3AF4232D"/>
    <w:rsid w:val="3B110622"/>
    <w:rsid w:val="3B2338A8"/>
    <w:rsid w:val="3CBB1EDA"/>
    <w:rsid w:val="3D885EF5"/>
    <w:rsid w:val="3DA66418"/>
    <w:rsid w:val="3DCB2F65"/>
    <w:rsid w:val="3DD011C1"/>
    <w:rsid w:val="3E5959E0"/>
    <w:rsid w:val="3E940763"/>
    <w:rsid w:val="3F08414D"/>
    <w:rsid w:val="3F900C13"/>
    <w:rsid w:val="3F992FC3"/>
    <w:rsid w:val="3FB87916"/>
    <w:rsid w:val="3FCD1E8B"/>
    <w:rsid w:val="3FE80A5C"/>
    <w:rsid w:val="406D567E"/>
    <w:rsid w:val="412E3556"/>
    <w:rsid w:val="415451E7"/>
    <w:rsid w:val="41CD3D6A"/>
    <w:rsid w:val="42021128"/>
    <w:rsid w:val="423D07B4"/>
    <w:rsid w:val="424A1617"/>
    <w:rsid w:val="42BF1F6D"/>
    <w:rsid w:val="42C54134"/>
    <w:rsid w:val="42C8634E"/>
    <w:rsid w:val="43065791"/>
    <w:rsid w:val="434E772C"/>
    <w:rsid w:val="43651E2E"/>
    <w:rsid w:val="43691A70"/>
    <w:rsid w:val="44625CAF"/>
    <w:rsid w:val="45CC14AF"/>
    <w:rsid w:val="45D51B2A"/>
    <w:rsid w:val="46040ACB"/>
    <w:rsid w:val="464516F6"/>
    <w:rsid w:val="46D71E50"/>
    <w:rsid w:val="46E33881"/>
    <w:rsid w:val="46EF0C73"/>
    <w:rsid w:val="46FF35A1"/>
    <w:rsid w:val="47EA420C"/>
    <w:rsid w:val="47F322E4"/>
    <w:rsid w:val="49022985"/>
    <w:rsid w:val="49367C7F"/>
    <w:rsid w:val="49404E89"/>
    <w:rsid w:val="49506443"/>
    <w:rsid w:val="4974049E"/>
    <w:rsid w:val="49B17304"/>
    <w:rsid w:val="49C37FF3"/>
    <w:rsid w:val="4A28369D"/>
    <w:rsid w:val="4A325CFE"/>
    <w:rsid w:val="4AE50282"/>
    <w:rsid w:val="4AE601B8"/>
    <w:rsid w:val="4C4E3B3F"/>
    <w:rsid w:val="4C9E1EB3"/>
    <w:rsid w:val="4CC77258"/>
    <w:rsid w:val="4CCD4445"/>
    <w:rsid w:val="4D3D5753"/>
    <w:rsid w:val="4D52328D"/>
    <w:rsid w:val="4D920012"/>
    <w:rsid w:val="4DB15903"/>
    <w:rsid w:val="4E0D0110"/>
    <w:rsid w:val="4E5265D1"/>
    <w:rsid w:val="4E7250D2"/>
    <w:rsid w:val="4E8D705E"/>
    <w:rsid w:val="4E9B29A6"/>
    <w:rsid w:val="4EBE1255"/>
    <w:rsid w:val="4F0B2CE5"/>
    <w:rsid w:val="4F745791"/>
    <w:rsid w:val="4FB667CD"/>
    <w:rsid w:val="4FEB7B51"/>
    <w:rsid w:val="500A2F1C"/>
    <w:rsid w:val="5098418B"/>
    <w:rsid w:val="51D71521"/>
    <w:rsid w:val="5237678D"/>
    <w:rsid w:val="52BE4622"/>
    <w:rsid w:val="52C84A92"/>
    <w:rsid w:val="52E23EC3"/>
    <w:rsid w:val="53315D9A"/>
    <w:rsid w:val="533A37BA"/>
    <w:rsid w:val="534A4DE4"/>
    <w:rsid w:val="53862B2D"/>
    <w:rsid w:val="53AF2527"/>
    <w:rsid w:val="54A23569"/>
    <w:rsid w:val="54A7441E"/>
    <w:rsid w:val="55447C45"/>
    <w:rsid w:val="55587762"/>
    <w:rsid w:val="559D599C"/>
    <w:rsid w:val="55A23570"/>
    <w:rsid w:val="563D0CC9"/>
    <w:rsid w:val="56AE5C97"/>
    <w:rsid w:val="57336927"/>
    <w:rsid w:val="57765402"/>
    <w:rsid w:val="578E5917"/>
    <w:rsid w:val="57996AD6"/>
    <w:rsid w:val="57F517C5"/>
    <w:rsid w:val="5816188D"/>
    <w:rsid w:val="581A2FBF"/>
    <w:rsid w:val="583875F0"/>
    <w:rsid w:val="58861520"/>
    <w:rsid w:val="59102BFB"/>
    <w:rsid w:val="59B966EC"/>
    <w:rsid w:val="5A08273C"/>
    <w:rsid w:val="5A2C28DB"/>
    <w:rsid w:val="5B4F48CF"/>
    <w:rsid w:val="5C167CC8"/>
    <w:rsid w:val="5C60285B"/>
    <w:rsid w:val="5CD33A20"/>
    <w:rsid w:val="5CE509F4"/>
    <w:rsid w:val="5D5B076E"/>
    <w:rsid w:val="5D675B3F"/>
    <w:rsid w:val="5E670760"/>
    <w:rsid w:val="5F3B06FF"/>
    <w:rsid w:val="5F5A6BE2"/>
    <w:rsid w:val="5FAA544F"/>
    <w:rsid w:val="5FAD527B"/>
    <w:rsid w:val="5FB02332"/>
    <w:rsid w:val="602C3F30"/>
    <w:rsid w:val="608763D3"/>
    <w:rsid w:val="60A06F83"/>
    <w:rsid w:val="60AE28F5"/>
    <w:rsid w:val="60B22BD4"/>
    <w:rsid w:val="62045ED0"/>
    <w:rsid w:val="62176A16"/>
    <w:rsid w:val="62246DAA"/>
    <w:rsid w:val="62AF14A5"/>
    <w:rsid w:val="63061E35"/>
    <w:rsid w:val="63852F57"/>
    <w:rsid w:val="63D32B0C"/>
    <w:rsid w:val="64124BD1"/>
    <w:rsid w:val="642E660B"/>
    <w:rsid w:val="644D223B"/>
    <w:rsid w:val="64A0581F"/>
    <w:rsid w:val="64B52797"/>
    <w:rsid w:val="64FE4223"/>
    <w:rsid w:val="65016960"/>
    <w:rsid w:val="65346CAD"/>
    <w:rsid w:val="65400BC5"/>
    <w:rsid w:val="656A08B8"/>
    <w:rsid w:val="65E53D1F"/>
    <w:rsid w:val="661916B3"/>
    <w:rsid w:val="663065C4"/>
    <w:rsid w:val="6657616F"/>
    <w:rsid w:val="67125CFF"/>
    <w:rsid w:val="67896F3E"/>
    <w:rsid w:val="67E15F4B"/>
    <w:rsid w:val="68700659"/>
    <w:rsid w:val="68A75648"/>
    <w:rsid w:val="68DB3F9E"/>
    <w:rsid w:val="68E57F4B"/>
    <w:rsid w:val="68F31F2A"/>
    <w:rsid w:val="69876ADA"/>
    <w:rsid w:val="6A107AA6"/>
    <w:rsid w:val="6A2F1B92"/>
    <w:rsid w:val="6A2F363C"/>
    <w:rsid w:val="6AFD1B70"/>
    <w:rsid w:val="6B1A7350"/>
    <w:rsid w:val="6B350841"/>
    <w:rsid w:val="6B405685"/>
    <w:rsid w:val="6B8B6FBB"/>
    <w:rsid w:val="6BD17723"/>
    <w:rsid w:val="6C2D526A"/>
    <w:rsid w:val="6C474C0C"/>
    <w:rsid w:val="6CD33986"/>
    <w:rsid w:val="6CDB5151"/>
    <w:rsid w:val="6D06541E"/>
    <w:rsid w:val="6D9D2BA1"/>
    <w:rsid w:val="6DCB7633"/>
    <w:rsid w:val="6DDC7051"/>
    <w:rsid w:val="6E9C724E"/>
    <w:rsid w:val="6EBB05F3"/>
    <w:rsid w:val="6EF66529"/>
    <w:rsid w:val="70260851"/>
    <w:rsid w:val="702E79F0"/>
    <w:rsid w:val="70652E0F"/>
    <w:rsid w:val="709B4B26"/>
    <w:rsid w:val="70EE2C55"/>
    <w:rsid w:val="71297F69"/>
    <w:rsid w:val="71340DB5"/>
    <w:rsid w:val="717D3266"/>
    <w:rsid w:val="71996D3B"/>
    <w:rsid w:val="71B86507"/>
    <w:rsid w:val="71F2621A"/>
    <w:rsid w:val="73176121"/>
    <w:rsid w:val="731F1763"/>
    <w:rsid w:val="7378243C"/>
    <w:rsid w:val="74452DA7"/>
    <w:rsid w:val="745A3C9B"/>
    <w:rsid w:val="74974E64"/>
    <w:rsid w:val="74A77B31"/>
    <w:rsid w:val="74A86A1B"/>
    <w:rsid w:val="74B829C9"/>
    <w:rsid w:val="74D759FA"/>
    <w:rsid w:val="75B3692B"/>
    <w:rsid w:val="75CB68CA"/>
    <w:rsid w:val="75F55312"/>
    <w:rsid w:val="75F952D6"/>
    <w:rsid w:val="760F333C"/>
    <w:rsid w:val="761B6501"/>
    <w:rsid w:val="76442719"/>
    <w:rsid w:val="7665162A"/>
    <w:rsid w:val="76C327BF"/>
    <w:rsid w:val="772F1365"/>
    <w:rsid w:val="7734007E"/>
    <w:rsid w:val="780F083E"/>
    <w:rsid w:val="785776F6"/>
    <w:rsid w:val="78B420A4"/>
    <w:rsid w:val="78F6374D"/>
    <w:rsid w:val="79222D93"/>
    <w:rsid w:val="792456C6"/>
    <w:rsid w:val="792675D0"/>
    <w:rsid w:val="793C4A5B"/>
    <w:rsid w:val="79765743"/>
    <w:rsid w:val="79AF40B0"/>
    <w:rsid w:val="79E43A5A"/>
    <w:rsid w:val="7A290516"/>
    <w:rsid w:val="7AA01A4B"/>
    <w:rsid w:val="7ABD22F8"/>
    <w:rsid w:val="7B531B4A"/>
    <w:rsid w:val="7B955D74"/>
    <w:rsid w:val="7B95655D"/>
    <w:rsid w:val="7C015EDB"/>
    <w:rsid w:val="7C1C07BD"/>
    <w:rsid w:val="7D2A7B49"/>
    <w:rsid w:val="7D7A746D"/>
    <w:rsid w:val="7D981D98"/>
    <w:rsid w:val="7DA1622E"/>
    <w:rsid w:val="7DF21462"/>
    <w:rsid w:val="7DF74690"/>
    <w:rsid w:val="7E11576F"/>
    <w:rsid w:val="7E6E6650"/>
    <w:rsid w:val="7F854C82"/>
    <w:rsid w:val="7F892FB9"/>
    <w:rsid w:val="7F9A1874"/>
    <w:rsid w:val="7FD132E2"/>
    <w:rsid w:val="7FD21AB1"/>
    <w:rsid w:val="7FD96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4">
    <w:name w:val="heading 2"/>
    <w:basedOn w:val="1"/>
    <w:next w:val="1"/>
    <w:unhideWhenUsed/>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unhideWhenUsed/>
    <w:qFormat/>
    <w:uiPriority w:val="0"/>
    <w:pPr>
      <w:jc w:val="left"/>
      <w:outlineLvl w:val="2"/>
    </w:pPr>
    <w:rPr>
      <w:rFonts w:eastAsia="黑体"/>
      <w:kern w:val="0"/>
      <w:sz w:val="20"/>
      <w:szCs w:val="20"/>
    </w:rPr>
  </w:style>
  <w:style w:type="paragraph" w:styleId="6">
    <w:name w:val="heading 4"/>
    <w:basedOn w:val="1"/>
    <w:next w:val="1"/>
    <w:unhideWhenUsed/>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7">
    <w:name w:val="List Number 2"/>
    <w:basedOn w:val="1"/>
    <w:qFormat/>
    <w:uiPriority w:val="0"/>
    <w:pPr>
      <w:numPr>
        <w:ilvl w:val="0"/>
        <w:numId w:val="1"/>
      </w:numPr>
    </w:pPr>
  </w:style>
  <w:style w:type="paragraph" w:styleId="8">
    <w:name w:val="toa heading"/>
    <w:basedOn w:val="1"/>
    <w:next w:val="1"/>
    <w:qFormat/>
    <w:uiPriority w:val="0"/>
    <w:pPr>
      <w:spacing w:before="120"/>
    </w:pPr>
    <w:rPr>
      <w:rFonts w:ascii="Arial" w:hAnsi="Arial"/>
      <w:sz w:val="24"/>
    </w:rPr>
  </w:style>
  <w:style w:type="paragraph" w:styleId="9">
    <w:name w:val="Body Text"/>
    <w:basedOn w:val="1"/>
    <w:qFormat/>
    <w:uiPriority w:val="0"/>
    <w:pPr>
      <w:spacing w:after="120"/>
    </w:pPr>
  </w:style>
  <w:style w:type="paragraph" w:styleId="10">
    <w:name w:val="Body Text Indent"/>
    <w:basedOn w:val="1"/>
    <w:next w:val="11"/>
    <w:qFormat/>
    <w:uiPriority w:val="0"/>
    <w:pPr>
      <w:ind w:firstLine="640" w:firstLineChars="200"/>
    </w:pPr>
    <w:rPr>
      <w:rFonts w:ascii="仿宋_GB2312" w:eastAsia="仿宋_GB2312"/>
      <w:sz w:val="32"/>
    </w:rPr>
  </w:style>
  <w:style w:type="paragraph" w:styleId="11">
    <w:name w:val="envelope return"/>
    <w:basedOn w:val="1"/>
    <w:qFormat/>
    <w:uiPriority w:val="0"/>
    <w:pPr>
      <w:snapToGrid w:val="0"/>
    </w:pPr>
    <w:rPr>
      <w:rFonts w:ascii="Arial" w:hAnsi="Arial" w:cs="Arial"/>
      <w:szCs w:val="24"/>
    </w:rPr>
  </w:style>
  <w:style w:type="paragraph" w:styleId="12">
    <w:name w:val="List Number 3"/>
    <w:basedOn w:val="1"/>
    <w:next w:val="13"/>
    <w:qFormat/>
    <w:uiPriority w:val="0"/>
    <w:pPr>
      <w:numPr>
        <w:ilvl w:val="0"/>
        <w:numId w:val="2"/>
      </w:numPr>
    </w:pPr>
  </w:style>
  <w:style w:type="paragraph" w:styleId="13">
    <w:name w:val="Date"/>
    <w:basedOn w:val="1"/>
    <w:next w:val="1"/>
    <w:link w:val="42"/>
    <w:qFormat/>
    <w:uiPriority w:val="0"/>
    <w:pPr>
      <w:ind w:left="100" w:leftChars="2500"/>
    </w:pPr>
  </w:style>
  <w:style w:type="paragraph" w:styleId="14">
    <w:name w:val="index 4"/>
    <w:basedOn w:val="1"/>
    <w:next w:val="1"/>
    <w:qFormat/>
    <w:uiPriority w:val="99"/>
    <w:pPr>
      <w:ind w:left="600" w:leftChars="600"/>
    </w:pPr>
    <w:rPr>
      <w:szCs w:val="24"/>
    </w:rPr>
  </w:style>
  <w:style w:type="paragraph" w:styleId="15">
    <w:name w:val="toc 5"/>
    <w:basedOn w:val="1"/>
    <w:next w:val="1"/>
    <w:qFormat/>
    <w:uiPriority w:val="0"/>
    <w:pPr>
      <w:ind w:left="1"/>
    </w:pPr>
    <w:rPr>
      <w:b/>
    </w:rPr>
  </w:style>
  <w:style w:type="paragraph" w:styleId="16">
    <w:name w:val="Plain Text"/>
    <w:basedOn w:val="1"/>
    <w:qFormat/>
    <w:uiPriority w:val="0"/>
    <w:rPr>
      <w:rFonts w:ascii="宋体" w:hAnsi="Courier New"/>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semiHidden/>
    <w:qFormat/>
    <w:uiPriority w:val="0"/>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1">
    <w:name w:val="Title"/>
    <w:basedOn w:val="1"/>
    <w:next w:val="1"/>
    <w:qFormat/>
    <w:uiPriority w:val="0"/>
    <w:pPr>
      <w:spacing w:before="240" w:after="60"/>
      <w:jc w:val="center"/>
      <w:outlineLvl w:val="0"/>
    </w:pPr>
    <w:rPr>
      <w:rFonts w:ascii="Cambria" w:hAnsi="Cambria"/>
      <w:b/>
      <w:bCs/>
      <w:kern w:val="28"/>
      <w:sz w:val="32"/>
      <w:szCs w:val="32"/>
    </w:rPr>
  </w:style>
  <w:style w:type="paragraph" w:styleId="22">
    <w:name w:val="Body Text First Indent 2"/>
    <w:basedOn w:val="10"/>
    <w:qFormat/>
    <w:uiPriority w:val="0"/>
    <w:pPr>
      <w:spacing w:after="120"/>
      <w:ind w:left="420" w:leftChars="200" w:firstLine="420"/>
    </w:pPr>
    <w:rPr>
      <w:rFonts w:ascii="宋体" w:eastAsia="宋体"/>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basedOn w:val="25"/>
    <w:qFormat/>
    <w:uiPriority w:val="0"/>
    <w:rPr>
      <w:color w:val="333333"/>
      <w:u w:val="none"/>
    </w:rPr>
  </w:style>
  <w:style w:type="character" w:styleId="29">
    <w:name w:val="HTML Definition"/>
    <w:basedOn w:val="25"/>
    <w:qFormat/>
    <w:uiPriority w:val="0"/>
  </w:style>
  <w:style w:type="character" w:styleId="30">
    <w:name w:val="HTML Typewriter"/>
    <w:basedOn w:val="25"/>
    <w:qFormat/>
    <w:uiPriority w:val="0"/>
    <w:rPr>
      <w:rFonts w:hint="default" w:ascii="monospace" w:hAnsi="monospace" w:eastAsia="monospace" w:cs="monospace"/>
      <w:sz w:val="20"/>
    </w:rPr>
  </w:style>
  <w:style w:type="character" w:styleId="31">
    <w:name w:val="HTML Acronym"/>
    <w:basedOn w:val="25"/>
    <w:qFormat/>
    <w:uiPriority w:val="0"/>
  </w:style>
  <w:style w:type="character" w:styleId="32">
    <w:name w:val="HTML Variable"/>
    <w:basedOn w:val="25"/>
    <w:qFormat/>
    <w:uiPriority w:val="0"/>
  </w:style>
  <w:style w:type="character" w:styleId="33">
    <w:name w:val="Hyperlink"/>
    <w:basedOn w:val="25"/>
    <w:qFormat/>
    <w:uiPriority w:val="0"/>
    <w:rPr>
      <w:color w:val="333333"/>
      <w:u w:val="none"/>
    </w:rPr>
  </w:style>
  <w:style w:type="character" w:styleId="34">
    <w:name w:val="HTML Code"/>
    <w:basedOn w:val="25"/>
    <w:qFormat/>
    <w:uiPriority w:val="0"/>
    <w:rPr>
      <w:rFonts w:hint="default" w:ascii="monospace" w:hAnsi="monospace" w:eastAsia="monospace" w:cs="monospace"/>
      <w:sz w:val="20"/>
    </w:rPr>
  </w:style>
  <w:style w:type="character" w:styleId="35">
    <w:name w:val="HTML Cite"/>
    <w:basedOn w:val="25"/>
    <w:qFormat/>
    <w:uiPriority w:val="0"/>
  </w:style>
  <w:style w:type="character" w:styleId="36">
    <w:name w:val="HTML Keyboard"/>
    <w:basedOn w:val="25"/>
    <w:qFormat/>
    <w:uiPriority w:val="0"/>
    <w:rPr>
      <w:rFonts w:ascii="monospace" w:hAnsi="monospace" w:eastAsia="monospace" w:cs="monospace"/>
      <w:sz w:val="20"/>
    </w:rPr>
  </w:style>
  <w:style w:type="character" w:styleId="37">
    <w:name w:val="HTML Sample"/>
    <w:basedOn w:val="25"/>
    <w:qFormat/>
    <w:uiPriority w:val="0"/>
    <w:rPr>
      <w:rFonts w:hint="default" w:ascii="monospace" w:hAnsi="monospace" w:eastAsia="monospace" w:cs="monospace"/>
    </w:rPr>
  </w:style>
  <w:style w:type="paragraph" w:customStyle="1" w:styleId="38">
    <w:name w:val="表格文字"/>
    <w:basedOn w:val="1"/>
    <w:next w:val="9"/>
    <w:qFormat/>
    <w:uiPriority w:val="0"/>
    <w:pPr>
      <w:adjustRightInd w:val="0"/>
      <w:spacing w:line="420" w:lineRule="atLeast"/>
      <w:textAlignment w:val="baseline"/>
    </w:pPr>
    <w:rPr>
      <w:szCs w:val="24"/>
    </w:rPr>
  </w:style>
  <w:style w:type="paragraph" w:customStyle="1" w:styleId="39">
    <w:name w:val="p0"/>
    <w:basedOn w:val="1"/>
    <w:qFormat/>
    <w:uiPriority w:val="0"/>
    <w:pPr>
      <w:widowControl/>
      <w:jc w:val="left"/>
    </w:pPr>
    <w:rPr>
      <w:kern w:val="0"/>
      <w:sz w:val="20"/>
    </w:rPr>
  </w:style>
  <w:style w:type="paragraph" w:customStyle="1" w:styleId="40">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 w:type="paragraph" w:customStyle="1" w:styleId="41">
    <w:name w:val="样式 标题 3 + (中文) 黑体 小四 非加粗 段前: 7.8 磅 段后: 0 磅 行距: 固定值 20 磅"/>
    <w:basedOn w:val="5"/>
    <w:qFormat/>
    <w:uiPriority w:val="0"/>
    <w:pPr>
      <w:keepNext/>
      <w:keepLines/>
      <w:spacing w:line="400" w:lineRule="exact"/>
      <w:jc w:val="both"/>
    </w:pPr>
    <w:rPr>
      <w:rFonts w:cs="宋体"/>
      <w:kern w:val="2"/>
      <w:sz w:val="24"/>
    </w:rPr>
  </w:style>
  <w:style w:type="character" w:customStyle="1" w:styleId="42">
    <w:name w:val="日期 Char"/>
    <w:basedOn w:val="25"/>
    <w:link w:val="13"/>
    <w:qFormat/>
    <w:uiPriority w:val="0"/>
    <w:rPr>
      <w:kern w:val="2"/>
      <w:sz w:val="21"/>
      <w:szCs w:val="22"/>
    </w:rPr>
  </w:style>
  <w:style w:type="paragraph" w:customStyle="1" w:styleId="43">
    <w:name w:val="样式 标题 2 + 宋体 五号 行距: 单倍行距"/>
    <w:next w:val="8"/>
    <w:qFormat/>
    <w:uiPriority w:val="0"/>
    <w:pPr>
      <w:keepNext/>
      <w:keepLines/>
      <w:widowControl w:val="0"/>
      <w:adjustRightInd w:val="0"/>
      <w:spacing w:before="260" w:after="260"/>
      <w:textAlignment w:val="baseline"/>
      <w:outlineLvl w:val="1"/>
    </w:pPr>
    <w:rPr>
      <w:rFonts w:ascii="宋体" w:hAnsi="Times New Roman" w:eastAsia="宋体" w:cs="Times New Roman"/>
      <w:b/>
      <w:sz w:val="21"/>
      <w:lang w:val="en-US" w:eastAsia="zh-CN" w:bidi="ar-SA"/>
    </w:rPr>
  </w:style>
  <w:style w:type="paragraph" w:customStyle="1" w:styleId="44">
    <w:name w:val="表正文"/>
    <w:next w:val="15"/>
    <w:qFormat/>
    <w:uiPriority w:val="0"/>
    <w:pPr>
      <w:widowControl w:val="0"/>
      <w:jc w:val="both"/>
    </w:pPr>
    <w:rPr>
      <w:rFonts w:ascii="宋体" w:hAnsi="Times New Roman" w:eastAsia="宋体" w:cs="Times New Roman"/>
      <w:kern w:val="2"/>
      <w:sz w:val="21"/>
      <w:lang w:val="en-US" w:eastAsia="zh-CN" w:bidi="ar-SA"/>
    </w:rPr>
  </w:style>
  <w:style w:type="paragraph" w:customStyle="1" w:styleId="45">
    <w:name w:val="paragraph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46">
    <w:name w:val="item-name"/>
    <w:basedOn w:val="25"/>
    <w:qFormat/>
    <w:uiPriority w:val="0"/>
  </w:style>
  <w:style w:type="character" w:customStyle="1" w:styleId="47">
    <w:name w:val="item-name1"/>
    <w:basedOn w:val="25"/>
    <w:qFormat/>
    <w:uiPriority w:val="0"/>
  </w:style>
  <w:style w:type="character" w:customStyle="1" w:styleId="48">
    <w:name w:val="item-name2"/>
    <w:basedOn w:val="25"/>
    <w:qFormat/>
    <w:uiPriority w:val="0"/>
    <w:rPr>
      <w:rFonts w:hint="eastAsia" w:ascii="宋体" w:hAnsi="宋体" w:eastAsia="宋体" w:cs="宋体"/>
      <w:color w:val="438BD3"/>
      <w:sz w:val="12"/>
      <w:szCs w:val="12"/>
      <w:u w:val="none"/>
    </w:rPr>
  </w:style>
  <w:style w:type="paragraph" w:customStyle="1" w:styleId="49">
    <w:name w:val="表格内容"/>
    <w:basedOn w:val="1"/>
    <w:qFormat/>
    <w:uiPriority w:val="0"/>
    <w:pPr>
      <w:suppressLineNumbers/>
    </w:pPr>
  </w:style>
  <w:style w:type="paragraph" w:styleId="50">
    <w:name w:val="List Paragraph"/>
    <w:basedOn w:val="1"/>
    <w:qFormat/>
    <w:uiPriority w:val="34"/>
    <w:pPr>
      <w:ind w:firstLine="420" w:firstLineChars="200"/>
    </w:pPr>
  </w:style>
  <w:style w:type="character" w:customStyle="1" w:styleId="51">
    <w:name w:val="font11"/>
    <w:basedOn w:val="25"/>
    <w:qFormat/>
    <w:uiPriority w:val="0"/>
    <w:rPr>
      <w:rFonts w:hint="default" w:ascii="Times New Roman" w:hAnsi="Times New Roman" w:cs="Times New Roman"/>
      <w:color w:val="333333"/>
      <w:sz w:val="28"/>
      <w:szCs w:val="28"/>
      <w:u w:val="none"/>
    </w:rPr>
  </w:style>
  <w:style w:type="character" w:customStyle="1" w:styleId="52">
    <w:name w:val="font01"/>
    <w:basedOn w:val="25"/>
    <w:qFormat/>
    <w:uiPriority w:val="0"/>
    <w:rPr>
      <w:rFonts w:hint="eastAsia" w:ascii="宋体" w:hAnsi="宋体" w:eastAsia="宋体" w:cs="宋体"/>
      <w:color w:val="333333"/>
      <w:sz w:val="28"/>
      <w:szCs w:val="28"/>
      <w:u w:val="none"/>
    </w:rPr>
  </w:style>
  <w:style w:type="paragraph" w:customStyle="1" w:styleId="53">
    <w:name w:val="样式1"/>
    <w:basedOn w:val="4"/>
    <w:qFormat/>
    <w:uiPriority w:val="99"/>
    <w:pPr>
      <w:numPr>
        <w:ilvl w:val="1"/>
        <w:numId w:val="3"/>
      </w:numPr>
      <w:spacing w:before="100" w:beforeAutospacing="1" w:after="100" w:afterAutospacing="1" w:line="240" w:lineRule="auto"/>
      <w:contextualSpacing/>
    </w:pPr>
    <w:rPr>
      <w:rFonts w:ascii="Calibri" w:hAnsi="Calibri"/>
      <w:sz w:val="28"/>
    </w:rPr>
  </w:style>
  <w:style w:type="character" w:customStyle="1" w:styleId="54">
    <w:name w:val="NormalCharacter"/>
    <w:semiHidden/>
    <w:qFormat/>
    <w:uiPriority w:val="0"/>
  </w:style>
  <w:style w:type="paragraph" w:customStyle="1" w:styleId="55">
    <w:name w:val="179"/>
    <w:basedOn w:val="1"/>
    <w:qFormat/>
    <w:uiPriority w:val="0"/>
    <w:pPr>
      <w:widowControl/>
      <w:ind w:firstLine="420" w:firstLineChars="200"/>
    </w:pPr>
    <w:rPr>
      <w:rFonts w:ascii="Times New Roman" w:hAnsi="Times New Roman" w:eastAsia="宋体" w:cs="Times New Roman"/>
      <w:szCs w:val="20"/>
    </w:rPr>
  </w:style>
  <w:style w:type="paragraph" w:customStyle="1" w:styleId="56">
    <w:name w:val="List Paragraph1"/>
    <w:basedOn w:val="1"/>
    <w:qFormat/>
    <w:uiPriority w:val="99"/>
    <w:pPr>
      <w:widowControl/>
      <w:ind w:firstLine="420" w:firstLineChars="200"/>
      <w:jc w:val="left"/>
    </w:pPr>
    <w:rPr>
      <w:rFonts w:ascii="Times New Roman" w:hAnsi="Times New Roman" w:eastAsia="Arial Unicode MS" w:cs="Arial Unicode MS"/>
      <w:color w:val="000000"/>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10599</Words>
  <Characters>11124</Characters>
  <Lines>31</Lines>
  <Paragraphs>8</Paragraphs>
  <TotalTime>1</TotalTime>
  <ScaleCrop>false</ScaleCrop>
  <LinksUpToDate>false</LinksUpToDate>
  <CharactersWithSpaces>13427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孔林</cp:lastModifiedBy>
  <cp:lastPrinted>2021-10-28T00:24:00Z</cp:lastPrinted>
  <dcterms:modified xsi:type="dcterms:W3CDTF">2022-08-17T02:28:42Z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E74675DCEF9348D1848E1848F6888C88</vt:lpwstr>
  </property>
  <property fmtid="{D5CDD505-2E9C-101B-9397-08002B2CF9AE}" pid="4" name="commondata">
    <vt:lpwstr>eyJoZGlkIjoiNWFhMDYwMDFiOGZlNjQ1ODE2OWZmZDk4OTdlM2NlMTAifQ==</vt:lpwstr>
  </property>
</Properties>
</file>