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jc w:val="center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ascii="方正小标宋简体" w:hAnsi="方正小标宋简体" w:eastAsia="方正小标宋简体" w:cs="方正小标宋简体"/>
          <w:color w:val="auto"/>
          <w:spacing w:val="-8"/>
          <w:sz w:val="44"/>
          <w:szCs w:val="44"/>
        </w:rPr>
        <w:t>舒城经济开发区</w:t>
      </w:r>
      <w:r>
        <w:rPr>
          <w:rFonts w:hint="default" w:ascii="方正小标宋简体" w:hAnsi="方正小标宋简体" w:eastAsia="方正小标宋简体" w:cs="方正小标宋简体"/>
          <w:color w:val="auto"/>
          <w:spacing w:val="-8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color w:val="auto"/>
          <w:spacing w:val="-8"/>
          <w:sz w:val="44"/>
          <w:szCs w:val="44"/>
          <w:lang w:val="en-US" w:eastAsia="zh-CN"/>
        </w:rPr>
        <w:t>1</w:t>
      </w:r>
      <w:r>
        <w:rPr>
          <w:rFonts w:hint="default" w:ascii="方正小标宋简体" w:hAnsi="方正小标宋简体" w:eastAsia="方正小标宋简体" w:cs="方正小标宋简体"/>
          <w:color w:val="auto"/>
          <w:spacing w:val="-8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color w:val="auto"/>
          <w:spacing w:val="-8"/>
          <w:sz w:val="44"/>
          <w:szCs w:val="44"/>
          <w:lang w:eastAsia="zh-CN"/>
        </w:rPr>
        <w:t>度</w:t>
      </w:r>
      <w:r>
        <w:rPr>
          <w:rFonts w:hint="default" w:ascii="方正小标宋简体" w:hAnsi="方正小标宋简体" w:eastAsia="方正小标宋简体" w:cs="方正小标宋简体"/>
          <w:color w:val="auto"/>
          <w:spacing w:val="-8"/>
          <w:sz w:val="44"/>
          <w:szCs w:val="44"/>
        </w:rPr>
        <w:t>政府信息公开工作</w:t>
      </w:r>
    </w:p>
    <w:p>
      <w:pPr>
        <w:pStyle w:val="10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jc w:val="center"/>
        <w:rPr>
          <w:rFonts w:hint="default" w:ascii="方正小标宋简体" w:hAnsi="方正小标宋简体" w:eastAsia="方正小标宋简体" w:cs="方正小标宋简体"/>
          <w:color w:val="auto"/>
          <w:spacing w:val="-8"/>
          <w:sz w:val="44"/>
          <w:szCs w:val="44"/>
        </w:rPr>
      </w:pPr>
      <w:r>
        <w:rPr>
          <w:rFonts w:hint="default" w:ascii="方正小标宋简体" w:hAnsi="方正小标宋简体" w:eastAsia="方正小标宋简体" w:cs="方正小标宋简体"/>
          <w:color w:val="auto"/>
          <w:spacing w:val="-8"/>
          <w:sz w:val="44"/>
          <w:szCs w:val="44"/>
        </w:rPr>
        <w:t>年度报告</w:t>
      </w:r>
    </w:p>
    <w:p>
      <w:pPr>
        <w:pStyle w:val="10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jc w:val="center"/>
        <w:rPr>
          <w:rFonts w:hint="eastAsia" w:ascii="方正小标宋简体" w:hAnsi="方正小标宋简体" w:eastAsia="方正小标宋简体" w:cs="方正小标宋简体"/>
          <w:color w:val="auto"/>
          <w:spacing w:val="-8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本报告是根据《中华人民共和国政府信息公开条例》（国务院令第711号，以下简称《条例》）和《国务院办公厅政府信息与政务公开办公室关于印发&lt;中华人民共和国政府信息公开工作年度报告格式&gt;的通知》（国办公开办函〔2021〕30号，以下简称《通知》）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规定要求，由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舒城经济开发区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编制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。本报告内容包括总体情况、主动公开政府信息情况、收到和处理政府信息公开申请情况、政府信息公开行政复议和行政诉讼情况、存在的主要问题及改进情况、其他需要报告的事项六项内容。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本年度报告中所列数据的统计时限自202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年1月1日至202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年12月31日。本报告电子版可在舒城县人民政府政府信息公开年报栏目或“法定主动公开内容--监督保障--政府信息公开年报”栏目下载。如对本报告有任何疑问，请与舒城经济开发区管理委员会联系（地址：舒城县经济开发区汤池路6号；联系电话：0564-8665530）。</w:t>
      </w:r>
    </w:p>
    <w:p>
      <w:pPr>
        <w:pStyle w:val="10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64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shd w:val="clear" w:fill="FFFFFF"/>
          <w:lang w:eastAsia="zh-CN"/>
        </w:rPr>
      </w:pPr>
      <w:r>
        <w:rPr>
          <w:rFonts w:hint="eastAsia" w:ascii="黑体" w:hAnsi="黑体" w:eastAsia="黑体" w:cs="黑体"/>
          <w:bCs/>
          <w:color w:val="auto"/>
          <w:sz w:val="32"/>
          <w:szCs w:val="32"/>
          <w:shd w:val="clear" w:color="auto" w:fill="FFFFFF"/>
          <w:lang w:eastAsia="zh-CN"/>
        </w:rPr>
        <w:t>一</w:t>
      </w:r>
      <w:r>
        <w:rPr>
          <w:rFonts w:hint="eastAsia" w:ascii="黑体" w:hAnsi="黑体" w:eastAsia="黑体" w:cs="黑体"/>
          <w:bCs/>
          <w:color w:val="auto"/>
          <w:sz w:val="32"/>
          <w:szCs w:val="32"/>
          <w:shd w:val="clear" w:color="auto" w:fill="FFFFFF"/>
        </w:rPr>
        <w:t>、</w:t>
      </w:r>
      <w:r>
        <w:rPr>
          <w:rFonts w:hint="eastAsia" w:ascii="黑体" w:hAnsi="黑体" w:eastAsia="黑体" w:cs="黑体"/>
          <w:bCs/>
          <w:color w:val="auto"/>
          <w:sz w:val="32"/>
          <w:szCs w:val="32"/>
          <w:shd w:val="clear" w:color="auto" w:fill="FFFFFF"/>
          <w:lang w:eastAsia="zh-CN"/>
        </w:rPr>
        <w:t>总体</w:t>
      </w:r>
      <w:r>
        <w:rPr>
          <w:rFonts w:hint="eastAsia" w:ascii="黑体" w:hAnsi="黑体" w:eastAsia="黑体" w:cs="黑体"/>
          <w:bCs/>
          <w:color w:val="auto"/>
          <w:sz w:val="32"/>
          <w:szCs w:val="32"/>
          <w:shd w:val="clear" w:color="auto" w:fill="FFFFFF"/>
        </w:rPr>
        <w:t>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2021年，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舒城经济开发区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遵循“以公开为常态，不公开为例外”的要求，推动信息公开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深入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发展，切实保障人民群众对政府工作的知情权、参与权、表达权和监督权，较好地完成了全年政务公开各项工作任务。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（一）主动公开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一年来，开发区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紧紧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围绕涉及群众切实利益和社会需要广泛知晓的内容，进一步规范政府信息公开工作的范围、形式、程序等，确保信息公开工作制度化、规范化、常态化。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开发区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全年主动公开信息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达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1694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条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，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财政信息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方面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公开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295条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更新完善“两化领域”公开信息453条。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继续扎实推进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村务公开，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重点公开“基本信息”“三资公开”“项目公开”“惠民补贴”“乡村振兴”等五个板块涉及基层群众利益方面的内容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8F8F8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（二）依申请公开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2021年，依申请公开平台数据迁移后，新平台规范了申请流程。修改完善相关制度，明确申请接收、登记、办理、审核、答复、送达、归档等程序，严格按照法定程序和时序给与答复，增强答复内容规范性、针对性。2021年度未收到依申请公开申请事项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（三）政府信息管理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根据《条例》和年度重点工作任务，积极做好重点领域信息发布工作，按照规定做好信息公开。一是严格做好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信息公开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审查工作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，操作后台新增经办人员初审，股室负责人复审，分管负责人终审“三审制”</w:t>
      </w:r>
      <w:r>
        <w:rPr>
          <w:rFonts w:hint="eastAsia"/>
          <w:color w:val="auto"/>
          <w:lang w:eastAsia="zh-CN"/>
        </w:rPr>
        <w:t>，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做好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信息公开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内容表述、公开时机、公开方式的研判，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杜绝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信息发布失信、影响社会稳定等问题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出现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。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同时，在重点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领域信息公开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方面需要加强，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加大公开力度，做到应公开、尽公开。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二是按照要求，积极开展规范性文件清理工作，梳理规范性文件现行有效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2条。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（四）政府信息公开平台建设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强化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政府信息网站建设。优化调整网络栏目，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使网站栏目更趋合理，更好服务政务公开工作，为公众获取政务信息提供便捷服务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。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各栏目信息梳理更新，及时发布相关信息，做好栏目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的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日常维护工作。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（五）监督保障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</w:rPr>
        <w:t>切实做好政务公开工作，深化主动公开内容，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lang w:eastAsia="zh-CN"/>
        </w:rPr>
        <w:t>一是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</w:rPr>
        <w:t>逐步健全政府信息公开工作机制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</w:rPr>
        <w:t>加强对信息公开工作的监督检查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</w:rPr>
        <w:t>确保各项准备工作和措施落实到位。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lang w:eastAsia="zh-CN"/>
        </w:rPr>
        <w:t>二是积极安排经办人员参加县组织开展的工作推进会和业务培训会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组织专人对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各部门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所发布信息进行个人隐私和敏感内容等方面检查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，定期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召开政务公开培训会，要求各部门按照政务公开目录要求，及时整理提供相关信息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做到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按时公开。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三是及时整改完善政务公开反馈的问题。强化责任追究，责令立即整改。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320" w:leftChars="0" w:firstLine="60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</w:pPr>
    </w:p>
    <w:p>
      <w:pPr>
        <w:pStyle w:val="10"/>
        <w:widowControl/>
        <w:shd w:val="clear" w:color="auto" w:fill="FFFFFF"/>
        <w:spacing w:beforeAutospacing="0" w:afterAutospacing="0"/>
        <w:ind w:firstLine="420"/>
        <w:jc w:val="both"/>
        <w:rPr>
          <w:rFonts w:ascii="黑体" w:hAnsi="黑体" w:eastAsia="黑体" w:cs="宋体"/>
          <w:bCs/>
          <w:color w:val="auto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宋体"/>
          <w:bCs/>
          <w:color w:val="auto"/>
          <w:sz w:val="32"/>
          <w:szCs w:val="32"/>
          <w:shd w:val="clear" w:color="auto" w:fill="FFFFFF"/>
        </w:rPr>
        <w:t>二、主动公开政府信息情况</w:t>
      </w:r>
    </w:p>
    <w:tbl>
      <w:tblPr>
        <w:tblStyle w:val="11"/>
        <w:tblW w:w="974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1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宋体" w:eastAsia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/>
                <w:color w:val="auto"/>
                <w:sz w:val="24"/>
                <w:lang w:val="en-US" w:eastAsia="zh-CN"/>
              </w:rPr>
              <w:t>0</w:t>
            </w:r>
          </w:p>
        </w:tc>
      </w:tr>
    </w:tbl>
    <w:p>
      <w:pPr>
        <w:widowControl/>
        <w:jc w:val="left"/>
        <w:rPr>
          <w:color w:val="auto"/>
        </w:rPr>
      </w:pPr>
    </w:p>
    <w:p>
      <w:pPr>
        <w:pStyle w:val="10"/>
        <w:widowControl/>
        <w:shd w:val="clear" w:color="auto" w:fill="FFFFFF"/>
        <w:spacing w:beforeAutospacing="0" w:afterAutospacing="0"/>
        <w:ind w:firstLine="420"/>
        <w:jc w:val="both"/>
        <w:rPr>
          <w:rFonts w:hint="eastAsia" w:ascii="黑体" w:hAnsi="黑体" w:eastAsia="黑体" w:cs="宋体"/>
          <w:bCs/>
          <w:color w:val="auto"/>
          <w:sz w:val="32"/>
          <w:szCs w:val="32"/>
          <w:shd w:val="clear" w:color="auto" w:fill="FFFFFF"/>
        </w:rPr>
      </w:pPr>
    </w:p>
    <w:p>
      <w:pPr>
        <w:pStyle w:val="10"/>
        <w:widowControl/>
        <w:shd w:val="clear" w:color="auto" w:fill="FFFFFF"/>
        <w:spacing w:beforeAutospacing="0" w:afterAutospacing="0"/>
        <w:ind w:firstLine="420"/>
        <w:jc w:val="both"/>
        <w:rPr>
          <w:rFonts w:ascii="黑体" w:hAnsi="黑体" w:eastAsia="黑体" w:cs="宋体"/>
          <w:bCs/>
          <w:color w:val="auto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宋体"/>
          <w:bCs/>
          <w:color w:val="auto"/>
          <w:sz w:val="32"/>
          <w:szCs w:val="32"/>
          <w:shd w:val="clear" w:color="auto" w:fill="FFFFFF"/>
        </w:rPr>
        <w:t>三、收到和处理政府信息公开申请情况</w:t>
      </w:r>
    </w:p>
    <w:tbl>
      <w:tblPr>
        <w:tblStyle w:val="11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5"/>
        <w:gridCol w:w="941"/>
        <w:gridCol w:w="3199"/>
        <w:gridCol w:w="685"/>
        <w:gridCol w:w="693"/>
        <w:gridCol w:w="693"/>
        <w:gridCol w:w="693"/>
        <w:gridCol w:w="693"/>
        <w:gridCol w:w="693"/>
        <w:gridCol w:w="69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05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843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05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auto"/>
                <w:sz w:val="24"/>
              </w:rPr>
            </w:pPr>
          </w:p>
        </w:tc>
        <w:tc>
          <w:tcPr>
            <w:tcW w:w="68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46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93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05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auto"/>
                <w:sz w:val="24"/>
              </w:rPr>
            </w:pPr>
          </w:p>
        </w:tc>
        <w:tc>
          <w:tcPr>
            <w:tcW w:w="6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auto"/>
                <w:sz w:val="24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商业</w:t>
            </w:r>
          </w:p>
          <w:p>
            <w:pPr>
              <w:widowControl/>
              <w:wordWrap w:val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企业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科研</w:t>
            </w:r>
          </w:p>
          <w:p>
            <w:pPr>
              <w:widowControl/>
              <w:wordWrap w:val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机构</w:t>
            </w:r>
          </w:p>
        </w:tc>
        <w:tc>
          <w:tcPr>
            <w:tcW w:w="6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6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6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其他</w:t>
            </w:r>
          </w:p>
        </w:tc>
        <w:tc>
          <w:tcPr>
            <w:tcW w:w="693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490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0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auto"/>
                <w:sz w:val="24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（二）部分公开</w:t>
            </w: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auto"/>
                <w:sz w:val="24"/>
              </w:rPr>
            </w:pPr>
          </w:p>
        </w:tc>
        <w:tc>
          <w:tcPr>
            <w:tcW w:w="941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auto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auto"/>
                <w:sz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auto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auto"/>
                <w:sz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auto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auto"/>
                <w:sz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wordWrap w:val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auto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auto"/>
                <w:sz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wordWrap w:val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auto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auto"/>
                <w:sz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wordWrap w:val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auto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auto"/>
                <w:sz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wordWrap w:val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auto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auto"/>
                <w:sz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wordWrap w:val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auto"/>
                <w:sz w:val="24"/>
              </w:rPr>
            </w:pPr>
          </w:p>
        </w:tc>
        <w:tc>
          <w:tcPr>
            <w:tcW w:w="941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wordWrap w:val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auto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auto"/>
                <w:sz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wordWrap w:val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auto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auto"/>
                <w:sz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wordWrap w:val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auto"/>
                <w:sz w:val="24"/>
              </w:rPr>
            </w:pPr>
          </w:p>
        </w:tc>
        <w:tc>
          <w:tcPr>
            <w:tcW w:w="941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wordWrap w:val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auto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auto"/>
                <w:sz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wordWrap w:val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auto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auto"/>
                <w:sz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wordWrap w:val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auto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auto"/>
                <w:sz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wordWrap w:val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auto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auto"/>
                <w:sz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wordWrap w:val="0"/>
              <w:jc w:val="both"/>
              <w:rPr>
                <w:rFonts w:hint="eastAsia"/>
                <w:color w:val="auto"/>
                <w:lang w:val="en-US" w:eastAsia="zh-CN"/>
              </w:rPr>
            </w:pPr>
          </w:p>
          <w:p>
            <w:pPr>
              <w:widowControl/>
              <w:wordWrap w:val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auto"/>
                <w:sz w:val="24"/>
              </w:rPr>
            </w:pPr>
          </w:p>
        </w:tc>
        <w:tc>
          <w:tcPr>
            <w:tcW w:w="941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wordWrap w:val="0"/>
              <w:jc w:val="center"/>
              <w:rPr>
                <w:rFonts w:hint="eastAsia"/>
                <w:color w:val="auto"/>
                <w:lang w:val="en-US" w:eastAsia="zh-CN"/>
              </w:rPr>
            </w:pPr>
          </w:p>
          <w:p>
            <w:pPr>
              <w:widowControl/>
              <w:wordWrap w:val="0"/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auto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auto"/>
                <w:sz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wordWrap w:val="0"/>
              <w:jc w:val="center"/>
              <w:rPr>
                <w:rFonts w:hint="eastAsia"/>
                <w:color w:val="auto"/>
                <w:lang w:val="en-US" w:eastAsia="zh-CN"/>
              </w:rPr>
            </w:pPr>
          </w:p>
          <w:p>
            <w:pPr>
              <w:widowControl/>
              <w:wordWrap w:val="0"/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auto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auto"/>
                <w:sz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3.其他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wordWrap w:val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auto"/>
                <w:sz w:val="24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wordWrap w:val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0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rPr>
          <w:rFonts w:ascii="宋体" w:hAnsi="宋体" w:eastAsia="宋体" w:cs="宋体"/>
          <w:color w:val="auto"/>
          <w:sz w:val="16"/>
          <w:szCs w:val="16"/>
        </w:rPr>
      </w:pPr>
    </w:p>
    <w:p>
      <w:pPr>
        <w:pStyle w:val="10"/>
        <w:widowControl/>
        <w:shd w:val="clear" w:color="auto" w:fill="FFFFFF"/>
        <w:spacing w:beforeAutospacing="0" w:afterAutospacing="0"/>
        <w:ind w:firstLine="420"/>
        <w:jc w:val="both"/>
        <w:rPr>
          <w:rFonts w:hint="eastAsia" w:ascii="黑体" w:hAnsi="黑体" w:eastAsia="黑体" w:cs="宋体"/>
          <w:bCs/>
          <w:color w:val="auto"/>
          <w:sz w:val="32"/>
          <w:szCs w:val="32"/>
          <w:shd w:val="clear" w:color="auto" w:fill="FFFFFF"/>
        </w:rPr>
      </w:pPr>
    </w:p>
    <w:p>
      <w:pPr>
        <w:pStyle w:val="10"/>
        <w:widowControl/>
        <w:shd w:val="clear" w:color="auto" w:fill="FFFFFF"/>
        <w:spacing w:beforeAutospacing="0" w:afterAutospacing="0"/>
        <w:ind w:firstLine="420"/>
        <w:jc w:val="both"/>
        <w:rPr>
          <w:rFonts w:ascii="黑体" w:hAnsi="黑体" w:eastAsia="黑体" w:cs="宋体"/>
          <w:bCs/>
          <w:color w:val="auto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宋体"/>
          <w:bCs/>
          <w:color w:val="auto"/>
          <w:sz w:val="32"/>
          <w:szCs w:val="32"/>
          <w:shd w:val="clear" w:color="auto" w:fill="FFFFFF"/>
        </w:rPr>
        <w:t>四、政府信息公开行政复议、行政诉讼情况</w:t>
      </w:r>
    </w:p>
    <w:tbl>
      <w:tblPr>
        <w:tblStyle w:val="11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50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auto"/>
                <w:sz w:val="24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auto"/>
                <w:sz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auto"/>
                <w:sz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auto"/>
                <w:sz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auto"/>
                <w:sz w:val="24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总计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/>
                <w:color w:val="auto"/>
                <w:sz w:val="24"/>
                <w:lang w:val="en-US" w:eastAsia="zh-CN"/>
              </w:rPr>
              <w:t>0</w:t>
            </w:r>
          </w:p>
        </w:tc>
      </w:tr>
    </w:tbl>
    <w:p>
      <w:pPr>
        <w:widowControl/>
        <w:jc w:val="left"/>
        <w:rPr>
          <w:color w:val="auto"/>
        </w:rPr>
      </w:pPr>
    </w:p>
    <w:p>
      <w:pPr>
        <w:pStyle w:val="10"/>
        <w:widowControl/>
        <w:shd w:val="clear" w:color="auto" w:fill="FFFFFF"/>
        <w:spacing w:beforeAutospacing="0" w:afterAutospacing="0"/>
        <w:ind w:firstLine="420"/>
        <w:jc w:val="both"/>
        <w:rPr>
          <w:rFonts w:hint="eastAsia" w:ascii="黑体" w:hAnsi="黑体" w:eastAsia="黑体" w:cs="黑体"/>
          <w:bCs/>
          <w:color w:val="auto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Cs/>
          <w:color w:val="auto"/>
          <w:sz w:val="32"/>
          <w:szCs w:val="32"/>
          <w:shd w:val="clear" w:color="auto" w:fill="FFFFFF"/>
        </w:rPr>
        <w:t>五、存在的主要问题及改进情况</w:t>
      </w:r>
    </w:p>
    <w:p>
      <w:pPr>
        <w:ind w:firstLine="320" w:firstLineChars="100"/>
        <w:rPr>
          <w:rFonts w:hint="eastAsia" w:asciiTheme="majorEastAsia" w:hAnsiTheme="majorEastAsia" w:eastAsiaTheme="majorEastAsia" w:cstheme="majorEastAsia"/>
          <w:color w:val="auto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color w:val="auto"/>
          <w:sz w:val="32"/>
          <w:szCs w:val="32"/>
        </w:rPr>
        <w:t>（一）存在的主要问题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.信息公开工作队伍能力建设需加强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政务公开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经办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人员专业化、理论化水平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有待进一步提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高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2.部分领域方面存在空缺栏目，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发布内容质量不高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，未规范发布公开内容、公开不及时。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20" w:firstLineChars="100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color w:val="auto"/>
          <w:sz w:val="32"/>
          <w:szCs w:val="32"/>
        </w:rPr>
        <w:t>（二）改进情况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.加强业务培训，提升业务能力。组织政务公开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经办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人员参加政务公开业务培训会，不断提高政务公开工作人员的综合素质和业务能力，同时提高政务公开相关部门人员的公开自觉性、主动性以及重视度，确保信息公开及时准确、公开效果好。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.加大信息公开力度。进一步细化、优化政府信息公开目录，确保政府信息公开工作及时、准确。坚持定期网上巡查制度，发现问题及时督促整改，切实做到信息发布格式标准、要素齐全、分类合理、更新及时。总结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县里其他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乡镇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做的比较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好的经验和做法，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发现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工作中存在的问题和不足，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向优秀乡镇学习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。</w:t>
      </w:r>
    </w:p>
    <w:p>
      <w:pPr>
        <w:pStyle w:val="10"/>
        <w:widowControl/>
        <w:shd w:val="clear" w:color="auto" w:fill="FFFFFF"/>
        <w:spacing w:beforeAutospacing="0" w:afterAutospacing="0"/>
        <w:ind w:firstLine="420"/>
        <w:jc w:val="both"/>
        <w:rPr>
          <w:rFonts w:hint="default" w:ascii="黑体" w:hAnsi="黑体" w:eastAsia="黑体" w:cs="宋体"/>
          <w:bCs/>
          <w:color w:val="auto"/>
          <w:sz w:val="32"/>
          <w:szCs w:val="32"/>
          <w:shd w:val="clear" w:color="auto" w:fill="FFFFFF"/>
          <w:lang w:val="en-US" w:eastAsia="zh-CN"/>
        </w:rPr>
      </w:pPr>
    </w:p>
    <w:p>
      <w:pPr>
        <w:pStyle w:val="10"/>
        <w:widowControl/>
        <w:shd w:val="clear" w:color="auto" w:fill="FFFFFF"/>
        <w:spacing w:beforeAutospacing="0" w:afterAutospacing="0"/>
        <w:ind w:firstLine="420"/>
        <w:jc w:val="both"/>
        <w:rPr>
          <w:rFonts w:ascii="黑体" w:hAnsi="黑体" w:eastAsia="黑体" w:cs="宋体"/>
          <w:bCs/>
          <w:color w:val="auto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宋体"/>
          <w:bCs/>
          <w:color w:val="auto"/>
          <w:sz w:val="32"/>
          <w:szCs w:val="32"/>
          <w:shd w:val="clear" w:color="auto" w:fill="FFFFFF"/>
        </w:rPr>
        <w:t>六、其他需要报告的事项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按照《国务院办公厅关于印发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&lt;政府信息公开信息处理费管理办法&gt;的通知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》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（国办函〔202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0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〕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109号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）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规定的按件、按量收费标准，本年度没有产生信息公开处理费。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YWQwNTk4NTJhMWE4OTk1ZDM2MDNlODM5MzY4OGU0ZmMifQ=="/>
  </w:docVars>
  <w:rsids>
    <w:rsidRoot w:val="009A54A0"/>
    <w:rsid w:val="00303C6C"/>
    <w:rsid w:val="009A54A0"/>
    <w:rsid w:val="00AB1497"/>
    <w:rsid w:val="00B85D85"/>
    <w:rsid w:val="0199532A"/>
    <w:rsid w:val="022306B7"/>
    <w:rsid w:val="02C105D9"/>
    <w:rsid w:val="02ED468B"/>
    <w:rsid w:val="035B56FA"/>
    <w:rsid w:val="04A174DF"/>
    <w:rsid w:val="059C5B12"/>
    <w:rsid w:val="060D036F"/>
    <w:rsid w:val="07153135"/>
    <w:rsid w:val="0732763C"/>
    <w:rsid w:val="074F7122"/>
    <w:rsid w:val="07F23B80"/>
    <w:rsid w:val="09D40460"/>
    <w:rsid w:val="0D4B5BE5"/>
    <w:rsid w:val="0E181CDE"/>
    <w:rsid w:val="113B012C"/>
    <w:rsid w:val="13E4563F"/>
    <w:rsid w:val="145D342A"/>
    <w:rsid w:val="17DF4F84"/>
    <w:rsid w:val="1979348A"/>
    <w:rsid w:val="1B3F6F83"/>
    <w:rsid w:val="1B6E581E"/>
    <w:rsid w:val="1BB06126"/>
    <w:rsid w:val="1DD95891"/>
    <w:rsid w:val="1E4E46FC"/>
    <w:rsid w:val="200154CD"/>
    <w:rsid w:val="213E6386"/>
    <w:rsid w:val="21E83E53"/>
    <w:rsid w:val="23CB1DFF"/>
    <w:rsid w:val="259D1042"/>
    <w:rsid w:val="25A57138"/>
    <w:rsid w:val="25E17A4A"/>
    <w:rsid w:val="27B936AE"/>
    <w:rsid w:val="29662884"/>
    <w:rsid w:val="2B4D7A75"/>
    <w:rsid w:val="2B55214E"/>
    <w:rsid w:val="2C74171B"/>
    <w:rsid w:val="2D8F5AF2"/>
    <w:rsid w:val="2DD13E03"/>
    <w:rsid w:val="2E6D732A"/>
    <w:rsid w:val="2E8D12ED"/>
    <w:rsid w:val="2EFD7A8D"/>
    <w:rsid w:val="30E03EA6"/>
    <w:rsid w:val="311F11C9"/>
    <w:rsid w:val="33DE011B"/>
    <w:rsid w:val="374174E9"/>
    <w:rsid w:val="37630B43"/>
    <w:rsid w:val="378F6968"/>
    <w:rsid w:val="3A3D6BEB"/>
    <w:rsid w:val="3B536DC5"/>
    <w:rsid w:val="3D510735"/>
    <w:rsid w:val="3DAB531C"/>
    <w:rsid w:val="40C07782"/>
    <w:rsid w:val="40FD7773"/>
    <w:rsid w:val="42ED44D6"/>
    <w:rsid w:val="43A2101B"/>
    <w:rsid w:val="43E16299"/>
    <w:rsid w:val="445C61B7"/>
    <w:rsid w:val="46A13AEE"/>
    <w:rsid w:val="48F82CED"/>
    <w:rsid w:val="4957537D"/>
    <w:rsid w:val="4C073E97"/>
    <w:rsid w:val="4C8F62AF"/>
    <w:rsid w:val="4DAB3081"/>
    <w:rsid w:val="4F261005"/>
    <w:rsid w:val="51722928"/>
    <w:rsid w:val="518D055F"/>
    <w:rsid w:val="52AD07B3"/>
    <w:rsid w:val="52B1738C"/>
    <w:rsid w:val="53011E80"/>
    <w:rsid w:val="548249C1"/>
    <w:rsid w:val="56B6232E"/>
    <w:rsid w:val="57E83CED"/>
    <w:rsid w:val="59FF75CD"/>
    <w:rsid w:val="5C5E7C34"/>
    <w:rsid w:val="5E4309C4"/>
    <w:rsid w:val="5F1D743A"/>
    <w:rsid w:val="5F291065"/>
    <w:rsid w:val="60032089"/>
    <w:rsid w:val="60601773"/>
    <w:rsid w:val="61183E8E"/>
    <w:rsid w:val="616744BD"/>
    <w:rsid w:val="633F1992"/>
    <w:rsid w:val="653532B7"/>
    <w:rsid w:val="653D7394"/>
    <w:rsid w:val="6541170D"/>
    <w:rsid w:val="65B23147"/>
    <w:rsid w:val="65D33914"/>
    <w:rsid w:val="67D63176"/>
    <w:rsid w:val="68860027"/>
    <w:rsid w:val="69C405B8"/>
    <w:rsid w:val="6B8A156E"/>
    <w:rsid w:val="6C57519E"/>
    <w:rsid w:val="6D0B2850"/>
    <w:rsid w:val="6FC86FB4"/>
    <w:rsid w:val="706C71B7"/>
    <w:rsid w:val="75324430"/>
    <w:rsid w:val="75AE1C56"/>
    <w:rsid w:val="78E34B60"/>
    <w:rsid w:val="7A044F74"/>
    <w:rsid w:val="7AC53CA4"/>
    <w:rsid w:val="7BDC599D"/>
    <w:rsid w:val="7BF7027D"/>
    <w:rsid w:val="7DC6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link w:val="16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annotation text"/>
    <w:basedOn w:val="1"/>
    <w:semiHidden/>
    <w:unhideWhenUsed/>
    <w:qFormat/>
    <w:uiPriority w:val="99"/>
    <w:pPr>
      <w:jc w:val="left"/>
    </w:pPr>
  </w:style>
  <w:style w:type="paragraph" w:styleId="8">
    <w:name w:val="footer"/>
    <w:basedOn w:val="1"/>
    <w:link w:val="15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4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3">
    <w:name w:val="Strong"/>
    <w:basedOn w:val="12"/>
    <w:qFormat/>
    <w:uiPriority w:val="22"/>
    <w:rPr>
      <w:b/>
    </w:rPr>
  </w:style>
  <w:style w:type="character" w:customStyle="1" w:styleId="14">
    <w:name w:val="页眉 Char"/>
    <w:basedOn w:val="12"/>
    <w:link w:val="9"/>
    <w:semiHidden/>
    <w:qFormat/>
    <w:uiPriority w:val="99"/>
    <w:rPr>
      <w:sz w:val="18"/>
      <w:szCs w:val="18"/>
    </w:rPr>
  </w:style>
  <w:style w:type="character" w:customStyle="1" w:styleId="15">
    <w:name w:val="页脚 Char"/>
    <w:basedOn w:val="12"/>
    <w:link w:val="8"/>
    <w:semiHidden/>
    <w:qFormat/>
    <w:uiPriority w:val="99"/>
    <w:rPr>
      <w:sz w:val="18"/>
      <w:szCs w:val="18"/>
    </w:rPr>
  </w:style>
  <w:style w:type="character" w:customStyle="1" w:styleId="16">
    <w:name w:val="标题 3 Char"/>
    <w:link w:val="4"/>
    <w:qFormat/>
    <w:uiPriority w:val="0"/>
    <w:rPr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2668</Words>
  <Characters>2742</Characters>
  <Lines>8</Lines>
  <Paragraphs>2</Paragraphs>
  <TotalTime>1</TotalTime>
  <ScaleCrop>false</ScaleCrop>
  <LinksUpToDate>false</LinksUpToDate>
  <CharactersWithSpaces>2742</CharactersWithSpaces>
  <Application>WPS Office_11.8.2.1111_F1E327BC-269C-435d-A152-05C5408002CA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2022-01-04T18:36:00Z</dcterms:created>
  <dc:creator>gyb1</dc:creator>
  <cp:lastModifiedBy>administrator</cp:lastModifiedBy>
  <dcterms:modified xsi:type="dcterms:W3CDTF">2022-08-18T16:07:47Z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2052-11.8.2.1111</vt:lpwstr>
  </property>
  <property fmtid="{D5CDD505-2E9C-101B-9397-08002B2CF9AE}" pid="3" name="ICV">
    <vt:lpwstr>682E8AEB40464273ABEE7276DDA30EE3</vt:lpwstr>
  </property>
</Properties>
</file>