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3" w:firstLineChars="200"/>
        <w:jc w:val="center"/>
        <w:rPr>
          <w:rFonts w:hint="eastAsia" w:ascii="微软雅黑" w:hAnsi="微软雅黑" w:eastAsia="微软雅黑" w:cs="微软雅黑"/>
          <w:b/>
          <w:bCs/>
          <w:i w:val="0"/>
          <w:iCs w:val="0"/>
          <w:caps w:val="0"/>
          <w:color w:val="333333"/>
          <w:spacing w:val="0"/>
          <w:sz w:val="48"/>
          <w:szCs w:val="48"/>
          <w:shd w:val="clear" w:fill="F8F8F8"/>
        </w:rPr>
      </w:pPr>
      <w:r>
        <w:rPr>
          <w:rFonts w:hint="eastAsia" w:ascii="微软雅黑" w:hAnsi="微软雅黑" w:eastAsia="微软雅黑" w:cs="微软雅黑"/>
          <w:b/>
          <w:bCs/>
          <w:i w:val="0"/>
          <w:iCs w:val="0"/>
          <w:caps w:val="0"/>
          <w:color w:val="333333"/>
          <w:spacing w:val="0"/>
          <w:sz w:val="48"/>
          <w:szCs w:val="48"/>
          <w:shd w:val="clear" w:fill="F8F8F8"/>
        </w:rPr>
        <w:t>舒城县晓天镇人民政府2021年政府信息公开工作年度报告</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本报告根据《国务院办公厅政府信息与政务公开办公室关于印发&lt;中华人民共和国政府信息公开工作年度报告格式&gt;的通知》（国办公开办函〔2021〕30 号，以下简称《通知》）、《安徽省政务公开办公室关于做好2021年度政府信息公开工作年度报告编制和发布工作的通知》（皖政务办秘〔2021〕37号）和《六安市人民政府办公室关于做好政府信息公开工作年度报告编制和发布工作的通知》（六政办秘〔2021〕37号）以及《舒城县人民政府办公室关于做好政府信息公开年度报告编制和发布工作的通知》要求编制而成。报告主要包括：总体情况、主动公开政府信息情况、收到和处理政府信息公开申请情况、政府信息公开行政复议和行政诉讼情况、政府信息公开工作存在主要问题及改进情况和其他需要报告事项。本年度报告中使用数据统计期限为2021年1月1日至2021年12月31日，本年度报告电子版可在六安市舒城县晓天镇信息公开平台下载。如对本报告有任何疑问，请与六安市舒城县晓天镇政府联系（地址：晓天镇南大街1-31；邮编：231350；联系电话：0564-8345001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315"/>
        <w:rPr>
          <w:rFonts w:ascii="微软雅黑" w:hAnsi="微软雅黑" w:eastAsia="微软雅黑" w:cs="微软雅黑"/>
          <w:i w:val="0"/>
          <w:iCs w:val="0"/>
          <w:caps w:val="0"/>
          <w:color w:val="333333"/>
          <w:spacing w:val="0"/>
          <w:sz w:val="21"/>
          <w:szCs w:val="21"/>
        </w:rPr>
      </w:pPr>
      <w:r>
        <w:rPr>
          <w:rStyle w:val="6"/>
          <w:rFonts w:ascii="黑体" w:hAnsi="宋体" w:eastAsia="黑体" w:cs="黑体"/>
          <w:i w:val="0"/>
          <w:iCs w:val="0"/>
          <w:caps w:val="0"/>
          <w:color w:val="DC2523"/>
          <w:spacing w:val="0"/>
          <w:sz w:val="31"/>
          <w:szCs w:val="31"/>
          <w:shd w:val="clear" w:fill="FFFFFF"/>
        </w:rPr>
        <w:t>  </w:t>
      </w:r>
      <w:r>
        <w:rPr>
          <w:rFonts w:hint="eastAsia" w:ascii="黑体" w:hAnsi="宋体" w:eastAsia="黑体" w:cs="黑体"/>
          <w:i w:val="0"/>
          <w:iCs w:val="0"/>
          <w:caps w:val="0"/>
          <w:color w:val="333333"/>
          <w:spacing w:val="0"/>
          <w:sz w:val="31"/>
          <w:szCs w:val="31"/>
          <w:shd w:val="clear" w:fill="FFFFFF"/>
        </w:rPr>
        <w:t>一、总体情况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2021年，</w:t>
      </w:r>
      <w:r>
        <w:rPr>
          <w:rFonts w:hint="default" w:ascii="仿宋_GB2312" w:hAnsi="微软雅黑" w:eastAsia="仿宋_GB2312" w:cs="仿宋_GB2312"/>
          <w:i w:val="0"/>
          <w:iCs w:val="0"/>
          <w:caps w:val="0"/>
          <w:color w:val="333333"/>
          <w:spacing w:val="0"/>
          <w:sz w:val="32"/>
          <w:szCs w:val="32"/>
          <w:shd w:val="clear" w:fill="FFFFFF"/>
          <w:lang w:val="en-US" w:eastAsia="zh-CN"/>
        </w:rPr>
        <w:t>我镇充分利用政务公开栏、网站等各种渠道进行信息公开，确保群众及时了解政府信息动态，为群众办事提供便利。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rPr>
          <w:rFonts w:hint="default" w:ascii="微软雅黑" w:hAnsi="微软雅黑" w:eastAsia="楷体_GB2312" w:cs="微软雅黑"/>
          <w:i w:val="0"/>
          <w:iCs w:val="0"/>
          <w:caps w:val="0"/>
          <w:color w:val="auto"/>
          <w:spacing w:val="0"/>
          <w:sz w:val="21"/>
          <w:szCs w:val="21"/>
          <w:lang w:val="en-US" w:eastAsia="zh-CN"/>
        </w:rPr>
      </w:pPr>
      <w:r>
        <w:rPr>
          <w:rStyle w:val="6"/>
          <w:rFonts w:ascii="楷体_GB2312" w:hAnsi="微软雅黑" w:eastAsia="楷体_GB2312" w:cs="楷体_GB2312"/>
          <w:i w:val="0"/>
          <w:iCs w:val="0"/>
          <w:caps w:val="0"/>
          <w:color w:val="auto"/>
          <w:spacing w:val="0"/>
          <w:sz w:val="31"/>
          <w:szCs w:val="31"/>
          <w:shd w:val="clear" w:fill="FFFFFF"/>
        </w:rPr>
        <w:t>（一）</w:t>
      </w:r>
      <w:r>
        <w:rPr>
          <w:rStyle w:val="6"/>
          <w:rFonts w:hint="eastAsia" w:ascii="楷体_GB2312" w:hAnsi="微软雅黑" w:eastAsia="楷体_GB2312" w:cs="楷体_GB2312"/>
          <w:i w:val="0"/>
          <w:iCs w:val="0"/>
          <w:caps w:val="0"/>
          <w:color w:val="auto"/>
          <w:spacing w:val="0"/>
          <w:sz w:val="31"/>
          <w:szCs w:val="31"/>
          <w:shd w:val="clear" w:fill="FFFFFF"/>
          <w:lang w:val="en-US" w:eastAsia="zh-CN"/>
        </w:rPr>
        <w:t>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2021年，</w:t>
      </w:r>
      <w:r>
        <w:rPr>
          <w:rFonts w:hint="default" w:ascii="仿宋_GB2312" w:hAnsi="微软雅黑" w:eastAsia="仿宋_GB2312" w:cs="仿宋_GB2312"/>
          <w:i w:val="0"/>
          <w:iCs w:val="0"/>
          <w:caps w:val="0"/>
          <w:color w:val="333333"/>
          <w:spacing w:val="0"/>
          <w:sz w:val="32"/>
          <w:szCs w:val="32"/>
          <w:shd w:val="clear" w:fill="FFFFFF"/>
          <w:lang w:val="en-US" w:eastAsia="zh-CN"/>
        </w:rPr>
        <w:t>我镇紧紧围绕县委、县政府决策部署和</w:t>
      </w:r>
      <w:r>
        <w:rPr>
          <w:rFonts w:hint="eastAsia" w:ascii="仿宋_GB2312" w:hAnsi="微软雅黑" w:eastAsia="仿宋_GB2312" w:cs="仿宋_GB2312"/>
          <w:i w:val="0"/>
          <w:iCs w:val="0"/>
          <w:caps w:val="0"/>
          <w:color w:val="333333"/>
          <w:spacing w:val="0"/>
          <w:sz w:val="32"/>
          <w:szCs w:val="32"/>
          <w:shd w:val="clear" w:fill="FFFFFF"/>
          <w:lang w:val="en-US" w:eastAsia="zh-CN"/>
        </w:rPr>
        <w:t>晓天</w:t>
      </w:r>
      <w:r>
        <w:rPr>
          <w:rFonts w:hint="default" w:ascii="仿宋_GB2312" w:hAnsi="微软雅黑" w:eastAsia="仿宋_GB2312" w:cs="仿宋_GB2312"/>
          <w:i w:val="0"/>
          <w:iCs w:val="0"/>
          <w:caps w:val="0"/>
          <w:color w:val="333333"/>
          <w:spacing w:val="0"/>
          <w:sz w:val="32"/>
          <w:szCs w:val="32"/>
          <w:shd w:val="clear" w:fill="FFFFFF"/>
          <w:lang w:val="en-US" w:eastAsia="zh-CN"/>
        </w:rPr>
        <w:t>镇经济社会发展目标，及时将</w:t>
      </w:r>
      <w:r>
        <w:rPr>
          <w:rFonts w:hint="eastAsia" w:ascii="仿宋_GB2312" w:hAnsi="微软雅黑" w:eastAsia="仿宋_GB2312" w:cs="仿宋_GB2312"/>
          <w:i w:val="0"/>
          <w:iCs w:val="0"/>
          <w:caps w:val="0"/>
          <w:color w:val="333333"/>
          <w:spacing w:val="0"/>
          <w:sz w:val="32"/>
          <w:szCs w:val="32"/>
          <w:shd w:val="clear" w:fill="FFFFFF"/>
          <w:lang w:val="en-US" w:eastAsia="zh-CN"/>
        </w:rPr>
        <w:t>各项重点工作落实情况公开</w:t>
      </w:r>
      <w:r>
        <w:rPr>
          <w:rFonts w:hint="default" w:ascii="仿宋_GB2312" w:hAnsi="微软雅黑" w:eastAsia="仿宋_GB2312" w:cs="仿宋_GB2312"/>
          <w:i w:val="0"/>
          <w:iCs w:val="0"/>
          <w:caps w:val="0"/>
          <w:color w:val="333333"/>
          <w:spacing w:val="0"/>
          <w:sz w:val="32"/>
          <w:szCs w:val="32"/>
          <w:shd w:val="clear" w:fill="FFFFFF"/>
          <w:lang w:val="en-US" w:eastAsia="zh-CN"/>
        </w:rPr>
        <w:t>。</w:t>
      </w:r>
      <w:r>
        <w:rPr>
          <w:rFonts w:hint="eastAsia" w:ascii="仿宋_GB2312" w:hAnsi="微软雅黑" w:eastAsia="仿宋_GB2312" w:cs="仿宋_GB2312"/>
          <w:i w:val="0"/>
          <w:iCs w:val="0"/>
          <w:caps w:val="0"/>
          <w:color w:val="333333"/>
          <w:spacing w:val="0"/>
          <w:sz w:val="32"/>
          <w:szCs w:val="32"/>
          <w:shd w:val="clear" w:fill="FFFFFF"/>
          <w:lang w:val="en-US" w:eastAsia="zh-CN"/>
        </w:rPr>
        <w:t xml:space="preserve">全年累计主动公开信息1054条，其中财政类报表信息29条，卫生健康类179条，惠民惠农政策和资金发放类信息355条，全镇重点工作、重要规划、全镇经济和社会发展统计等信息47条，就业创业类信息63条，预警类信息13条并及时公开应对情况，主动回应48条，宅基地使用情况7条114户，监督检查类信息6条。在政策解读模块，除文字解读外，我镇还增加了图片解读。同时在村务公开方面，各村通过村民微信群、信息公示栏等形式，重点公开涉及基层群众利益方面的内容。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15" w:leftChars="0" w:right="0" w:firstLine="645" w:firstLineChars="0"/>
        <w:rPr>
          <w:rStyle w:val="6"/>
          <w:rFonts w:hint="eastAsia" w:ascii="楷体_GB2312" w:hAnsi="微软雅黑" w:eastAsia="楷体_GB2312" w:cs="楷体_GB2312"/>
          <w:i w:val="0"/>
          <w:iCs w:val="0"/>
          <w:caps w:val="0"/>
          <w:color w:val="auto"/>
          <w:spacing w:val="0"/>
          <w:sz w:val="31"/>
          <w:szCs w:val="31"/>
          <w:shd w:val="clear" w:fill="FFFFFF"/>
          <w:lang w:val="en-US" w:eastAsia="zh-CN"/>
        </w:rPr>
      </w:pPr>
      <w:r>
        <w:rPr>
          <w:rStyle w:val="6"/>
          <w:rFonts w:hint="eastAsia" w:ascii="楷体_GB2312" w:hAnsi="微软雅黑" w:eastAsia="楷体_GB2312" w:cs="楷体_GB2312"/>
          <w:i w:val="0"/>
          <w:iCs w:val="0"/>
          <w:caps w:val="0"/>
          <w:color w:val="auto"/>
          <w:spacing w:val="0"/>
          <w:sz w:val="31"/>
          <w:szCs w:val="31"/>
          <w:shd w:val="clear" w:fill="FFFFFF"/>
          <w:lang w:val="en-US" w:eastAsia="zh-CN"/>
        </w:rPr>
        <w:t>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2021年，我镇进一步对依申请公开制度进行规范，严格按照文件规定的收费标准，截至2021年12月31日，未产生信息公开处理费。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不断完善依申请公开平台。</w:t>
      </w:r>
      <w:r>
        <w:rPr>
          <w:rFonts w:hint="default" w:ascii="仿宋_GB2312" w:hAnsi="微软雅黑" w:eastAsia="仿宋_GB2312" w:cs="仿宋_GB2312"/>
          <w:i w:val="0"/>
          <w:iCs w:val="0"/>
          <w:caps w:val="0"/>
          <w:color w:val="333333"/>
          <w:spacing w:val="0"/>
          <w:sz w:val="32"/>
          <w:szCs w:val="32"/>
          <w:shd w:val="clear" w:fill="FFFFFF"/>
          <w:lang w:val="en-US" w:eastAsia="zh-CN"/>
        </w:rPr>
        <w:t>今年以来，</w:t>
      </w:r>
      <w:r>
        <w:rPr>
          <w:rFonts w:hint="eastAsia" w:ascii="仿宋_GB2312" w:hAnsi="微软雅黑" w:eastAsia="仿宋_GB2312" w:cs="仿宋_GB2312"/>
          <w:i w:val="0"/>
          <w:iCs w:val="0"/>
          <w:caps w:val="0"/>
          <w:color w:val="333333"/>
          <w:spacing w:val="0"/>
          <w:sz w:val="32"/>
          <w:szCs w:val="32"/>
          <w:shd w:val="clear" w:fill="FFFFFF"/>
          <w:lang w:val="en-US" w:eastAsia="zh-CN"/>
        </w:rPr>
        <w:t>我镇参加市政务公开办举行的依申请公开平台迁移会议，对依申请公开平台进行充分的熟悉与了解，学习掌握依申请公开的标准和要求。本年度我镇未收到依申请公开信息。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rPr>
          <w:rFonts w:hint="default" w:ascii="微软雅黑" w:hAnsi="微软雅黑" w:eastAsia="楷体_GB2312" w:cs="微软雅黑"/>
          <w:i w:val="0"/>
          <w:iCs w:val="0"/>
          <w:caps w:val="0"/>
          <w:color w:val="auto"/>
          <w:spacing w:val="0"/>
          <w:sz w:val="21"/>
          <w:szCs w:val="21"/>
          <w:lang w:val="en-US" w:eastAsia="zh-CN"/>
        </w:rPr>
      </w:pPr>
      <w:r>
        <w:rPr>
          <w:rStyle w:val="6"/>
          <w:rFonts w:hint="default" w:ascii="楷体_GB2312" w:hAnsi="微软雅黑" w:eastAsia="楷体_GB2312" w:cs="楷体_GB2312"/>
          <w:i w:val="0"/>
          <w:iCs w:val="0"/>
          <w:caps w:val="0"/>
          <w:color w:val="auto"/>
          <w:spacing w:val="0"/>
          <w:sz w:val="31"/>
          <w:szCs w:val="31"/>
          <w:shd w:val="clear" w:fill="FFFFFF"/>
        </w:rPr>
        <w:t>（三）</w:t>
      </w:r>
      <w:r>
        <w:rPr>
          <w:rStyle w:val="6"/>
          <w:rFonts w:hint="eastAsia" w:ascii="楷体_GB2312" w:hAnsi="微软雅黑" w:eastAsia="楷体_GB2312" w:cs="楷体_GB2312"/>
          <w:i w:val="0"/>
          <w:iCs w:val="0"/>
          <w:caps w:val="0"/>
          <w:color w:val="auto"/>
          <w:spacing w:val="0"/>
          <w:sz w:val="31"/>
          <w:szCs w:val="31"/>
          <w:shd w:val="clear" w:fill="FFFFFF"/>
          <w:lang w:val="en-US" w:eastAsia="zh-CN"/>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为进一步规范政府信息公开内容，提升我镇信息公开工作水平，主要做法：一是公开的内容更加充实。我镇对信息公开的范围、</w:t>
      </w:r>
      <w:r>
        <w:rPr>
          <w:rFonts w:hint="eastAsia" w:ascii="仿宋_GB2312" w:hAnsi="微软雅黑" w:eastAsia="仿宋_GB2312" w:cs="仿宋_GB2312"/>
          <w:i w:val="0"/>
          <w:iCs w:val="0"/>
          <w:caps w:val="0"/>
          <w:color w:val="333333"/>
          <w:spacing w:val="0"/>
          <w:sz w:val="32"/>
          <w:szCs w:val="32"/>
          <w:shd w:val="clear" w:fill="FFFFFF"/>
          <w:lang w:val="en-US" w:eastAsia="zh-CN"/>
        </w:rPr>
        <w:t>内</w:t>
      </w:r>
      <w:r>
        <w:rPr>
          <w:rFonts w:hint="default" w:ascii="仿宋_GB2312" w:hAnsi="微软雅黑" w:eastAsia="仿宋_GB2312" w:cs="仿宋_GB2312"/>
          <w:i w:val="0"/>
          <w:iCs w:val="0"/>
          <w:caps w:val="0"/>
          <w:color w:val="333333"/>
          <w:spacing w:val="0"/>
          <w:sz w:val="32"/>
          <w:szCs w:val="32"/>
          <w:shd w:val="clear" w:fill="FFFFFF"/>
          <w:lang w:val="en-US" w:eastAsia="zh-CN"/>
        </w:rPr>
        <w:t>容、形式、制度等作了进一步的明确。二是公开的时间更加及时。针对公开项目的不同情况，确定公开时间</w:t>
      </w:r>
      <w:r>
        <w:rPr>
          <w:rFonts w:hint="eastAsia" w:ascii="仿宋_GB2312" w:hAnsi="微软雅黑" w:eastAsia="仿宋_GB2312" w:cs="仿宋_GB2312"/>
          <w:i w:val="0"/>
          <w:iCs w:val="0"/>
          <w:caps w:val="0"/>
          <w:color w:val="333333"/>
          <w:spacing w:val="0"/>
          <w:sz w:val="32"/>
          <w:szCs w:val="32"/>
          <w:shd w:val="clear" w:fill="FFFFFF"/>
          <w:lang w:val="en-US" w:eastAsia="zh-CN"/>
        </w:rPr>
        <w:t>,</w:t>
      </w:r>
      <w:r>
        <w:rPr>
          <w:rFonts w:hint="default" w:ascii="仿宋_GB2312" w:hAnsi="微软雅黑" w:eastAsia="仿宋_GB2312" w:cs="仿宋_GB2312"/>
          <w:i w:val="0"/>
          <w:iCs w:val="0"/>
          <w:caps w:val="0"/>
          <w:color w:val="333333"/>
          <w:spacing w:val="0"/>
          <w:sz w:val="32"/>
          <w:szCs w:val="32"/>
          <w:shd w:val="clear" w:fill="FFFFFF"/>
          <w:lang w:val="en-US" w:eastAsia="zh-CN"/>
        </w:rPr>
        <w:t>通过信息公开网站及时公开单位信息。</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15" w:leftChars="0" w:right="0" w:rightChars="0" w:firstLine="645" w:firstLineChars="0"/>
        <w:rPr>
          <w:rStyle w:val="6"/>
          <w:rFonts w:hint="eastAsia" w:ascii="楷体_GB2312" w:hAnsi="微软雅黑" w:eastAsia="楷体_GB2312" w:cs="楷体_GB2312"/>
          <w:i w:val="0"/>
          <w:iCs w:val="0"/>
          <w:caps w:val="0"/>
          <w:color w:val="auto"/>
          <w:spacing w:val="0"/>
          <w:sz w:val="31"/>
          <w:szCs w:val="31"/>
          <w:shd w:val="clear" w:fill="FFFFFF"/>
          <w:lang w:val="en-US" w:eastAsia="zh-CN"/>
        </w:rPr>
      </w:pPr>
      <w:r>
        <w:rPr>
          <w:rStyle w:val="6"/>
          <w:rFonts w:hint="eastAsia" w:ascii="楷体_GB2312" w:hAnsi="微软雅黑" w:eastAsia="楷体_GB2312" w:cs="楷体_GB2312"/>
          <w:i w:val="0"/>
          <w:iCs w:val="0"/>
          <w:caps w:val="0"/>
          <w:color w:val="auto"/>
          <w:spacing w:val="0"/>
          <w:sz w:val="31"/>
          <w:szCs w:val="31"/>
          <w:shd w:val="clear" w:fill="FFFFFF"/>
          <w:lang w:val="en-US" w:eastAsia="zh-CN"/>
        </w:rPr>
        <w:t>政府信息公开平台建设</w:t>
      </w:r>
      <w:bookmarkStart w:id="0" w:name="_GoBack"/>
      <w:bookmarkEnd w:id="0"/>
      <w:r>
        <w:rPr>
          <w:rStyle w:val="6"/>
          <w:rFonts w:hint="eastAsia" w:ascii="楷体_GB2312" w:hAnsi="微软雅黑" w:eastAsia="楷体_GB2312" w:cs="楷体_GB2312"/>
          <w:i w:val="0"/>
          <w:iCs w:val="0"/>
          <w:caps w:val="0"/>
          <w:color w:val="auto"/>
          <w:spacing w:val="0"/>
          <w:sz w:val="31"/>
          <w:szCs w:val="31"/>
          <w:shd w:val="clear" w:fill="FFFFFF"/>
          <w:lang w:val="en-US" w:eastAsia="zh-CN"/>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我镇从公开内容更加适合信息发布、利于群众查阅的方向着手，加大对集约化平台的管理与维护，根据省、市、县要求及时对栏目进行修改整合，另一方面加强政府系统政务新媒体建设。严格执行内容“先审后发”制度，落实专人管理、运营和维护，确保运转有序、安全可控。2021年，注销政府系统政务新媒体账号2个，进一步推进政务新媒体健康发展。</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630" w:leftChars="0" w:right="0" w:rightChars="0"/>
        <w:rPr>
          <w:rStyle w:val="6"/>
          <w:rFonts w:hint="eastAsia" w:ascii="楷体_GB2312" w:hAnsi="微软雅黑" w:eastAsia="楷体_GB2312" w:cs="楷体_GB2312"/>
          <w:i w:val="0"/>
          <w:iCs w:val="0"/>
          <w:caps w:val="0"/>
          <w:color w:val="auto"/>
          <w:spacing w:val="0"/>
          <w:sz w:val="31"/>
          <w:szCs w:val="31"/>
          <w:shd w:val="clear" w:fill="FFFFFF"/>
          <w:lang w:val="en-US" w:eastAsia="zh-CN"/>
        </w:rPr>
      </w:pPr>
      <w:r>
        <w:rPr>
          <w:rStyle w:val="6"/>
          <w:rFonts w:hint="eastAsia" w:ascii="楷体_GB2312" w:hAnsi="微软雅黑" w:eastAsia="楷体_GB2312" w:cs="楷体_GB2312"/>
          <w:i w:val="0"/>
          <w:iCs w:val="0"/>
          <w:caps w:val="0"/>
          <w:color w:val="auto"/>
          <w:spacing w:val="0"/>
          <w:sz w:val="31"/>
          <w:szCs w:val="31"/>
          <w:shd w:val="clear" w:fill="FFFFFF"/>
          <w:lang w:val="en-US" w:eastAsia="zh-CN"/>
        </w:rPr>
        <w:t>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为确保政务公开工作长效机制正常运转，使其在一个良好约束环境下充分发挥执政中的优势效能，晓天镇不断改进，一是聚焦问题整改，根据各级测评反馈问题清单，将问题逐一整改，同时做好涉密信息、隐私信息排查，全力抓好信息发布整改工作。二是强化考核问责，将政务公开工作与效能建设、督查督办相结合。三是强化舆论监督。坚持内部监督和社会评议相结合体系，对外公布投诉举报电话。有力地推进了各项工作的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9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245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center"/>
      </w:pPr>
    </w:p>
    <w:p>
      <w:pPr>
        <w:widowControl/>
        <w:jc w:val="center"/>
      </w:pPr>
    </w:p>
    <w:p>
      <w:pPr>
        <w:widowControl/>
        <w:jc w:val="center"/>
      </w:pPr>
    </w:p>
    <w:p>
      <w:pPr>
        <w:widowControl/>
        <w:jc w:val="center"/>
      </w:pPr>
    </w:p>
    <w:p>
      <w:pPr>
        <w:widowControl/>
        <w:jc w:val="center"/>
      </w:pPr>
    </w:p>
    <w:p>
      <w:pPr>
        <w:pStyle w:val="3"/>
        <w:widowControl/>
        <w:numPr>
          <w:ilvl w:val="0"/>
          <w:numId w:val="3"/>
        </w:numPr>
        <w:shd w:val="clear" w:color="auto" w:fill="FFFFFF"/>
        <w:spacing w:beforeAutospacing="0" w:afterAutospacing="0"/>
        <w:ind w:firstLine="420"/>
        <w:jc w:val="left"/>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收到和处理政府信息公开申请情况</w:t>
      </w:r>
    </w:p>
    <w:p>
      <w:pPr>
        <w:pStyle w:val="3"/>
        <w:widowControl/>
        <w:numPr>
          <w:ilvl w:val="0"/>
          <w:numId w:val="0"/>
        </w:numPr>
        <w:shd w:val="clear" w:color="auto" w:fill="FFFFFF"/>
        <w:spacing w:beforeAutospacing="0" w:afterAutospacing="0"/>
        <w:ind w:left="420" w:leftChars="0" w:right="0" w:rightChars="0"/>
        <w:jc w:val="center"/>
        <w:rPr>
          <w:rFonts w:hint="eastAsia" w:ascii="黑体" w:hAnsi="黑体" w:eastAsia="黑体" w:cs="宋体"/>
          <w:bCs/>
          <w:color w:val="333333"/>
          <w:sz w:val="32"/>
          <w:szCs w:val="32"/>
          <w:shd w:val="clear" w:color="auto" w:fill="FFFFFF"/>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jc w:val="cente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jc w:val="cente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shd w:val="clear" w:color="auto" w:fill="FFFFFF"/>
        <w:jc w:val="center"/>
        <w:rPr>
          <w:rFonts w:ascii="宋体" w:hAnsi="宋体" w:eastAsia="宋体" w:cs="宋体"/>
          <w:color w:val="333333"/>
          <w:sz w:val="16"/>
          <w:szCs w:val="16"/>
        </w:rPr>
      </w:pPr>
    </w:p>
    <w:p>
      <w:pPr>
        <w:pStyle w:val="3"/>
        <w:widowControl/>
        <w:numPr>
          <w:ilvl w:val="0"/>
          <w:numId w:val="3"/>
        </w:numPr>
        <w:shd w:val="clear" w:color="auto" w:fill="FFFFFF"/>
        <w:spacing w:beforeAutospacing="0" w:afterAutospacing="0"/>
        <w:ind w:left="0" w:leftChars="0" w:firstLine="420" w:firstLineChars="0"/>
        <w:jc w:val="left"/>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政府信息公开行政复议、行政诉讼情况</w:t>
      </w:r>
    </w:p>
    <w:p>
      <w:pPr>
        <w:pStyle w:val="3"/>
        <w:widowControl/>
        <w:numPr>
          <w:ilvl w:val="0"/>
          <w:numId w:val="0"/>
        </w:numPr>
        <w:shd w:val="clear" w:color="auto" w:fill="FFFFFF"/>
        <w:spacing w:beforeAutospacing="0" w:afterAutospacing="0"/>
        <w:ind w:left="420" w:leftChars="0" w:right="0" w:rightChars="0"/>
        <w:jc w:val="left"/>
        <w:rPr>
          <w:rFonts w:hint="eastAsia" w:ascii="黑体" w:hAnsi="黑体" w:eastAsia="黑体" w:cs="宋体"/>
          <w:bCs/>
          <w:color w:val="333333"/>
          <w:sz w:val="32"/>
          <w:szCs w:val="32"/>
          <w:shd w:val="clear" w:color="auto" w:fill="FFFFFF"/>
        </w:rPr>
      </w:pPr>
    </w:p>
    <w:p>
      <w:pPr>
        <w:pStyle w:val="3"/>
        <w:widowControl/>
        <w:numPr>
          <w:ilvl w:val="0"/>
          <w:numId w:val="0"/>
        </w:numPr>
        <w:shd w:val="clear" w:color="auto" w:fill="FFFFFF"/>
        <w:spacing w:beforeAutospacing="0" w:afterAutospacing="0"/>
        <w:ind w:left="420" w:leftChars="0" w:right="0" w:rightChars="0"/>
        <w:jc w:val="center"/>
        <w:rPr>
          <w:rFonts w:hint="eastAsia" w:ascii="黑体" w:hAnsi="黑体" w:eastAsia="黑体" w:cs="宋体"/>
          <w:bCs/>
          <w:color w:val="333333"/>
          <w:sz w:val="32"/>
          <w:szCs w:val="32"/>
          <w:shd w:val="clear" w:color="auto" w:fill="FFFFFF"/>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center"/>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202</w:t>
      </w:r>
      <w:r>
        <w:rPr>
          <w:rFonts w:hint="eastAsia" w:ascii="仿宋_GB2312" w:hAnsi="微软雅黑" w:eastAsia="仿宋_GB2312" w:cs="仿宋_GB2312"/>
          <w:i w:val="0"/>
          <w:iCs w:val="0"/>
          <w:caps w:val="0"/>
          <w:color w:val="333333"/>
          <w:spacing w:val="0"/>
          <w:sz w:val="32"/>
          <w:szCs w:val="32"/>
          <w:shd w:val="clear" w:fill="FFFFFF"/>
          <w:lang w:val="en-US" w:eastAsia="zh-CN"/>
        </w:rPr>
        <w:t>1</w:t>
      </w:r>
      <w:r>
        <w:rPr>
          <w:rFonts w:hint="default" w:ascii="仿宋_GB2312" w:hAnsi="微软雅黑" w:eastAsia="仿宋_GB2312" w:cs="仿宋_GB2312"/>
          <w:i w:val="0"/>
          <w:iCs w:val="0"/>
          <w:caps w:val="0"/>
          <w:color w:val="333333"/>
          <w:spacing w:val="0"/>
          <w:sz w:val="32"/>
          <w:szCs w:val="32"/>
          <w:shd w:val="clear" w:fill="FFFFFF"/>
          <w:lang w:val="en-US" w:eastAsia="zh-CN"/>
        </w:rPr>
        <w:t>年，我镇信息公开工作在上级主管部门的正确领导下，做了大量工作，取得了一些成效,但也清醒地认识到,在政府信息公开工作中我镇仍然存在些问题：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一是公开政府信息的主</w:t>
      </w:r>
      <w:r>
        <w:rPr>
          <w:rFonts w:hint="eastAsia" w:ascii="仿宋_GB2312" w:hAnsi="微软雅黑" w:eastAsia="仿宋_GB2312" w:cs="仿宋_GB2312"/>
          <w:i w:val="0"/>
          <w:iCs w:val="0"/>
          <w:caps w:val="0"/>
          <w:color w:val="333333"/>
          <w:spacing w:val="0"/>
          <w:sz w:val="32"/>
          <w:szCs w:val="32"/>
          <w:shd w:val="clear" w:fill="FFFFFF"/>
          <w:lang w:val="en-US" w:eastAsia="zh-CN"/>
        </w:rPr>
        <w:t>动</w:t>
      </w:r>
      <w:r>
        <w:rPr>
          <w:rFonts w:hint="default" w:ascii="仿宋_GB2312" w:hAnsi="微软雅黑" w:eastAsia="仿宋_GB2312" w:cs="仿宋_GB2312"/>
          <w:i w:val="0"/>
          <w:iCs w:val="0"/>
          <w:caps w:val="0"/>
          <w:color w:val="333333"/>
          <w:spacing w:val="0"/>
          <w:sz w:val="32"/>
          <w:szCs w:val="32"/>
          <w:shd w:val="clear" w:fill="FFFFFF"/>
          <w:lang w:val="en-US" w:eastAsia="zh-CN"/>
        </w:rPr>
        <w:t>性不够强。对政务公开工作的重要性认识依然不足，怕公开、不公开等思想倾向依然存在，影响到主动公开工作的落实。政府</w:t>
      </w:r>
      <w:r>
        <w:rPr>
          <w:rFonts w:hint="eastAsia" w:ascii="仿宋_GB2312" w:hAnsi="微软雅黑" w:eastAsia="仿宋_GB2312" w:cs="仿宋_GB2312"/>
          <w:i w:val="0"/>
          <w:iCs w:val="0"/>
          <w:caps w:val="0"/>
          <w:color w:val="333333"/>
          <w:spacing w:val="0"/>
          <w:sz w:val="32"/>
          <w:szCs w:val="32"/>
          <w:shd w:val="clear" w:fill="FFFFFF"/>
          <w:lang w:val="en-US" w:eastAsia="zh-CN"/>
        </w:rPr>
        <w:t>政策</w:t>
      </w:r>
      <w:r>
        <w:rPr>
          <w:rFonts w:hint="default" w:ascii="仿宋_GB2312" w:hAnsi="微软雅黑" w:eastAsia="仿宋_GB2312" w:cs="仿宋_GB2312"/>
          <w:i w:val="0"/>
          <w:iCs w:val="0"/>
          <w:caps w:val="0"/>
          <w:color w:val="333333"/>
          <w:spacing w:val="0"/>
          <w:sz w:val="32"/>
          <w:szCs w:val="32"/>
          <w:shd w:val="clear" w:fill="FFFFFF"/>
          <w:lang w:val="en-US" w:eastAsia="zh-CN"/>
        </w:rPr>
        <w:t>文件、政策解读公开力度不够。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二是重点领域政务公开力度有待进一步加强。财政预决算、公共资源配置、重大建设项目批准和实施、社会公益事业建设、</w:t>
      </w:r>
      <w:r>
        <w:rPr>
          <w:rFonts w:hint="eastAsia" w:ascii="仿宋_GB2312" w:hAnsi="微软雅黑" w:eastAsia="仿宋_GB2312" w:cs="仿宋_GB2312"/>
          <w:i w:val="0"/>
          <w:iCs w:val="0"/>
          <w:caps w:val="0"/>
          <w:color w:val="333333"/>
          <w:spacing w:val="0"/>
          <w:sz w:val="32"/>
          <w:szCs w:val="32"/>
          <w:shd w:val="clear" w:fill="FFFFFF"/>
          <w:lang w:val="en-US" w:eastAsia="zh-CN"/>
        </w:rPr>
        <w:t>乡村振兴</w:t>
      </w:r>
      <w:r>
        <w:rPr>
          <w:rFonts w:hint="default" w:ascii="仿宋_GB2312" w:hAnsi="微软雅黑" w:eastAsia="仿宋_GB2312" w:cs="仿宋_GB2312"/>
          <w:i w:val="0"/>
          <w:iCs w:val="0"/>
          <w:caps w:val="0"/>
          <w:color w:val="333333"/>
          <w:spacing w:val="0"/>
          <w:sz w:val="32"/>
          <w:szCs w:val="32"/>
          <w:shd w:val="clear" w:fill="FFFFFF"/>
          <w:lang w:val="en-US" w:eastAsia="zh-CN"/>
        </w:rPr>
        <w:t>等领域信息公开的深度、细度仍有待进一步加强，行政执法类信息公开在实际工作中仍存在较多困难和问题。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default" w:ascii="仿宋_GB2312" w:hAnsi="微软雅黑" w:eastAsia="仿宋_GB2312" w:cs="仿宋_GB2312"/>
          <w:i w:val="0"/>
          <w:iCs w:val="0"/>
          <w:caps w:val="0"/>
          <w:color w:val="333333"/>
          <w:spacing w:val="0"/>
          <w:sz w:val="32"/>
          <w:szCs w:val="32"/>
          <w:shd w:val="clear" w:fill="FFFFFF"/>
          <w:lang w:val="en-US" w:eastAsia="zh-CN"/>
        </w:rPr>
        <w:t>年,我镇将</w:t>
      </w:r>
      <w:r>
        <w:rPr>
          <w:rFonts w:hint="eastAsia" w:ascii="仿宋_GB2312" w:hAnsi="微软雅黑" w:eastAsia="仿宋_GB2312" w:cs="仿宋_GB2312"/>
          <w:i w:val="0"/>
          <w:iCs w:val="0"/>
          <w:caps w:val="0"/>
          <w:color w:val="333333"/>
          <w:spacing w:val="0"/>
          <w:sz w:val="32"/>
          <w:szCs w:val="32"/>
          <w:shd w:val="clear" w:fill="FFFFFF"/>
          <w:lang w:val="en-US" w:eastAsia="zh-CN"/>
        </w:rPr>
        <w:t>按</w:t>
      </w:r>
      <w:r>
        <w:rPr>
          <w:rFonts w:hint="default" w:ascii="仿宋_GB2312" w:hAnsi="微软雅黑" w:eastAsia="仿宋_GB2312" w:cs="仿宋_GB2312"/>
          <w:i w:val="0"/>
          <w:iCs w:val="0"/>
          <w:caps w:val="0"/>
          <w:color w:val="333333"/>
          <w:spacing w:val="0"/>
          <w:sz w:val="32"/>
          <w:szCs w:val="32"/>
          <w:shd w:val="clear" w:fill="FFFFFF"/>
          <w:lang w:val="en-US" w:eastAsia="zh-CN"/>
        </w:rPr>
        <w:t>照《中华人民共和国政府信息公开条例》和省、市、县对政府信息公开相关要求,继续大力推进政府信息公开工作,主要是做好以下几方面工作：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一是进一步完善政府信息公开各项规章制度，形成以制度管人、以制度谋事的长效机制，进一步规范政府信息公开工作。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二是进一步规范和完善政务村务公开的内容，要按照上级有关文件精神，对涉及人民群众关心的重大问题，重大决策应及时公开，同时有区别地抓好对内与对外公开，提高公开针对性。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三是紧紧围绕实施政府信息公开工作，多渠道、多形式，向社会和广大群众深入宣传政府信息公开工作，努力在</w:t>
      </w:r>
      <w:r>
        <w:rPr>
          <w:rFonts w:hint="eastAsia" w:ascii="仿宋_GB2312" w:hAnsi="微软雅黑" w:eastAsia="仿宋_GB2312" w:cs="仿宋_GB2312"/>
          <w:i w:val="0"/>
          <w:iCs w:val="0"/>
          <w:caps w:val="0"/>
          <w:color w:val="333333"/>
          <w:spacing w:val="0"/>
          <w:sz w:val="32"/>
          <w:szCs w:val="32"/>
          <w:shd w:val="clear" w:fill="FFFFFF"/>
          <w:lang w:val="en-US" w:eastAsia="zh-CN"/>
        </w:rPr>
        <w:t>晓天</w:t>
      </w:r>
      <w:r>
        <w:rPr>
          <w:rFonts w:hint="default" w:ascii="仿宋_GB2312" w:hAnsi="微软雅黑" w:eastAsia="仿宋_GB2312" w:cs="仿宋_GB2312"/>
          <w:i w:val="0"/>
          <w:iCs w:val="0"/>
          <w:caps w:val="0"/>
          <w:color w:val="333333"/>
          <w:spacing w:val="0"/>
          <w:sz w:val="32"/>
          <w:szCs w:val="32"/>
          <w:shd w:val="clear" w:fill="FFFFFF"/>
          <w:lang w:val="en-US" w:eastAsia="zh-CN"/>
        </w:rPr>
        <w:t>镇形成各级干部认真抓好政府信息公开、群众积极关心政府信息公开的社会氛围。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val="en-US" w:eastAsia="zh-CN"/>
        </w:rPr>
        <w:t>四是进一步健全、完善各项管理制度，加强效能监督管理，加强对中心工作人员的考核制度的建立。进一步规范化建设镇村便民服务, 使服务更加科学合理。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六、其他需要报告的事项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default" w:ascii="仿宋_GB2312" w:hAnsi="微软雅黑" w:eastAsia="仿宋_GB2312" w:cs="仿宋_GB2312"/>
          <w:i w:val="0"/>
          <w:iCs w:val="0"/>
          <w:caps w:val="0"/>
          <w:color w:val="333333"/>
          <w:spacing w:val="0"/>
          <w:sz w:val="32"/>
          <w:szCs w:val="32"/>
          <w:shd w:val="clear" w:fill="FFFFFF"/>
          <w:lang w:eastAsia="zh-CN"/>
        </w:rPr>
        <w:t>我镇</w:t>
      </w:r>
      <w:r>
        <w:rPr>
          <w:rFonts w:hint="eastAsia" w:ascii="仿宋_GB2312" w:hAnsi="微软雅黑" w:eastAsia="仿宋_GB2312" w:cs="仿宋_GB2312"/>
          <w:i w:val="0"/>
          <w:iCs w:val="0"/>
          <w:caps w:val="0"/>
          <w:color w:val="333333"/>
          <w:spacing w:val="0"/>
          <w:sz w:val="32"/>
          <w:szCs w:val="32"/>
          <w:shd w:val="clear" w:fill="FFFFFF"/>
          <w:lang w:val="en-US" w:eastAsia="zh-CN"/>
        </w:rPr>
        <w:t>按照《国务院办公厅关于印发&lt;政府细信息公开信息处理费管理办法&gt;的通知》（国办函【2020】109号）规定的按件、按量收费标准，本年度没有产生信息公开处理费。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55" w:lineRule="atLeast"/>
        <w:ind w:left="646" w:leftChars="0" w:right="0" w:rightChars="0" w:firstLine="640" w:firstLineChars="200"/>
        <w:jc w:val="right"/>
        <w:textAlignment w:val="auto"/>
        <w:rPr>
          <w:rFonts w:hint="default" w:ascii="仿宋_GB2312" w:hAnsi="微软雅黑" w:eastAsia="仿宋_GB2312" w:cs="仿宋_GB2312"/>
          <w:i w:val="0"/>
          <w:iCs w:val="0"/>
          <w:caps w:val="0"/>
          <w:color w:val="333333"/>
          <w:spacing w:val="0"/>
          <w:sz w:val="32"/>
          <w:szCs w:val="32"/>
          <w:shd w:val="clear" w:fill="FFFFFF"/>
          <w:lang w:val="en-US" w:eastAsia="zh-CN"/>
        </w:rPr>
      </w:pPr>
      <w:r>
        <w:rPr>
          <w:rFonts w:hint="eastAsia" w:ascii="仿宋_GB2312" w:hAnsi="微软雅黑" w:eastAsia="仿宋_GB2312" w:cs="仿宋_GB2312"/>
          <w:i w:val="0"/>
          <w:iCs w:val="0"/>
          <w:caps w:val="0"/>
          <w:color w:val="333333"/>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ospace">
    <w:altName w:val="方正仿宋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6C51B"/>
    <w:multiLevelType w:val="singleLevel"/>
    <w:tmpl w:val="B8D6C51B"/>
    <w:lvl w:ilvl="0" w:tentative="0">
      <w:start w:val="3"/>
      <w:numFmt w:val="chineseCounting"/>
      <w:suff w:val="nothing"/>
      <w:lvlText w:val="%1、"/>
      <w:lvlJc w:val="left"/>
      <w:rPr>
        <w:rFonts w:hint="eastAsia"/>
      </w:rPr>
    </w:lvl>
  </w:abstractNum>
  <w:abstractNum w:abstractNumId="1">
    <w:nsid w:val="3E111234"/>
    <w:multiLevelType w:val="singleLevel"/>
    <w:tmpl w:val="3E111234"/>
    <w:lvl w:ilvl="0" w:tentative="0">
      <w:start w:val="5"/>
      <w:numFmt w:val="chineseCounting"/>
      <w:suff w:val="nothing"/>
      <w:lvlText w:val="（%1）"/>
      <w:lvlJc w:val="left"/>
      <w:rPr>
        <w:rFonts w:hint="eastAsia"/>
      </w:rPr>
    </w:lvl>
  </w:abstractNum>
  <w:abstractNum w:abstractNumId="2">
    <w:nsid w:val="42FDC33A"/>
    <w:multiLevelType w:val="singleLevel"/>
    <w:tmpl w:val="42FDC33A"/>
    <w:lvl w:ilvl="0" w:tentative="0">
      <w:start w:val="2"/>
      <w:numFmt w:val="chineseCounting"/>
      <w:suff w:val="nothing"/>
      <w:lvlText w:val="（%1）"/>
      <w:lvlJc w:val="left"/>
      <w:pPr>
        <w:ind w:left="-1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431B9"/>
    <w:rsid w:val="0A1150F2"/>
    <w:rsid w:val="0ACE4A7B"/>
    <w:rsid w:val="0B444D3D"/>
    <w:rsid w:val="0D6A21EA"/>
    <w:rsid w:val="0FB12275"/>
    <w:rsid w:val="10080469"/>
    <w:rsid w:val="10BC5375"/>
    <w:rsid w:val="13857CA0"/>
    <w:rsid w:val="140908D1"/>
    <w:rsid w:val="144731A8"/>
    <w:rsid w:val="14CB5B87"/>
    <w:rsid w:val="150A66AF"/>
    <w:rsid w:val="153951E6"/>
    <w:rsid w:val="176F489D"/>
    <w:rsid w:val="19D90D46"/>
    <w:rsid w:val="1B2D0B4D"/>
    <w:rsid w:val="1D4D5CD3"/>
    <w:rsid w:val="1F207D19"/>
    <w:rsid w:val="22C75BE0"/>
    <w:rsid w:val="23A128D5"/>
    <w:rsid w:val="244D0366"/>
    <w:rsid w:val="274A6DDF"/>
    <w:rsid w:val="29BF1D06"/>
    <w:rsid w:val="2B4571EE"/>
    <w:rsid w:val="2DC21DC5"/>
    <w:rsid w:val="2F5912A7"/>
    <w:rsid w:val="2FF95846"/>
    <w:rsid w:val="31D9148B"/>
    <w:rsid w:val="33770F5C"/>
    <w:rsid w:val="341430F4"/>
    <w:rsid w:val="35942299"/>
    <w:rsid w:val="37A75B88"/>
    <w:rsid w:val="3825367C"/>
    <w:rsid w:val="388365F5"/>
    <w:rsid w:val="390239BE"/>
    <w:rsid w:val="3FB833DA"/>
    <w:rsid w:val="3FD6525C"/>
    <w:rsid w:val="3FF7DB86"/>
    <w:rsid w:val="417E3DFD"/>
    <w:rsid w:val="41F12821"/>
    <w:rsid w:val="422449A5"/>
    <w:rsid w:val="445E73E2"/>
    <w:rsid w:val="45085EB8"/>
    <w:rsid w:val="476F7648"/>
    <w:rsid w:val="504F7091"/>
    <w:rsid w:val="505C17AE"/>
    <w:rsid w:val="50970A38"/>
    <w:rsid w:val="539574B0"/>
    <w:rsid w:val="56BA5E8F"/>
    <w:rsid w:val="5C7E1487"/>
    <w:rsid w:val="5DC42740"/>
    <w:rsid w:val="610C0686"/>
    <w:rsid w:val="623C143F"/>
    <w:rsid w:val="63B15515"/>
    <w:rsid w:val="64A357A5"/>
    <w:rsid w:val="64BB664B"/>
    <w:rsid w:val="65FF07B9"/>
    <w:rsid w:val="66513C8E"/>
    <w:rsid w:val="67110CC2"/>
    <w:rsid w:val="674C7A2E"/>
    <w:rsid w:val="6A2D7FEB"/>
    <w:rsid w:val="6E5F273D"/>
    <w:rsid w:val="6EC9405A"/>
    <w:rsid w:val="6F922EFB"/>
    <w:rsid w:val="7064228D"/>
    <w:rsid w:val="71CB63CF"/>
    <w:rsid w:val="760A7432"/>
    <w:rsid w:val="78332F80"/>
    <w:rsid w:val="785108CD"/>
    <w:rsid w:val="78E55F35"/>
    <w:rsid w:val="7C1C1E93"/>
    <w:rsid w:val="7D146DE8"/>
    <w:rsid w:val="FF56D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hint="default" w:ascii="monospace" w:hAnsi="monospace" w:eastAsia="monospace" w:cs="monospace"/>
      <w:sz w:val="21"/>
      <w:szCs w:val="21"/>
    </w:rPr>
  </w:style>
  <w:style w:type="character" w:styleId="11">
    <w:name w:val="HTML Keyboard"/>
    <w:basedOn w:val="5"/>
    <w:qFormat/>
    <w:uiPriority w:val="0"/>
    <w:rPr>
      <w:rFonts w:ascii="monospace" w:hAnsi="monospace" w:eastAsia="monospace" w:cs="monospace"/>
      <w:sz w:val="21"/>
      <w:szCs w:val="21"/>
    </w:rPr>
  </w:style>
  <w:style w:type="character" w:styleId="12">
    <w:name w:val="HTML Sample"/>
    <w:basedOn w:val="5"/>
    <w:qFormat/>
    <w:uiPriority w:val="0"/>
    <w:rPr>
      <w:rFonts w:hint="default" w:ascii="monospace" w:hAnsi="monospace" w:eastAsia="monospace" w:cs="monospace"/>
      <w:sz w:val="21"/>
      <w:szCs w:val="21"/>
    </w:rPr>
  </w:style>
  <w:style w:type="character" w:customStyle="1" w:styleId="13">
    <w:name w:val="button"/>
    <w:basedOn w:val="5"/>
    <w:qFormat/>
    <w:uiPriority w:val="0"/>
  </w:style>
  <w:style w:type="character" w:customStyle="1" w:styleId="14">
    <w:name w:val="folder"/>
    <w:basedOn w:val="5"/>
    <w:qFormat/>
    <w:uiPriority w:val="0"/>
  </w:style>
  <w:style w:type="character" w:customStyle="1" w:styleId="15">
    <w:name w:val="folder1"/>
    <w:basedOn w:val="5"/>
    <w:qFormat/>
    <w:uiPriority w:val="0"/>
  </w:style>
  <w:style w:type="character" w:customStyle="1" w:styleId="16">
    <w:name w:val="file"/>
    <w:basedOn w:val="5"/>
    <w:qFormat/>
    <w:uiPriority w:val="0"/>
  </w:style>
  <w:style w:type="character" w:customStyle="1" w:styleId="17">
    <w:name w:val="first-child"/>
    <w:basedOn w:val="5"/>
    <w:qFormat/>
    <w:uiPriority w:val="0"/>
  </w:style>
  <w:style w:type="character" w:customStyle="1" w:styleId="18">
    <w:name w:val="layui-layer-tabnow"/>
    <w:basedOn w:val="5"/>
    <w:qFormat/>
    <w:uiPriority w:val="0"/>
    <w:rPr>
      <w:bdr w:val="single" w:color="CCCCCC" w:sz="6" w:space="0"/>
      <w:shd w:val="clear" w:fill="FFFFFF"/>
    </w:rPr>
  </w:style>
  <w:style w:type="character" w:customStyle="1" w:styleId="19">
    <w:name w:val="wx-space"/>
    <w:basedOn w:val="5"/>
    <w:qFormat/>
    <w:uiPriority w:val="0"/>
  </w:style>
  <w:style w:type="character" w:customStyle="1" w:styleId="20">
    <w:name w:val="tmpztreemove_arrow"/>
    <w:basedOn w:val="5"/>
    <w:qFormat/>
    <w:uiPriority w:val="0"/>
  </w:style>
  <w:style w:type="character" w:customStyle="1" w:styleId="21">
    <w:name w:val="u-num"/>
    <w:basedOn w:val="5"/>
    <w:qFormat/>
    <w:uiPriority w:val="0"/>
    <w:rPr>
      <w:b/>
      <w:bCs/>
      <w:color w:val="998733"/>
    </w:rPr>
  </w:style>
  <w:style w:type="character" w:customStyle="1" w:styleId="22">
    <w:name w:val="hover29"/>
    <w:basedOn w:val="5"/>
    <w:qFormat/>
    <w:uiPriority w:val="0"/>
    <w:rPr>
      <w:color w:val="000000"/>
      <w:shd w:val="clear" w:fill="FFFFFF"/>
    </w:rPr>
  </w:style>
  <w:style w:type="character" w:customStyle="1" w:styleId="23">
    <w:name w:val="wx-space1"/>
    <w:basedOn w:val="5"/>
    <w:qFormat/>
    <w:uiPriority w:val="0"/>
  </w:style>
  <w:style w:type="character" w:customStyle="1" w:styleId="24">
    <w:name w:val="hover27"/>
    <w:basedOn w:val="5"/>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2021-12-29T23:33:00Z</dcterms:created>
  <dc:creator>Administrator</dc:creator>
  <cp:lastModifiedBy>administrator</cp:lastModifiedBy>
  <dcterms:modified xsi:type="dcterms:W3CDTF">2022-08-19T11:23:58Z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395168F8C062489E968615FA9A84D236</vt:lpwstr>
  </property>
</Properties>
</file>