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舒城县人民政府关于在全县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依法推进殡葬改革的通告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(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)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殡葬管理，革除丧葬陋习，根据国务院《殡葬管理条例》、《安徽省殡葬管理办法》、《六安市殡葬管理实施办法》和《舒城县殡葬管理实施办法》，经研究决定，在全县范围内依法推进殡葬改革。现就有关工作通告如下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一、2023年5月1日零时起，全县行政区域内城乡居民死亡后一律实行火化。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二、对违规制作、销售土葬、封建迷信用品的，违规从事殡葬服务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的，非法接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运或存放遗体的，由相关执法部门责令改正，并予以处罚;后果严重，影响恶劣的，一律依法严惩。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患者在县内医疗机构确认死亡的，医疗机构必须及时通知县殡仪馆，不得同意或默认丧者家属将遗体外运。医疗机构工作人员未及时进行报告和劝阻，使丧户擅自将遗体转出医院，致使工作被动造成不良后果的，一律依法依规追究相关人员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四、严禁违规土葬。将应当火化的遗体土葬的，由乡镇人民政府责令其家属限期起尸火化，一切费用由死者亲属承担。拒不执行的，依法实施强制执行。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未按规定火化、安葬的公职人员，相关部门不准对其家属发放丧葬费、抚恤费、遗属补助费;对没有火化而弄虚作假、私自发放火化证以及无火化证擅自发放、报销上述费用的，对相关工作人员依纪从严处理，同时追究所在单位领导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党员、干部带头推动殡葬改革，移风易俗，发扬社会主义新风尚</w:t>
      </w:r>
      <w:r>
        <w:rPr>
          <w:rFonts w:hint="eastAsia" w:ascii="仿宋_GB2312" w:hAnsi="仿宋_GB2312" w:eastAsia="仿宋_GB2312" w:cs="仿宋_GB2312"/>
          <w:sz w:val="32"/>
          <w:szCs w:val="32"/>
        </w:rPr>
        <w:t>，去世后实行火葬。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尊重少数民族的丧葬习俗;自愿改革丧葬习俗的，他人不得干涉。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对拒绝、妨碍殡葬管理人员依法执行职务，利用网络社交媒体制作、传播不实信息、不当言论，或者借丧葬活动扰乱社会秩序的，由公安机关依照《中华人民共和国治安管理处罚法》的规定进行处罚，构成犯罪的，依法追究刑事责任。尤其对家族势力、宗族势力中的蓄意谋划者、为首者将予以严厉打击。对殡改工作不力，执行包保责任不到位的责任人，一律从严追究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欢迎社会各界和有识之士，对我县殡葬改革工作进行监督，对社会上出现的殡葬管理方面违法违规行为进行举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报!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举报电话:0564-8661400</w:t>
      </w:r>
    </w:p>
    <w:p>
      <w:pPr>
        <w:ind w:right="640"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ind w:right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1MjI2ZWEwZWE2MWMwYzgwZmJlNWViYjY2ODYzMTgifQ=="/>
  </w:docVars>
  <w:rsids>
    <w:rsidRoot w:val="00E110B5"/>
    <w:rsid w:val="001E31E4"/>
    <w:rsid w:val="00285CF0"/>
    <w:rsid w:val="002A47E0"/>
    <w:rsid w:val="002A6FD0"/>
    <w:rsid w:val="002C6CFE"/>
    <w:rsid w:val="002F391E"/>
    <w:rsid w:val="00343B07"/>
    <w:rsid w:val="00345A9B"/>
    <w:rsid w:val="00363992"/>
    <w:rsid w:val="00383D04"/>
    <w:rsid w:val="003C3088"/>
    <w:rsid w:val="00546EA6"/>
    <w:rsid w:val="00553BE9"/>
    <w:rsid w:val="005E30C5"/>
    <w:rsid w:val="007104F8"/>
    <w:rsid w:val="00785E09"/>
    <w:rsid w:val="00796C62"/>
    <w:rsid w:val="00866833"/>
    <w:rsid w:val="00887A9E"/>
    <w:rsid w:val="00985B51"/>
    <w:rsid w:val="009E0B70"/>
    <w:rsid w:val="00A1395C"/>
    <w:rsid w:val="00BA591E"/>
    <w:rsid w:val="00BA7392"/>
    <w:rsid w:val="00CC5151"/>
    <w:rsid w:val="00D54C1E"/>
    <w:rsid w:val="00D725BA"/>
    <w:rsid w:val="00E110B5"/>
    <w:rsid w:val="00F61008"/>
    <w:rsid w:val="00F655AE"/>
    <w:rsid w:val="62B32191"/>
    <w:rsid w:val="6B736C43"/>
    <w:rsid w:val="71443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825</Words>
  <Characters>843</Characters>
  <Lines>6</Lines>
  <Paragraphs>1</Paragraphs>
  <TotalTime>13</TotalTime>
  <ScaleCrop>false</ScaleCrop>
  <LinksUpToDate>false</LinksUpToDate>
  <CharactersWithSpaces>843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2022-11-03T07:54:00Z</dcterms:created>
  <dc:creator>邵正育</dc:creator>
  <cp:lastModifiedBy>Administrator</cp:lastModifiedBy>
  <cp:lastPrinted>2022-11-03T08:39:00Z</cp:lastPrinted>
  <dcterms:modified xsi:type="dcterms:W3CDTF">2022-11-16T01:50:46Z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94A67ED8CAA24DE38263F23C02FF1B1D</vt:lpwstr>
  </property>
</Properties>
</file>