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舒城县柏林乡人民政府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2022年政府信息公开工作年度报告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本年度报告是根据《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"javascript:void(0)" </w:instrTex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舒城县人民政府办公室关于做好2022年度政府信息公开年度报告编制和发布工作的通知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》要求，由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柏林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乡人民政府编制。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告主要包括：总体情况、主动公开政府信息情况、收到和处理政府信息公开申请情况、政府信息公开行政复议和行政诉讼情况、政府信息公开工作存在主要问题及改进情况和其他需要报告事项。本年度报告中使用数据统计期限为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年12月31日，本年度报告电子版可在舒城县柏林乡信息公开平台下载。如对本报告有任何疑问，请与六安市舒城县柏林乡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政府联系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柏林乡秦桥街道；邮编：231382；联系电话：0564-8958368）。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2022年柏林乡党委、政府高度重视政府信息公开工作，推动基层领域政务公开标准化、规范化。在县委、县政府的坚强领导下，在县政务公开办公室的悉心指导下，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年柏林乡紧紧围绕中心工作，细化工作部署，加强平台建设，深化重点领域信息公开，强化监督保障工作，各项工作有序推进。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柏林乡积极落实政府信息公开工作要求，围绕涉及群众切实利益和社会需要广泛知晓的内容，做到应公开尽公开。依托县政府门户网站和县政府信息公开网，开设监督保障、回应关切、社会救助等专栏，将乡有关信息及时公开在对应栏目。2022年共发布政府公开信息更新889条，解读材料6篇，财政资金管理和使用情况221条、应急管理领域25条、回应关切79条。公开“两化”信息814条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依申请公开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柏林乡严格按照依申请公开答复要求，加强自身管理，统一制度，严格要求，领导组加强督导，专人负责。同时，我乡积极拓宽政务公开申请渠道，线上线下齐受理。2022年度未收到公民、法人或者其他组织要求公开政府信息的申请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政府信息管理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为规范我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政府信息公开制度，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成立了以分管副书记任组长，相关班子成员任副组长，相关站所负责人为成员的政务公开工作领导小组，专项负责全乡政务公开工作的组织领导。各站所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指定一名业务经办人员负责政府信息收集和发布工作，严格落实三审制，确保发布的信息准确及时并对于规范性文件进行及时清理。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政府信息公开平台建设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为扩大我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政府信息公开范围，我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政府信息公开采取线上线下两种方式发布政府信息。线上栏目维护，确保平台定期发布政务公开信息；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线下则是在村办公地址醒目位置设立公告栏下设“基本信息”“三资公开”“项目公开”“惠民补贴”“乡村振兴”五个板块，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主动公开群众关切信息，及时让群众知晓政府工作动态，保障民众权益。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（五）监督保障。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加强组织领导，强化责任分工。及时调整政务公开工作领导小组，专项负责全乡政务公开工作的组织领导，做到高度重视、狠抓落实。二是建立考核制度，加大检查力度。将政务公开工作纳入各站所单位考核，乡政务公开领导小组采取不定期抽查，对加大对错敏词、群众隐私、空白栏目等内容的督查。三是开展社会评议、强化追究责任。定期开展对政府信息公开工作社会评议，合理运用评议结果，作为年度政务公开考核的重要依据。2022年底对23个村开展社会评议，评议结果为“好”6个村，“较好”17个村。对违反政府信息相关规定的部门、单位或者个人，将追究相关责任，责令立即整改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5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4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  <w:p>
            <w:pPr>
              <w:widowControl/>
              <w:wordWrap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sz w:val="16"/>
          <w:szCs w:val="16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虽然今年我乡在政务公开方面取得了一些成绩，但在实际工作中也存在一些不足，主要问题有：信息保障力度不够，部分目录信息有时出现更新不及时现象，信息排版格式不统，部分信息排版不符合格式要求，全年政策解读发布政策解读不够丰富，数量少、质量低，不能做到“应解读、尽解读”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下一步，柏林乡将继续认真贯彻落实上级部署，纵深推进政府信息公开工作。一健全完善机制，规范制度运行。不断健全完善政务公开工作机制，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落实工作制度、明确工作分工，按照信息公开时限要求，及时发布信息，保障信息发布的时效性；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加强教育培训，提升工作水平。加强对政务公开工作人员的培训，进一步提高工作人员的业务水平，强化信息发布审核工作，按照规定格式发布信息，保障公开信息的严肃性、准确性。三加强督查指导，落实村务公开。加大对于村务政务公开的培训与督促，确保按时保质保量公开信息，对于村务当中的大事小情做到实时公开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按照《国务院办公厅关于印发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&lt;政府信息公开信息处理费管理办法&gt;的通知》（国办函〔2020〕109号）规定的按件、按量收费标准，本年度没有产生信息公开处理费。</w:t>
      </w:r>
      <w:r>
        <w:rPr>
          <w:rFonts w:hint="eastAsia" w:ascii="宋体" w:hAnsi="宋体" w:eastAsia="宋体" w:cs="宋体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7860A"/>
    <w:multiLevelType w:val="singleLevel"/>
    <w:tmpl w:val="3097860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0A4C3"/>
    <w:multiLevelType w:val="singleLevel"/>
    <w:tmpl w:val="73E0A4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ZmMwMDA5YWZjZDdlNWZmZGEzZjIxYjUyMmE3OTgifQ=="/>
  </w:docVars>
  <w:rsids>
    <w:rsidRoot w:val="009A54A0"/>
    <w:rsid w:val="009A54A0"/>
    <w:rsid w:val="00B85D85"/>
    <w:rsid w:val="03F31506"/>
    <w:rsid w:val="07D05B0D"/>
    <w:rsid w:val="09216F17"/>
    <w:rsid w:val="0D2C3CDA"/>
    <w:rsid w:val="0F5877CD"/>
    <w:rsid w:val="19814695"/>
    <w:rsid w:val="1B452F89"/>
    <w:rsid w:val="219E7091"/>
    <w:rsid w:val="21C1459A"/>
    <w:rsid w:val="2C4619CF"/>
    <w:rsid w:val="33CB7328"/>
    <w:rsid w:val="342863F8"/>
    <w:rsid w:val="581B2B13"/>
    <w:rsid w:val="5F0C183D"/>
    <w:rsid w:val="6B7F5486"/>
    <w:rsid w:val="6F550246"/>
    <w:rsid w:val="6FDC6117"/>
    <w:rsid w:val="6FDF5392"/>
    <w:rsid w:val="77FFD345"/>
    <w:rsid w:val="7860712A"/>
    <w:rsid w:val="78FF3D04"/>
    <w:rsid w:val="79074F2D"/>
    <w:rsid w:val="7FCB5678"/>
    <w:rsid w:val="7FDA38EE"/>
    <w:rsid w:val="FBFF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2640</Words>
  <Characters>2722</Characters>
  <Lines>8</Lines>
  <Paragraphs>2</Paragraphs>
  <TotalTime>6</TotalTime>
  <ScaleCrop>false</ScaleCrop>
  <LinksUpToDate>false</LinksUpToDate>
  <CharactersWithSpaces>2722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2022-01-04T18:36:00Z</dcterms:created>
  <dc:creator>gyb1</dc:creator>
  <cp:lastModifiedBy>WPS_1602226365</cp:lastModifiedBy>
  <dcterms:modified xsi:type="dcterms:W3CDTF">2023-01-29T07:40:12Z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55A1F73B2B6F458893B9CBC0DEE835C8</vt:lpwstr>
  </property>
</Properties>
</file>