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舒城县乡村振兴局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根据《中华人民共和国政府信息公开条例》的有关规定，特向社会公布202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信息公开工作年度报告。全文包括总体情况、主动公开政府信息情况、收到和处理政府信息公开申请情况、政府信息公开行政复议行政诉讼情况、存在的主要问题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其他需要报告的事项。报告中所列数据的统计期限自202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年12月31日止。本报告电子版可在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平台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下载。如对本报告有疑问，请与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办公室联系（电话：0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564</w:t>
      </w:r>
      <w:r>
        <w:rPr>
          <w:rFonts w:hint="eastAsia" w:ascii="仿宋_GB2312" w:hAnsi="仿宋_GB2312" w:eastAsia="仿宋_GB2312" w:cs="仿宋_GB2312"/>
          <w:sz w:val="32"/>
          <w:szCs w:val="32"/>
        </w:rPr>
        <w:t>－2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784517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贯彻落实《条例》精神，严格落实公开制度，对标国家、省、市、县政务公开相关要求，通过政务公开平台及时发布更新政策文件、通知公告、财政资金等各类政府信息，确保内容数据规范准确，信息获取高效便利。2022年度主动公开政府信息452条，其中，重点领域信息公开95条，包括乡村振兴77条，高质量发展14条，财政资金4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（二）依申请公开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严格落实政府信息公开申请办理规范化有关要求，完善依信息公开申请闭环管理机制，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确保依申请公开及时准确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。2022年我局收到政府信息公开申请0条。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善本机关政府信息公开工作制度，进一步明确公开主体、公开内容、审核流程、涉密审查等规范性内容，坚持分级分类、先审后发，确保政府信息公开的严肃性、准确性、权威性和保密性。严格落实网站信息公开发布“三审制”，每条信息均备注初审人、复审人、终审人，对信息的质量和发布进行严格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（四）政府信息公开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明确由局办公室统筹协调政府信息公开平台建设，安排专人对政府信息公开平台后台建设统一管理，政务公开信息统一对外发布。聚焦主责主业，结合工作实际，进一步优化主动公开目录结构，按照决策公开、执行公开、管理公开、服务公开、结果公开“五公开”的要求，及时调整了政务公开栏目，经调整，信息公开页面简洁清晰、布局合理，方便公众查询获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年初印发《舒城县乡村振兴局2022年政务公开重点工作任务分工方案》,明确年度重点任务，落实责任分工,推进全年工作扎实开展。将政务公开工作纳入年度工作考核重要内容，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落实专人按期开展自查，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</w:t>
      </w:r>
      <w:r>
        <w:rPr>
          <w:rFonts w:hint="eastAsia" w:ascii="仿宋_GB2312" w:hAnsi="仿宋_GB2312" w:eastAsia="仿宋_GB2312" w:cs="仿宋_GB2312"/>
          <w:sz w:val="32"/>
          <w:szCs w:val="32"/>
        </w:rPr>
        <w:t>测评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反馈</w:t>
      </w:r>
      <w:r>
        <w:rPr>
          <w:rFonts w:hint="eastAsia" w:ascii="仿宋_GB2312" w:hAnsi="仿宋_GB2312" w:eastAsia="仿宋_GB2312" w:cs="仿宋_GB2312"/>
          <w:sz w:val="32"/>
          <w:szCs w:val="32"/>
        </w:rPr>
        <w:t>和日常监督中检查发现的问题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及时整改，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提升政府信息公开质量。建立和完善政府信息公开监督制度,主动公开咨询、监督投诉电话,接受有关部门、新闻媒体、广大群众的监督检查和社会评议。全年在开展政府信息公开工作中，没有发生责任追究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一是主动公开的意识有待进一步加强、个别栏目信息公开不够及时；二是政策解读方式还不够丰富。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政府信息公开工作存在的主要问题，主要是从以下几个方面进行改进：一是进一步提高思想认识，压实各栏目公开责任，健全主动公开机制，提高政府信息公开工作水平，高效完成政府信息公开工作。二是加强政策发布解读，围绕重要政策措施和重点数据,通过访谈、新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发布会、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图片解读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等形式,多角度、多层次进行解读。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&lt;政府信息公开信息处理费管理办法&gt;的通知》（国办函2020〔109〕号）规定的按件、按量收费标准，本年度没有产生信息公开处理费。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OGNhM2I5NTY3ZmYzMDNjOTI3ZTBjYjYzN2Y3NWQifQ=="/>
  </w:docVars>
  <w:rsids>
    <w:rsidRoot w:val="44E0094D"/>
    <w:rsid w:val="033A0C2B"/>
    <w:rsid w:val="03A544C8"/>
    <w:rsid w:val="05F11A75"/>
    <w:rsid w:val="191510EA"/>
    <w:rsid w:val="1A0E7746"/>
    <w:rsid w:val="265D49B6"/>
    <w:rsid w:val="2DC03B7A"/>
    <w:rsid w:val="412D56E4"/>
    <w:rsid w:val="44E0094D"/>
    <w:rsid w:val="49180DF8"/>
    <w:rsid w:val="4CB13ADB"/>
    <w:rsid w:val="66015B29"/>
    <w:rsid w:val="6C031058"/>
    <w:rsid w:val="6C220409"/>
    <w:rsid w:val="6F5271FA"/>
    <w:rsid w:val="7B7FD577"/>
    <w:rsid w:val="7FA4628C"/>
    <w:rsid w:val="B7FDD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2163</Words>
  <Characters>2228</Characters>
  <Lines>0</Lines>
  <Paragraphs>0</Paragraphs>
  <TotalTime>10</TotalTime>
  <ScaleCrop>false</ScaleCrop>
  <LinksUpToDate>false</LinksUpToDate>
  <CharactersWithSpaces>2228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2023-01-05T23:42:00Z</dcterms:created>
  <dc:creator>Administrator</dc:creator>
  <cp:lastModifiedBy>一路有你</cp:lastModifiedBy>
  <dcterms:modified xsi:type="dcterms:W3CDTF">2023-09-27T08:19:38Z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C912DC7CF7864066A76B674D68EEE099_13</vt:lpwstr>
  </property>
</Properties>
</file>