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45" w:rsidRDefault="00A30708">
      <w:pPr>
        <w:spacing w:after="0" w:line="30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  <w:bookmarkStart w:id="0" w:name="_GoBack"/>
      <w:bookmarkEnd w:id="0"/>
    </w:p>
    <w:tbl>
      <w:tblPr>
        <w:tblW w:w="14701" w:type="dxa"/>
        <w:jc w:val="center"/>
        <w:tblLayout w:type="fixed"/>
        <w:tblLook w:val="04A0"/>
      </w:tblPr>
      <w:tblGrid>
        <w:gridCol w:w="609"/>
        <w:gridCol w:w="945"/>
        <w:gridCol w:w="690"/>
        <w:gridCol w:w="885"/>
        <w:gridCol w:w="1230"/>
        <w:gridCol w:w="675"/>
        <w:gridCol w:w="885"/>
        <w:gridCol w:w="1230"/>
        <w:gridCol w:w="525"/>
        <w:gridCol w:w="720"/>
        <w:gridCol w:w="720"/>
        <w:gridCol w:w="495"/>
        <w:gridCol w:w="585"/>
        <w:gridCol w:w="900"/>
        <w:gridCol w:w="525"/>
        <w:gridCol w:w="1070"/>
        <w:gridCol w:w="625"/>
        <w:gridCol w:w="693"/>
        <w:gridCol w:w="694"/>
      </w:tblGrid>
      <w:tr w:rsidR="009A0345">
        <w:trPr>
          <w:trHeight w:val="450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>
            <w:pPr>
              <w:jc w:val="center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t>2023年度在册农村客运车辆座位数汇总表</w:t>
            </w:r>
          </w:p>
        </w:tc>
      </w:tr>
      <w:tr w:rsidR="009A0345">
        <w:trPr>
          <w:trHeight w:val="401"/>
          <w:jc w:val="center"/>
        </w:trPr>
        <w:tc>
          <w:tcPr>
            <w:tcW w:w="83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 w:rsidP="003B2A38">
            <w:pPr>
              <w:spacing w:after="0" w:line="0" w:lineRule="atLeast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 </w:t>
            </w:r>
            <w:r w:rsidR="003B2A38">
              <w:rPr>
                <w:rFonts w:ascii="仿宋_GB2312" w:eastAsia="仿宋_GB2312" w:hAnsi="宋体" w:cs="宋体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63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截至时间：2023年12月31日</w:t>
            </w:r>
          </w:p>
        </w:tc>
      </w:tr>
      <w:tr w:rsidR="009A0345">
        <w:trPr>
          <w:trHeight w:val="522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2023年度在营农村客运车辆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tabs>
                <w:tab w:val="left" w:pos="3870"/>
              </w:tabs>
              <w:spacing w:after="0" w:line="0" w:lineRule="atLeas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2023年度新增新能源客车</w:t>
            </w:r>
          </w:p>
        </w:tc>
      </w:tr>
      <w:tr w:rsidR="009A0345">
        <w:trPr>
          <w:trHeight w:val="431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合计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燃气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</w:t>
            </w:r>
            <w:r>
              <w:rPr>
                <w:rFonts w:ascii="仿宋_GB2312" w:eastAsia="仿宋_GB2312" w:hAnsi="宋体" w:cs="宋体" w:hint="eastAsia"/>
                <w:color w:val="000000"/>
              </w:rPr>
              <w:t>)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9A0345">
        <w:trPr>
          <w:trHeight w:val="884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台数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座位数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折算后座位数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Pr="00102FA1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 w:rsidP="00A93B4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21F29">
        <w:trPr>
          <w:trHeight w:val="2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9" w:rsidRDefault="00E21F2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F6B08">
        <w:trPr>
          <w:trHeight w:val="23"/>
          <w:jc w:val="center"/>
        </w:trPr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Pr="00102FA1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102FA1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08" w:rsidRDefault="00FF6B08" w:rsidP="002B4A3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FF6B08">
        <w:trPr>
          <w:trHeight w:val="116"/>
          <w:jc w:val="center"/>
        </w:trPr>
        <w:tc>
          <w:tcPr>
            <w:tcW w:w="14701" w:type="dxa"/>
            <w:gridSpan w:val="19"/>
            <w:tcBorders>
              <w:top w:val="nil"/>
              <w:left w:val="nil"/>
            </w:tcBorders>
            <w:noWrap/>
            <w:vAlign w:val="center"/>
          </w:tcPr>
          <w:p w:rsidR="00FF6B08" w:rsidRDefault="00FF6B08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FF6B08" w:rsidRDefault="00FF6B08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填表人：                                              交通运输主管单位联系人及联系方式：             </w:t>
            </w:r>
          </w:p>
          <w:p w:rsidR="00FF6B08" w:rsidRDefault="00FF6B08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FF6B08" w:rsidRDefault="00FF6B08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运管中心联系人及联系方式：                            填表日期：     年    月    日</w:t>
            </w:r>
          </w:p>
          <w:p w:rsidR="00FF6B08" w:rsidRDefault="00FF6B08" w:rsidP="002C62AD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交通运输主管单位主要负责人签字：                      运管中心主要负责人签字：                  运管中心盖章：</w:t>
            </w:r>
          </w:p>
        </w:tc>
      </w:tr>
    </w:tbl>
    <w:p w:rsidR="009A0345" w:rsidRDefault="009A0345">
      <w:pPr>
        <w:rPr>
          <w:rFonts w:ascii="黑体" w:eastAsia="黑体" w:hAnsi="宋体" w:cs="宋体"/>
          <w:sz w:val="32"/>
          <w:szCs w:val="32"/>
        </w:rPr>
      </w:pPr>
    </w:p>
    <w:p w:rsidR="009A0345" w:rsidRDefault="00A30708">
      <w:r>
        <w:rPr>
          <w:rFonts w:ascii="黑体" w:eastAsia="黑体" w:hAnsi="宋体" w:cs="宋体" w:hint="eastAsia"/>
          <w:sz w:val="32"/>
          <w:szCs w:val="32"/>
        </w:rPr>
        <w:lastRenderedPageBreak/>
        <w:t>附件2</w:t>
      </w:r>
    </w:p>
    <w:tbl>
      <w:tblPr>
        <w:tblW w:w="14871" w:type="dxa"/>
        <w:jc w:val="center"/>
        <w:tblLook w:val="04A0"/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 w:rsidR="009A0345">
        <w:trPr>
          <w:trHeight w:val="405"/>
          <w:jc w:val="center"/>
        </w:trPr>
        <w:tc>
          <w:tcPr>
            <w:tcW w:w="1487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2023年度在册巡游出租车车辆台数汇总表</w:t>
            </w:r>
          </w:p>
        </w:tc>
      </w:tr>
      <w:tr w:rsidR="009A0345">
        <w:trPr>
          <w:trHeight w:val="360"/>
          <w:jc w:val="center"/>
        </w:trPr>
        <w:tc>
          <w:tcPr>
            <w:tcW w:w="94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 w:rsidP="003B2A38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</w:t>
            </w:r>
            <w:r w:rsidR="003B2A38">
              <w:rPr>
                <w:rFonts w:ascii="仿宋_GB2312" w:eastAsia="仿宋_GB2312" w:hAnsi="宋体" w:cs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>
            <w:pPr>
              <w:wordWrap w:val="0"/>
              <w:spacing w:after="0" w:line="0" w:lineRule="atLeast"/>
              <w:ind w:firstLineChars="300" w:firstLine="72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截至时间：2023年12月31日</w:t>
            </w:r>
          </w:p>
        </w:tc>
      </w:tr>
      <w:tr w:rsidR="009A0345">
        <w:trPr>
          <w:trHeight w:val="315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其中：燃料类型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9A0345">
        <w:trPr>
          <w:trHeight w:val="31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汽柴油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双燃料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新能源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其它</w:t>
            </w:r>
          </w:p>
        </w:tc>
      </w:tr>
      <w:tr w:rsidR="009A0345">
        <w:trPr>
          <w:trHeight w:val="645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E448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tabs>
                <w:tab w:val="left" w:pos="467"/>
              </w:tabs>
              <w:spacing w:after="0" w:line="5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ab/>
              <w:t>舒城县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24809">
        <w:trPr>
          <w:trHeight w:val="315"/>
          <w:jc w:val="center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809" w:rsidRDefault="00D2480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9A0345" w:rsidRDefault="009A0345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1053C4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填表人：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交通运输主管单位联系人及联系方式：             </w:t>
      </w:r>
    </w:p>
    <w:p w:rsidR="001053C4" w:rsidRDefault="001053C4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运管中心联系人及联系方式：     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   </w:t>
      </w:r>
      <w:r>
        <w:rPr>
          <w:rFonts w:ascii="仿宋_GB2312" w:eastAsia="仿宋_GB2312" w:hAnsi="宋体" w:cs="宋体" w:hint="eastAsia"/>
          <w:sz w:val="24"/>
        </w:rPr>
        <w:t>填表日期：     年    月    日</w:t>
      </w:r>
    </w:p>
    <w:p w:rsidR="002C62AD" w:rsidRDefault="002C62AD">
      <w:pPr>
        <w:spacing w:line="560" w:lineRule="exac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                      运管中心主要负责人签字：                  运管中心盖章：</w:t>
      </w:r>
    </w:p>
    <w:p w:rsidR="009A0345" w:rsidRDefault="009A0345">
      <w:pPr>
        <w:rPr>
          <w:rFonts w:ascii="黑体" w:eastAsia="黑体" w:hAnsi="宋体" w:cs="宋体"/>
          <w:sz w:val="32"/>
          <w:szCs w:val="32"/>
        </w:rPr>
      </w:pPr>
    </w:p>
    <w:p w:rsidR="009A0345" w:rsidRDefault="00A30708">
      <w:pPr>
        <w:rPr>
          <w:rFonts w:ascii="仿宋_GB2312" w:eastAsia="黑体" w:hAnsi="宋体" w:cs="宋体"/>
          <w:sz w:val="24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附件3</w:t>
      </w:r>
    </w:p>
    <w:tbl>
      <w:tblPr>
        <w:tblW w:w="5000" w:type="pct"/>
        <w:jc w:val="center"/>
        <w:tblLook w:val="04A0"/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5"/>
        <w:gridCol w:w="1099"/>
        <w:gridCol w:w="991"/>
        <w:gridCol w:w="1111"/>
        <w:gridCol w:w="1108"/>
        <w:gridCol w:w="1120"/>
      </w:tblGrid>
      <w:tr w:rsidR="009A0345">
        <w:trPr>
          <w:trHeight w:val="40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2023年度在册新能源巡游出租车车辆台数汇总表</w:t>
            </w:r>
          </w:p>
        </w:tc>
      </w:tr>
      <w:tr w:rsidR="009A0345">
        <w:trPr>
          <w:trHeight w:val="360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 w:rsidP="003B2A38"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 </w:t>
            </w:r>
            <w:r w:rsidR="003B2A38">
              <w:rPr>
                <w:rFonts w:ascii="仿宋_GB2312" w:eastAsia="仿宋_GB2312" w:hAnsi="宋体" w:cs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  <w:r w:rsidR="003B2A38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</w:p>
        </w:tc>
        <w:tc>
          <w:tcPr>
            <w:tcW w:w="180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A0345" w:rsidRDefault="00A30708" w:rsidP="003B2A38">
            <w:pPr>
              <w:spacing w:after="0" w:line="0" w:lineRule="atLeast"/>
              <w:ind w:right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截至时间：2023年12月31日</w:t>
            </w:r>
          </w:p>
        </w:tc>
      </w:tr>
      <w:tr w:rsidR="009A0345">
        <w:trPr>
          <w:trHeight w:val="315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28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新能源类型</w:t>
            </w:r>
            <w:r>
              <w:rPr>
                <w:rFonts w:ascii="仿宋_GB2312" w:eastAsia="仿宋_GB2312" w:hAnsi="宋体" w:cs="宋体" w:hint="eastAsia"/>
                <w:sz w:val="24"/>
              </w:rPr>
              <w:t>（单位：辆）</w:t>
            </w:r>
          </w:p>
        </w:tc>
      </w:tr>
      <w:tr w:rsidR="009A0345">
        <w:trPr>
          <w:trHeight w:val="315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燃料电池</w:t>
            </w:r>
          </w:p>
        </w:tc>
      </w:tr>
      <w:tr w:rsidR="009A0345">
        <w:trPr>
          <w:trHeight w:val="645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在册台数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折算后台数</w:t>
            </w: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E448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 w:rsidP="000F37D8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2805A1">
        <w:trPr>
          <w:trHeight w:val="315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A1" w:rsidRDefault="002805A1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362C72">
        <w:trPr>
          <w:trHeight w:val="315"/>
          <w:jc w:val="center"/>
        </w:trPr>
        <w:tc>
          <w:tcPr>
            <w:tcW w:w="14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362C72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362C72" w:rsidP="004A65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362C72" w:rsidP="004A65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362C72" w:rsidP="004A65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362C72" w:rsidP="004A65B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72" w:rsidRDefault="00437733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053C4" w:rsidRDefault="001053C4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1053C4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填表人：       </w:t>
      </w:r>
      <w:r w:rsidR="00362C72"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 xml:space="preserve">交通运输主管单位联系人及联系方式：            </w:t>
      </w:r>
    </w:p>
    <w:p w:rsidR="001053C4" w:rsidRDefault="001053C4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运管中心联系人及联系方式：      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 xml:space="preserve"> 填表日期：     年    月    日</w:t>
      </w:r>
    </w:p>
    <w:p w:rsidR="009A0345" w:rsidRDefault="00A30708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                      运管中心主要负责人签字：                  运管中心盖章：</w:t>
      </w:r>
    </w:p>
    <w:p w:rsidR="009A0345" w:rsidRDefault="009A0345">
      <w:pPr>
        <w:spacing w:line="560" w:lineRule="exact"/>
        <w:rPr>
          <w:rFonts w:ascii="黑体" w:eastAsia="黑体"/>
          <w:sz w:val="32"/>
          <w:szCs w:val="32"/>
        </w:rPr>
      </w:pPr>
    </w:p>
    <w:p w:rsidR="009A0345" w:rsidRDefault="009A0345">
      <w:pPr>
        <w:spacing w:line="560" w:lineRule="exact"/>
        <w:rPr>
          <w:rFonts w:ascii="黑体" w:eastAsia="黑体"/>
          <w:sz w:val="32"/>
          <w:szCs w:val="32"/>
        </w:rPr>
      </w:pPr>
    </w:p>
    <w:p w:rsidR="009A0345" w:rsidRDefault="00A3070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附件4</w:t>
      </w:r>
    </w:p>
    <w:p w:rsidR="009A0345" w:rsidRDefault="00A3070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2023年度在册城市公交新能源车辆标台数汇总表</w:t>
      </w:r>
    </w:p>
    <w:p w:rsidR="009A0345" w:rsidRDefault="009A0345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after="0"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填报单位：   </w:t>
      </w:r>
      <w:r w:rsidR="003B2A38"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>交通运输局（印章）                             截至时间：2023年12月31日</w:t>
      </w:r>
    </w:p>
    <w:tbl>
      <w:tblPr>
        <w:tblW w:w="14958" w:type="dxa"/>
        <w:jc w:val="center"/>
        <w:tblLayout w:type="fixed"/>
        <w:tblLook w:val="04A0"/>
      </w:tblPr>
      <w:tblGrid>
        <w:gridCol w:w="621"/>
        <w:gridCol w:w="1541"/>
        <w:gridCol w:w="795"/>
        <w:gridCol w:w="1020"/>
        <w:gridCol w:w="1110"/>
        <w:gridCol w:w="765"/>
        <w:gridCol w:w="960"/>
        <w:gridCol w:w="1155"/>
        <w:gridCol w:w="673"/>
        <w:gridCol w:w="842"/>
        <w:gridCol w:w="945"/>
        <w:gridCol w:w="645"/>
        <w:gridCol w:w="677"/>
        <w:gridCol w:w="749"/>
        <w:gridCol w:w="745"/>
        <w:gridCol w:w="745"/>
        <w:gridCol w:w="970"/>
      </w:tblGrid>
      <w:tr w:rsidR="009A0345">
        <w:trPr>
          <w:trHeight w:val="371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市、县(区)</w:t>
            </w:r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合计</w:t>
            </w:r>
          </w:p>
        </w:tc>
        <w:tc>
          <w:tcPr>
            <w:tcW w:w="9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新能源类型（单位：辆）</w:t>
            </w:r>
          </w:p>
        </w:tc>
      </w:tr>
      <w:tr w:rsidR="009A0345">
        <w:trPr>
          <w:trHeight w:val="37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纯电动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cs="宋体" w:hint="eastAsia"/>
              </w:rPr>
              <w:t>插电式混合动力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超级电容</w:t>
            </w:r>
          </w:p>
        </w:tc>
      </w:tr>
      <w:tr w:rsidR="009A0345">
        <w:trPr>
          <w:trHeight w:val="829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rPr>
                <w:rFonts w:ascii="仿宋_GB2312" w:eastAsia="仿宋_GB2312" w:cs="宋体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折算后标台数</w:t>
            </w:r>
          </w:p>
        </w:tc>
      </w:tr>
      <w:tr w:rsidR="009A0345" w:rsidTr="001643CE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2E448D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239.95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248.5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220.45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1643CE" w:rsidP="001643C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9A0345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Pr="00F24696" w:rsidRDefault="009A0345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43CE">
        <w:trPr>
          <w:trHeight w:val="541"/>
          <w:jc w:val="center"/>
        </w:trPr>
        <w:tc>
          <w:tcPr>
            <w:tcW w:w="2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>
            <w:pPr>
              <w:spacing w:after="0"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239.95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248.5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220.45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F24696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E" w:rsidRPr="00F24696" w:rsidRDefault="001643CE" w:rsidP="0023223E"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24696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053C4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填表人：        </w:t>
      </w:r>
      <w:r w:rsidR="003B2A38">
        <w:rPr>
          <w:rFonts w:ascii="仿宋_GB2312" w:eastAsia="仿宋_GB2312" w:hAnsi="宋体" w:cs="宋体" w:hint="eastAsia"/>
          <w:sz w:val="24"/>
        </w:rPr>
        <w:t xml:space="preserve">        </w:t>
      </w:r>
      <w:r w:rsidR="001643CE">
        <w:rPr>
          <w:rFonts w:ascii="仿宋_GB2312" w:eastAsia="仿宋_GB2312" w:hAnsi="宋体" w:cs="宋体" w:hint="eastAsia"/>
          <w:sz w:val="24"/>
        </w:rPr>
        <w:t xml:space="preserve">    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 </w:t>
      </w:r>
      <w:r w:rsidR="001643CE">
        <w:rPr>
          <w:rFonts w:ascii="仿宋_GB2312" w:eastAsia="仿宋_GB2312" w:hAnsi="宋体" w:cs="宋体" w:hint="eastAsia"/>
          <w:sz w:val="24"/>
        </w:rPr>
        <w:t xml:space="preserve">   </w:t>
      </w:r>
      <w:r w:rsidR="003B2A38">
        <w:rPr>
          <w:rFonts w:ascii="仿宋_GB2312" w:eastAsia="仿宋_GB2312" w:hAnsi="宋体" w:cs="宋体" w:hint="eastAsia"/>
          <w:sz w:val="24"/>
        </w:rPr>
        <w:t xml:space="preserve"> </w:t>
      </w:r>
      <w:r>
        <w:rPr>
          <w:rFonts w:ascii="仿宋_GB2312" w:eastAsia="仿宋_GB2312" w:hAnsi="宋体" w:cs="宋体" w:hint="eastAsia"/>
          <w:sz w:val="24"/>
        </w:rPr>
        <w:t xml:space="preserve">交通运输主管单位联系人及联系方式：             </w:t>
      </w:r>
    </w:p>
    <w:p w:rsidR="001053C4" w:rsidRDefault="001053C4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运管中心联系人及联系方式：     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 xml:space="preserve">  填表日期：     年    月    日</w:t>
      </w:r>
    </w:p>
    <w:p w:rsidR="009A0345" w:rsidRDefault="00A30708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交通运输主管单位主要负责人签字：                      运管中心主要负责人签字：                  运管中心盖章：</w:t>
      </w:r>
    </w:p>
    <w:p w:rsidR="009A0345" w:rsidRDefault="009A0345">
      <w:pPr>
        <w:rPr>
          <w:rFonts w:ascii="仿宋_GB2312" w:eastAsia="仿宋_GB2312" w:hAnsi="宋体" w:cs="宋体"/>
          <w:sz w:val="24"/>
        </w:rPr>
      </w:pPr>
    </w:p>
    <w:p w:rsidR="009A0345" w:rsidRDefault="009A0345">
      <w:pPr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附件5</w:t>
      </w:r>
    </w:p>
    <w:p w:rsidR="009A0345" w:rsidRDefault="00A30708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2023年度新增或更新城市客运车辆汇总表</w:t>
      </w:r>
    </w:p>
    <w:tbl>
      <w:tblPr>
        <w:tblW w:w="15197" w:type="dxa"/>
        <w:jc w:val="center"/>
        <w:tblLayout w:type="fixed"/>
        <w:tblLook w:val="04A0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9A0345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345" w:rsidRDefault="00A30708" w:rsidP="003B2A38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填报单位：   </w:t>
            </w:r>
            <w:r w:rsidR="003B2A38">
              <w:rPr>
                <w:rFonts w:ascii="仿宋_GB2312" w:eastAsia="仿宋_GB2312" w:hAnsi="宋体" w:cs="宋体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交通运输局（印章）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345" w:rsidRDefault="00A30708">
            <w:pPr>
              <w:wordWrap w:val="0"/>
              <w:spacing w:after="0"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截至时间：2023年12月31日</w:t>
            </w:r>
          </w:p>
        </w:tc>
      </w:tr>
      <w:tr w:rsidR="009A0345">
        <w:trPr>
          <w:trHeight w:val="2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9A0345">
        <w:trPr>
          <w:trHeight w:val="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A30708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2E448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2C62AD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4613F9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9A0345">
        <w:trPr>
          <w:trHeight w:val="454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45" w:rsidRDefault="009A0345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36907">
        <w:trPr>
          <w:trHeight w:val="283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6907" w:rsidRDefault="00C36907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2C62AD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C36907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C36907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C36907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C36907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C36907" w:rsidP="00F3522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907" w:rsidRDefault="00647440">
            <w:pPr>
              <w:spacing w:after="0" w:line="5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</w:tbl>
    <w:p w:rsidR="009A0345" w:rsidRDefault="009A0345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1053C4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填表人：      </w:t>
      </w:r>
      <w:r w:rsidR="003B2A38">
        <w:rPr>
          <w:rFonts w:ascii="仿宋_GB2312" w:eastAsia="仿宋_GB2312" w:hAnsi="宋体" w:cs="宋体" w:hint="eastAsia"/>
          <w:sz w:val="24"/>
        </w:rPr>
        <w:t xml:space="preserve">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 </w:t>
      </w:r>
      <w:r w:rsidR="001053C4">
        <w:rPr>
          <w:rFonts w:ascii="仿宋_GB2312" w:eastAsia="仿宋_GB2312" w:hAnsi="宋体" w:cs="宋体" w:hint="eastAsia"/>
          <w:sz w:val="24"/>
        </w:rPr>
        <w:t xml:space="preserve">       </w:t>
      </w:r>
      <w:r>
        <w:rPr>
          <w:rFonts w:ascii="仿宋_GB2312" w:eastAsia="仿宋_GB2312" w:hAnsi="宋体" w:cs="宋体" w:hint="eastAsia"/>
          <w:sz w:val="24"/>
        </w:rPr>
        <w:t xml:space="preserve"> 交通运输主管单位联系人及联系方式：             </w:t>
      </w:r>
    </w:p>
    <w:p w:rsidR="001053C4" w:rsidRDefault="001053C4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9A0345" w:rsidRDefault="00A30708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运管中心联系人及联系方式：           </w:t>
      </w:r>
      <w:r w:rsidR="001053C4">
        <w:rPr>
          <w:rFonts w:ascii="仿宋_GB2312" w:eastAsia="仿宋_GB2312" w:hAnsi="宋体" w:cs="宋体" w:hint="eastAsia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sz w:val="24"/>
        </w:rPr>
        <w:t xml:space="preserve"> 填表日期：     年    月    日</w:t>
      </w:r>
    </w:p>
    <w:p w:rsidR="009A0345" w:rsidRDefault="00A30708">
      <w:pPr>
        <w:spacing w:line="560" w:lineRule="exact"/>
        <w:rPr>
          <w:rFonts w:ascii="仿宋_GB2312" w:eastAsia="仿宋_GB2312" w:hAnsi="宋体" w:cs="宋体"/>
          <w:sz w:val="24"/>
        </w:rPr>
        <w:sectPr w:rsidR="009A0345">
          <w:pgSz w:w="16838" w:h="11906" w:orient="landscape"/>
          <w:pgMar w:top="964" w:right="1020" w:bottom="964" w:left="1020" w:header="851" w:footer="992" w:gutter="0"/>
          <w:cols w:space="0"/>
          <w:docGrid w:type="lines" w:linePitch="321"/>
        </w:sectPr>
      </w:pPr>
      <w:r>
        <w:rPr>
          <w:rFonts w:ascii="仿宋_GB2312" w:eastAsia="仿宋_GB2312" w:hAnsi="宋体" w:cs="宋体" w:hint="eastAsia"/>
          <w:sz w:val="24"/>
        </w:rPr>
        <w:t>交通运输主管单位主要负责人签字：                      运管中心主要负责人签字：                  运管中心盖章：</w:t>
      </w:r>
    </w:p>
    <w:p w:rsidR="009A0345" w:rsidRDefault="00A3070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附件6</w:t>
      </w:r>
    </w:p>
    <w:p w:rsidR="009A0345" w:rsidRDefault="00A30708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2023年度岛际和农村水路客运客渡船审核表</w:t>
      </w:r>
    </w:p>
    <w:p w:rsidR="009A0345" w:rsidRDefault="00A30708">
      <w:pPr>
        <w:jc w:val="both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仿宋_GB2312" w:eastAsia="仿宋_GB2312" w:hAnsi="宋体" w:cs="宋体" w:hint="eastAsia"/>
          <w:sz w:val="24"/>
        </w:rPr>
        <w:t>填报单位：    市交通运输局（印章）                  截至时间：2023年12月31日</w:t>
      </w:r>
    </w:p>
    <w:tbl>
      <w:tblPr>
        <w:tblStyle w:val="a6"/>
        <w:tblW w:w="0" w:type="auto"/>
        <w:jc w:val="center"/>
        <w:tblLook w:val="04A0"/>
      </w:tblPr>
      <w:tblGrid>
        <w:gridCol w:w="845"/>
        <w:gridCol w:w="1262"/>
        <w:gridCol w:w="1348"/>
        <w:gridCol w:w="1228"/>
        <w:gridCol w:w="1078"/>
        <w:gridCol w:w="1078"/>
        <w:gridCol w:w="1126"/>
        <w:gridCol w:w="1102"/>
        <w:gridCol w:w="1127"/>
      </w:tblGrid>
      <w:tr w:rsidR="009A0345">
        <w:trPr>
          <w:jc w:val="center"/>
        </w:trPr>
        <w:tc>
          <w:tcPr>
            <w:tcW w:w="845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262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市、县（区）</w:t>
            </w:r>
          </w:p>
        </w:tc>
        <w:tc>
          <w:tcPr>
            <w:tcW w:w="1348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渡口名称</w:t>
            </w:r>
          </w:p>
        </w:tc>
        <w:tc>
          <w:tcPr>
            <w:tcW w:w="1228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渡船名（类型）</w:t>
            </w:r>
          </w:p>
        </w:tc>
        <w:tc>
          <w:tcPr>
            <w:tcW w:w="1078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总吨位</w:t>
            </w:r>
          </w:p>
        </w:tc>
        <w:tc>
          <w:tcPr>
            <w:tcW w:w="1078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主机功率</w:t>
            </w:r>
          </w:p>
        </w:tc>
        <w:tc>
          <w:tcPr>
            <w:tcW w:w="1126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车（客）位数</w:t>
            </w:r>
          </w:p>
        </w:tc>
        <w:tc>
          <w:tcPr>
            <w:tcW w:w="1102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建造年月（船龄）</w:t>
            </w:r>
          </w:p>
        </w:tc>
        <w:tc>
          <w:tcPr>
            <w:tcW w:w="1127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营运天数（日）</w:t>
            </w:r>
          </w:p>
        </w:tc>
      </w:tr>
      <w:tr w:rsidR="009A0345">
        <w:trPr>
          <w:jc w:val="center"/>
        </w:trPr>
        <w:tc>
          <w:tcPr>
            <w:tcW w:w="845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62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市本级</w:t>
            </w: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9A0345">
        <w:trPr>
          <w:jc w:val="center"/>
        </w:trPr>
        <w:tc>
          <w:tcPr>
            <w:tcW w:w="845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62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XX县</w:t>
            </w: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9A0345">
        <w:trPr>
          <w:jc w:val="center"/>
        </w:trPr>
        <w:tc>
          <w:tcPr>
            <w:tcW w:w="845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2" w:type="dxa"/>
            <w:vAlign w:val="center"/>
          </w:tcPr>
          <w:p w:rsidR="009A0345" w:rsidRDefault="00A307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XX区</w:t>
            </w: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9A0345">
        <w:trPr>
          <w:jc w:val="center"/>
        </w:trPr>
        <w:tc>
          <w:tcPr>
            <w:tcW w:w="845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6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9A0345">
        <w:trPr>
          <w:jc w:val="center"/>
        </w:trPr>
        <w:tc>
          <w:tcPr>
            <w:tcW w:w="845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6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  <w:tr w:rsidR="009A0345">
        <w:trPr>
          <w:jc w:val="center"/>
        </w:trPr>
        <w:tc>
          <w:tcPr>
            <w:tcW w:w="2107" w:type="dxa"/>
            <w:gridSpan w:val="2"/>
            <w:vAlign w:val="center"/>
          </w:tcPr>
          <w:p w:rsidR="009A0345" w:rsidRDefault="00A30708">
            <w:pPr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全市合计</w:t>
            </w:r>
          </w:p>
        </w:tc>
        <w:tc>
          <w:tcPr>
            <w:tcW w:w="134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22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078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6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02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  <w:tc>
          <w:tcPr>
            <w:tcW w:w="1127" w:type="dxa"/>
          </w:tcPr>
          <w:p w:rsidR="009A0345" w:rsidRDefault="009A0345">
            <w:pPr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</w:tbl>
    <w:p w:rsidR="009A0345" w:rsidRDefault="00A30708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sz w:val="28"/>
          <w:szCs w:val="28"/>
        </w:rPr>
        <w:tab/>
        <w:t>审核人：</w:t>
      </w:r>
    </w:p>
    <w:p w:rsidR="009A0345" w:rsidRDefault="009A0345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</w:p>
    <w:p w:rsidR="009A0345" w:rsidRDefault="00A30708">
      <w:pPr>
        <w:spacing w:before="136"/>
        <w:ind w:left="228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市交通运输局主要负责人签字：</w:t>
      </w:r>
    </w:p>
    <w:p w:rsidR="009A0345" w:rsidRDefault="00A30708">
      <w:pPr>
        <w:spacing w:line="56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8"/>
          <w:szCs w:val="28"/>
        </w:rPr>
        <w:t>备注：（类型）填机动、新能源客渡船。人力、非机动客渡船不需统计。</w:t>
      </w:r>
    </w:p>
    <w:sectPr w:rsidR="009A0345" w:rsidSect="009A0345">
      <w:pgSz w:w="11906" w:h="16838"/>
      <w:pgMar w:top="1020" w:right="964" w:bottom="1020" w:left="96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AF" w:rsidRDefault="00EE53AF" w:rsidP="009A0345">
      <w:pPr>
        <w:spacing w:after="0"/>
      </w:pPr>
      <w:r>
        <w:separator/>
      </w:r>
    </w:p>
  </w:endnote>
  <w:endnote w:type="continuationSeparator" w:id="1">
    <w:p w:rsidR="00EE53AF" w:rsidRDefault="00EE53AF" w:rsidP="009A0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AF" w:rsidRDefault="00EE53AF">
      <w:pPr>
        <w:spacing w:after="0"/>
      </w:pPr>
      <w:r>
        <w:separator/>
      </w:r>
    </w:p>
  </w:footnote>
  <w:footnote w:type="continuationSeparator" w:id="1">
    <w:p w:rsidR="00EE53AF" w:rsidRDefault="00EE53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321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wNTcwNTUyZTUxMzM2YWQyNTMzZmE5YzFkYTRkOWMifQ=="/>
  </w:docVars>
  <w:rsids>
    <w:rsidRoot w:val="00392A10"/>
    <w:rsid w:val="AFD534AA"/>
    <w:rsid w:val="B37FD988"/>
    <w:rsid w:val="BE719AAF"/>
    <w:rsid w:val="C7775DFE"/>
    <w:rsid w:val="DFDBDA40"/>
    <w:rsid w:val="F8DDF814"/>
    <w:rsid w:val="00001EC7"/>
    <w:rsid w:val="00031B81"/>
    <w:rsid w:val="00080969"/>
    <w:rsid w:val="000E5DEE"/>
    <w:rsid w:val="001053C4"/>
    <w:rsid w:val="001643CE"/>
    <w:rsid w:val="002805A1"/>
    <w:rsid w:val="002B1FF2"/>
    <w:rsid w:val="002C62AD"/>
    <w:rsid w:val="002E448D"/>
    <w:rsid w:val="00362C72"/>
    <w:rsid w:val="00392A10"/>
    <w:rsid w:val="003A5A42"/>
    <w:rsid w:val="003B21F4"/>
    <w:rsid w:val="003B2A38"/>
    <w:rsid w:val="003C3BB0"/>
    <w:rsid w:val="003E6BF0"/>
    <w:rsid w:val="00420603"/>
    <w:rsid w:val="00437733"/>
    <w:rsid w:val="004613F9"/>
    <w:rsid w:val="004B132A"/>
    <w:rsid w:val="004B6355"/>
    <w:rsid w:val="004E1B10"/>
    <w:rsid w:val="005033C3"/>
    <w:rsid w:val="00506A4A"/>
    <w:rsid w:val="00547F16"/>
    <w:rsid w:val="00573B1A"/>
    <w:rsid w:val="005C3AA1"/>
    <w:rsid w:val="00615615"/>
    <w:rsid w:val="00647440"/>
    <w:rsid w:val="00674BD2"/>
    <w:rsid w:val="006877A1"/>
    <w:rsid w:val="007112CE"/>
    <w:rsid w:val="007D0E56"/>
    <w:rsid w:val="008A4EAC"/>
    <w:rsid w:val="009A0345"/>
    <w:rsid w:val="00A26700"/>
    <w:rsid w:val="00A30708"/>
    <w:rsid w:val="00AD2277"/>
    <w:rsid w:val="00AE3CEA"/>
    <w:rsid w:val="00B4724B"/>
    <w:rsid w:val="00B65012"/>
    <w:rsid w:val="00B722B8"/>
    <w:rsid w:val="00B87A28"/>
    <w:rsid w:val="00BC7EDB"/>
    <w:rsid w:val="00BF7552"/>
    <w:rsid w:val="00C27CF9"/>
    <w:rsid w:val="00C36907"/>
    <w:rsid w:val="00D054F6"/>
    <w:rsid w:val="00D24809"/>
    <w:rsid w:val="00D65D5F"/>
    <w:rsid w:val="00D76227"/>
    <w:rsid w:val="00DA6DC8"/>
    <w:rsid w:val="00E21F29"/>
    <w:rsid w:val="00E61D12"/>
    <w:rsid w:val="00EE53AF"/>
    <w:rsid w:val="00F24696"/>
    <w:rsid w:val="00F67CF8"/>
    <w:rsid w:val="00FF6B08"/>
    <w:rsid w:val="02054F52"/>
    <w:rsid w:val="03726617"/>
    <w:rsid w:val="07107AC1"/>
    <w:rsid w:val="07133C6D"/>
    <w:rsid w:val="09187370"/>
    <w:rsid w:val="0B4E1F2A"/>
    <w:rsid w:val="0BD9458F"/>
    <w:rsid w:val="1461070D"/>
    <w:rsid w:val="15BF1BF1"/>
    <w:rsid w:val="174A5489"/>
    <w:rsid w:val="1A9A6727"/>
    <w:rsid w:val="1B9535B6"/>
    <w:rsid w:val="1D1064BA"/>
    <w:rsid w:val="1DC85359"/>
    <w:rsid w:val="1E7D2384"/>
    <w:rsid w:val="230C5CE8"/>
    <w:rsid w:val="23E04AB2"/>
    <w:rsid w:val="252218F0"/>
    <w:rsid w:val="25344FD0"/>
    <w:rsid w:val="25F84AA9"/>
    <w:rsid w:val="285F629A"/>
    <w:rsid w:val="297A5BE9"/>
    <w:rsid w:val="2C6721E1"/>
    <w:rsid w:val="2E0C3040"/>
    <w:rsid w:val="307A76D3"/>
    <w:rsid w:val="31B56D93"/>
    <w:rsid w:val="332B3F69"/>
    <w:rsid w:val="336512D4"/>
    <w:rsid w:val="37B24C58"/>
    <w:rsid w:val="3A83468A"/>
    <w:rsid w:val="3C575CBA"/>
    <w:rsid w:val="3FB131F6"/>
    <w:rsid w:val="421B789E"/>
    <w:rsid w:val="42693067"/>
    <w:rsid w:val="42966A1C"/>
    <w:rsid w:val="42D16772"/>
    <w:rsid w:val="42E80B4B"/>
    <w:rsid w:val="46C92522"/>
    <w:rsid w:val="4B8B2B07"/>
    <w:rsid w:val="4BF33FC2"/>
    <w:rsid w:val="4C0A10C7"/>
    <w:rsid w:val="4EF47084"/>
    <w:rsid w:val="4F0A6CD0"/>
    <w:rsid w:val="52707792"/>
    <w:rsid w:val="56E421C7"/>
    <w:rsid w:val="57601B83"/>
    <w:rsid w:val="58826986"/>
    <w:rsid w:val="59486D73"/>
    <w:rsid w:val="595C2627"/>
    <w:rsid w:val="59E73D0F"/>
    <w:rsid w:val="5D6A04B0"/>
    <w:rsid w:val="5F097414"/>
    <w:rsid w:val="60483410"/>
    <w:rsid w:val="605D1356"/>
    <w:rsid w:val="60F35816"/>
    <w:rsid w:val="636D7807"/>
    <w:rsid w:val="66D47E98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8F5CAF"/>
    <w:rsid w:val="73981CEE"/>
    <w:rsid w:val="74B3733F"/>
    <w:rsid w:val="750D2929"/>
    <w:rsid w:val="752C70BB"/>
    <w:rsid w:val="75FE9607"/>
    <w:rsid w:val="762A1882"/>
    <w:rsid w:val="77B51620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45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rsid w:val="009A0345"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0345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9A034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9A03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9A0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9A034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A034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A0345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479</Words>
  <Characters>2734</Characters>
  <Application>Microsoft Office Word</Application>
  <DocSecurity>0</DocSecurity>
  <Lines>22</Lines>
  <Paragraphs>6</Paragraphs>
  <ScaleCrop>false</ScaleCrop>
  <Company>微软中国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微软用户</cp:lastModifiedBy>
  <cp:revision>19</cp:revision>
  <cp:lastPrinted>2023-03-17T22:30:00Z</cp:lastPrinted>
  <dcterms:created xsi:type="dcterms:W3CDTF">2024-01-02T23:53:00Z</dcterms:created>
  <dcterms:modified xsi:type="dcterms:W3CDTF">2024-02-18T02:25:00Z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14AF3641D6A645FCA48A7A24F436F4FB</vt:lpwstr>
  </property>
</Properties>
</file>