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附件1</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auto"/>
          <w:sz w:val="28"/>
          <w:szCs w:val="28"/>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sz w:val="44"/>
          <w:szCs w:val="44"/>
        </w:rPr>
      </w:pPr>
      <w:r>
        <w:rPr>
          <w:rFonts w:ascii="Times New Roman" w:hAnsi="Times New Roman" w:eastAsia="方正小标宋简体" w:cs="Times New Roman"/>
          <w:color w:val="000000"/>
          <w:kern w:val="0"/>
          <w:sz w:val="44"/>
          <w:szCs w:val="44"/>
          <w:lang w:val="en-US" w:eastAsia="zh-CN" w:bidi="ar"/>
        </w:rPr>
        <w:t>全</w:t>
      </w:r>
      <w:r>
        <w:rPr>
          <w:rFonts w:hint="default" w:ascii="Times New Roman" w:hAnsi="Times New Roman" w:eastAsia="方正小标宋简体" w:cs="Times New Roman"/>
          <w:color w:val="000000"/>
          <w:kern w:val="0"/>
          <w:sz w:val="44"/>
          <w:szCs w:val="44"/>
          <w:lang w:val="en-US" w:eastAsia="zh-CN" w:bidi="ar"/>
        </w:rPr>
        <w:t>县市场监管系统电动自行车</w:t>
      </w:r>
      <w:r>
        <w:rPr>
          <w:rFonts w:hint="default" w:ascii="Times New Roman" w:hAnsi="Times New Roman" w:eastAsia="方正小标宋简体" w:cs="Times New Roman"/>
          <w:color w:val="000000"/>
          <w:sz w:val="44"/>
          <w:szCs w:val="44"/>
        </w:rPr>
        <w:t>安全隐患全链条整治行动实施方案</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sz w:val="44"/>
          <w:szCs w:val="44"/>
          <w:lang w:eastAsia="zh-CN"/>
        </w:rPr>
      </w:pPr>
      <w:r>
        <w:rPr>
          <w:rFonts w:hint="default" w:ascii="Times New Roman" w:hAnsi="Times New Roman" w:eastAsia="方正小标宋简体" w:cs="Times New Roman"/>
          <w:color w:val="000000"/>
          <w:sz w:val="44"/>
          <w:szCs w:val="44"/>
          <w:lang w:eastAsia="zh-CN"/>
        </w:rPr>
        <w:t>任务分解表</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lang w:val="en-US" w:eastAsia="zh-CN"/>
        </w:rPr>
      </w:pPr>
    </w:p>
    <w:tbl>
      <w:tblPr>
        <w:tblStyle w:val="4"/>
        <w:tblW w:w="13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3"/>
        <w:gridCol w:w="4895"/>
        <w:gridCol w:w="1696"/>
        <w:gridCol w:w="1539"/>
        <w:gridCol w:w="2054"/>
        <w:gridCol w:w="1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083"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color w:val="000000"/>
                <w:sz w:val="32"/>
                <w:szCs w:val="32"/>
                <w:vertAlign w:val="baseline"/>
                <w:lang w:val="en" w:eastAsia="zh-CN"/>
              </w:rPr>
            </w:pPr>
            <w:r>
              <w:rPr>
                <w:rFonts w:hint="default" w:ascii="Times New Roman" w:hAnsi="Times New Roman" w:eastAsia="方正黑体_GBK" w:cs="Times New Roman"/>
                <w:color w:val="000000"/>
                <w:sz w:val="32"/>
                <w:szCs w:val="32"/>
                <w:vertAlign w:val="baseline"/>
                <w:lang w:val="en" w:eastAsia="zh-CN"/>
              </w:rPr>
              <w:t>重点任务</w:t>
            </w:r>
          </w:p>
        </w:tc>
        <w:tc>
          <w:tcPr>
            <w:tcW w:w="4895"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color w:val="000000"/>
                <w:sz w:val="32"/>
                <w:szCs w:val="32"/>
                <w:vertAlign w:val="baseline"/>
                <w:lang w:val="en" w:eastAsia="zh-CN"/>
              </w:rPr>
            </w:pPr>
            <w:r>
              <w:rPr>
                <w:rFonts w:hint="default" w:ascii="Times New Roman" w:hAnsi="Times New Roman" w:eastAsia="方正黑体_GBK" w:cs="Times New Roman"/>
                <w:color w:val="000000"/>
                <w:sz w:val="32"/>
                <w:szCs w:val="32"/>
                <w:vertAlign w:val="baseline"/>
                <w:lang w:val="en" w:eastAsia="zh-CN"/>
              </w:rPr>
              <w:t>具体内容</w:t>
            </w:r>
          </w:p>
        </w:tc>
        <w:tc>
          <w:tcPr>
            <w:tcW w:w="169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黑体_GBK" w:cs="Times New Roman"/>
                <w:b w:val="0"/>
                <w:bCs w:val="0"/>
                <w:color w:val="000000"/>
                <w:sz w:val="32"/>
                <w:szCs w:val="32"/>
                <w:vertAlign w:val="baseline"/>
                <w:lang w:val="en-US" w:eastAsia="zh-CN"/>
              </w:rPr>
            </w:pPr>
            <w:r>
              <w:rPr>
                <w:rFonts w:hint="default" w:ascii="Times New Roman" w:hAnsi="Times New Roman" w:eastAsia="方正黑体_GBK" w:cs="Times New Roman"/>
                <w:color w:val="000000"/>
                <w:sz w:val="32"/>
                <w:szCs w:val="32"/>
                <w:vertAlign w:val="baseline"/>
                <w:lang w:val="en-US" w:eastAsia="zh-CN"/>
              </w:rPr>
              <w:t>完成时限</w:t>
            </w:r>
          </w:p>
        </w:tc>
        <w:tc>
          <w:tcPr>
            <w:tcW w:w="1539"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b w:val="0"/>
                <w:bCs w:val="0"/>
                <w:color w:val="000000"/>
                <w:sz w:val="32"/>
                <w:szCs w:val="32"/>
                <w:vertAlign w:val="baseline"/>
                <w:lang w:val="en-US" w:eastAsia="zh-CN"/>
              </w:rPr>
            </w:pPr>
            <w:r>
              <w:rPr>
                <w:rFonts w:hint="default" w:ascii="Times New Roman" w:hAnsi="Times New Roman" w:eastAsia="方正黑体_GBK" w:cs="Times New Roman"/>
                <w:b w:val="0"/>
                <w:bCs w:val="0"/>
                <w:color w:val="000000"/>
                <w:sz w:val="32"/>
                <w:szCs w:val="32"/>
                <w:vertAlign w:val="baseline"/>
                <w:lang w:val="en-US" w:eastAsia="zh-CN"/>
              </w:rPr>
              <w:t>牵头股室</w:t>
            </w:r>
          </w:p>
        </w:tc>
        <w:tc>
          <w:tcPr>
            <w:tcW w:w="2054"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color w:val="000000"/>
                <w:sz w:val="32"/>
                <w:szCs w:val="32"/>
                <w:vertAlign w:val="baseline"/>
                <w:lang w:val="en-US" w:eastAsia="zh-CN"/>
              </w:rPr>
            </w:pPr>
            <w:r>
              <w:rPr>
                <w:rFonts w:hint="default" w:ascii="Times New Roman" w:hAnsi="Times New Roman" w:eastAsia="方正黑体_GBK" w:cs="Times New Roman"/>
                <w:color w:val="000000"/>
                <w:sz w:val="32"/>
                <w:szCs w:val="32"/>
                <w:vertAlign w:val="baseline"/>
                <w:lang w:val="en-US" w:eastAsia="zh-CN"/>
              </w:rPr>
              <w:t>配合单位</w:t>
            </w:r>
          </w:p>
        </w:tc>
        <w:tc>
          <w:tcPr>
            <w:tcW w:w="1729"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color w:val="000000"/>
                <w:sz w:val="32"/>
                <w:szCs w:val="32"/>
                <w:vertAlign w:val="baseline"/>
                <w:lang w:val="en-US" w:eastAsia="zh-CN"/>
              </w:rPr>
            </w:pPr>
            <w:r>
              <w:rPr>
                <w:rFonts w:hint="default" w:ascii="Times New Roman" w:hAnsi="Times New Roman" w:eastAsia="方正黑体_GBK" w:cs="Times New Roman"/>
                <w:color w:val="000000"/>
                <w:sz w:val="32"/>
                <w:szCs w:val="32"/>
                <w:vertAlign w:val="baseline"/>
                <w:lang w:val="en-US" w:eastAsia="zh-CN"/>
              </w:rPr>
              <w:t>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3996" w:type="dxa"/>
            <w:gridSpan w:val="6"/>
            <w:noWrap w:val="0"/>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_GBK" w:cs="Times New Roman"/>
                <w:color w:val="000000"/>
                <w:sz w:val="32"/>
                <w:szCs w:val="32"/>
                <w:vertAlign w:val="baseline"/>
                <w:lang w:val="en-US" w:eastAsia="zh-CN"/>
              </w:rPr>
            </w:pPr>
            <w:r>
              <w:rPr>
                <w:rFonts w:hint="default" w:ascii="Times New Roman" w:hAnsi="Times New Roman" w:eastAsia="方正黑体_GBK" w:cs="Times New Roman"/>
                <w:color w:val="000000"/>
                <w:sz w:val="32"/>
                <w:szCs w:val="32"/>
              </w:rPr>
              <w:t>（一）加强标准实施和认证管理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trPr>
        <w:tc>
          <w:tcPr>
            <w:tcW w:w="2083"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黑体_GBK" w:cs="Times New Roman"/>
                <w:color w:val="000000"/>
                <w:sz w:val="28"/>
                <w:szCs w:val="28"/>
                <w:vertAlign w:val="baseline"/>
                <w:lang w:val="en-US" w:eastAsia="zh-CN"/>
              </w:rPr>
            </w:pPr>
            <w:r>
              <w:rPr>
                <w:rFonts w:hint="default" w:ascii="Times New Roman" w:hAnsi="Times New Roman" w:eastAsia="方正黑体_GBK" w:cs="Times New Roman"/>
                <w:color w:val="000000"/>
                <w:sz w:val="28"/>
                <w:szCs w:val="28"/>
              </w:rPr>
              <w:t>1.强化标准实施。</w:t>
            </w:r>
          </w:p>
        </w:tc>
        <w:tc>
          <w:tcPr>
            <w:tcW w:w="4895"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加强《电动自行车用充电器安全技术要求》《电动自行车安全技术规范》等标准宣贯工作，完善配套措施，指导企业依标生产，引导消费者正确使用，严格执行强制性国家标准，常态化监测评估标准实施成效和问题，强化日常监督和联合执法，切实推动电动自行车领域强制性国家标准落地见效。</w:t>
            </w:r>
          </w:p>
        </w:tc>
        <w:tc>
          <w:tcPr>
            <w:tcW w:w="169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b w:val="0"/>
                <w:bCs w:val="0"/>
                <w:color w:val="000000"/>
                <w:sz w:val="28"/>
                <w:szCs w:val="28"/>
              </w:rPr>
            </w:pPr>
          </w:p>
        </w:tc>
        <w:tc>
          <w:tcPr>
            <w:tcW w:w="1539"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lang w:eastAsia="zh-CN"/>
              </w:rPr>
              <w:t>标准计量股</w:t>
            </w:r>
          </w:p>
        </w:tc>
        <w:tc>
          <w:tcPr>
            <w:tcW w:w="2054"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8"/>
                <w:szCs w:val="28"/>
                <w:lang w:eastAsia="zh-CN"/>
              </w:rPr>
            </w:pPr>
            <w:r>
              <w:rPr>
                <w:rFonts w:hint="default" w:ascii="Times New Roman" w:hAnsi="Times New Roman" w:eastAsia="仿宋_GB2312" w:cs="Times New Roman"/>
                <w:b w:val="0"/>
                <w:bCs w:val="0"/>
                <w:color w:val="000000"/>
                <w:sz w:val="28"/>
                <w:szCs w:val="28"/>
                <w:lang w:eastAsia="zh-CN"/>
              </w:rPr>
              <w:t>综合行政执法大队</w:t>
            </w:r>
          </w:p>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8"/>
                <w:szCs w:val="28"/>
                <w:lang w:eastAsia="zh-CN"/>
              </w:rPr>
            </w:pPr>
            <w:r>
              <w:rPr>
                <w:rFonts w:hint="default" w:ascii="Times New Roman" w:hAnsi="Times New Roman" w:eastAsia="仿宋_GB2312" w:cs="Times New Roman"/>
                <w:b w:val="0"/>
                <w:bCs w:val="0"/>
                <w:color w:val="000000"/>
                <w:sz w:val="28"/>
                <w:szCs w:val="28"/>
              </w:rPr>
              <w:t>质量</w:t>
            </w:r>
            <w:r>
              <w:rPr>
                <w:rFonts w:hint="default" w:ascii="Times New Roman" w:hAnsi="Times New Roman" w:eastAsia="仿宋_GB2312" w:cs="Times New Roman"/>
                <w:b w:val="0"/>
                <w:bCs w:val="0"/>
                <w:color w:val="000000"/>
                <w:sz w:val="28"/>
                <w:szCs w:val="28"/>
                <w:lang w:eastAsia="zh-CN"/>
              </w:rPr>
              <w:t>与认证监管股</w:t>
            </w:r>
          </w:p>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8"/>
                <w:szCs w:val="28"/>
                <w:lang w:val="en-US" w:eastAsia="zh-CN"/>
              </w:rPr>
            </w:pPr>
            <w:r>
              <w:rPr>
                <w:rFonts w:hint="default" w:ascii="Times New Roman" w:hAnsi="Times New Roman" w:eastAsia="仿宋_GB2312" w:cs="Times New Roman"/>
                <w:b w:val="0"/>
                <w:bCs w:val="0"/>
                <w:color w:val="000000"/>
                <w:sz w:val="28"/>
                <w:szCs w:val="28"/>
                <w:lang w:val="en-US" w:eastAsia="zh-CN"/>
              </w:rPr>
              <w:t>各市场监管所</w:t>
            </w:r>
          </w:p>
        </w:tc>
        <w:tc>
          <w:tcPr>
            <w:tcW w:w="1729"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2" w:hRule="atLeast"/>
        </w:trPr>
        <w:tc>
          <w:tcPr>
            <w:tcW w:w="2083"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黑体_GBK" w:cs="Times New Roman"/>
                <w:color w:val="000000"/>
                <w:sz w:val="28"/>
                <w:szCs w:val="28"/>
                <w:vertAlign w:val="baseline"/>
                <w:lang w:val="en-US" w:eastAsia="zh-CN"/>
              </w:rPr>
            </w:pPr>
            <w:r>
              <w:rPr>
                <w:rFonts w:hint="default" w:ascii="Times New Roman" w:hAnsi="Times New Roman" w:eastAsia="方正黑体_GBK" w:cs="Times New Roman"/>
                <w:color w:val="000000"/>
                <w:sz w:val="28"/>
                <w:szCs w:val="28"/>
              </w:rPr>
              <w:t>2.加强认证管理。</w:t>
            </w:r>
          </w:p>
        </w:tc>
        <w:tc>
          <w:tcPr>
            <w:tcW w:w="4895"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加强电动自行车整车强制性产品认证管理，强化对生产企业质量保证能力的检查，严格落实防火、阻燃、防篡改等技术要求。</w:t>
            </w:r>
            <w:r>
              <w:rPr>
                <w:rFonts w:hint="default" w:ascii="Times New Roman" w:hAnsi="Times New Roman" w:eastAsia="仿宋_GB2312" w:cs="Times New Roman"/>
                <w:color w:val="000000"/>
                <w:sz w:val="28"/>
                <w:szCs w:val="28"/>
                <w:lang w:eastAsia="zh-CN"/>
              </w:rPr>
              <w:t>依法</w:t>
            </w:r>
            <w:r>
              <w:rPr>
                <w:rFonts w:hint="default" w:ascii="Times New Roman" w:hAnsi="Times New Roman" w:eastAsia="仿宋_GB2312" w:cs="Times New Roman"/>
                <w:color w:val="000000"/>
                <w:sz w:val="28"/>
                <w:szCs w:val="28"/>
              </w:rPr>
              <w:t>做好电动自行车用锂离子蓄电池、充电器实施强制性产品认证管理工作（</w:t>
            </w:r>
            <w:r>
              <w:rPr>
                <w:rFonts w:hint="default" w:ascii="Times New Roman" w:hAnsi="Times New Roman" w:eastAsia="仿宋_GB2312" w:cs="Times New Roman"/>
                <w:b/>
                <w:bCs/>
                <w:color w:val="000000"/>
                <w:sz w:val="28"/>
                <w:szCs w:val="28"/>
              </w:rPr>
              <w:t>2024年10月底前开始受理认证委托</w:t>
            </w:r>
            <w:r>
              <w:rPr>
                <w:rFonts w:hint="default" w:ascii="Times New Roman" w:hAnsi="Times New Roman" w:eastAsia="仿宋_GB2312" w:cs="Times New Roman"/>
                <w:color w:val="000000"/>
                <w:sz w:val="28"/>
                <w:szCs w:val="28"/>
              </w:rPr>
              <w:t>），持续加强对电动自行车强制性产品认证、检测机构监督管理，聚焦认证技术能力、认证风险防控、认证服务水平等认证质量问题，重点检查是否存在减少遗漏认证程序，检测、工厂检查结论不足以支撑认证决定，认证评定关键技术信息把关不严，降低认证要求发证，不按规定转换证书，检测能力不满足标准要求，日常检测过程及管理规范性不足等问题。</w:t>
            </w:r>
            <w:r>
              <w:rPr>
                <w:rFonts w:hint="default" w:ascii="Times New Roman" w:hAnsi="Times New Roman" w:eastAsia="仿宋_GB2312" w:cs="Times New Roman"/>
                <w:color w:val="000000"/>
                <w:sz w:val="28"/>
                <w:szCs w:val="28"/>
                <w:lang w:eastAsia="zh-CN"/>
              </w:rPr>
              <w:t>配合做好</w:t>
            </w:r>
            <w:r>
              <w:rPr>
                <w:rFonts w:hint="default" w:ascii="Times New Roman" w:hAnsi="Times New Roman" w:eastAsia="仿宋_GB2312" w:cs="Times New Roman"/>
                <w:color w:val="000000"/>
                <w:sz w:val="28"/>
                <w:szCs w:val="28"/>
              </w:rPr>
              <w:t>对获证产品认证有效性提高抽查比例和频次，加强认证风险排查和追溯处置等环节监管。对违规的认证、检测机构和生产企业依法予以处罚。</w:t>
            </w:r>
          </w:p>
        </w:tc>
        <w:tc>
          <w:tcPr>
            <w:tcW w:w="169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color w:val="000000"/>
                <w:sz w:val="28"/>
                <w:szCs w:val="28"/>
              </w:rPr>
              <w:t>2024年底前取得阶段性进展并持续推进</w:t>
            </w:r>
          </w:p>
        </w:tc>
        <w:tc>
          <w:tcPr>
            <w:tcW w:w="1539"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8"/>
                <w:szCs w:val="28"/>
                <w:lang w:val="en-US" w:eastAsia="zh-CN"/>
              </w:rPr>
            </w:pPr>
            <w:r>
              <w:rPr>
                <w:rFonts w:hint="default" w:ascii="Times New Roman" w:hAnsi="Times New Roman" w:eastAsia="仿宋_GB2312" w:cs="Times New Roman"/>
                <w:b w:val="0"/>
                <w:bCs w:val="0"/>
                <w:color w:val="000000"/>
                <w:sz w:val="28"/>
                <w:szCs w:val="28"/>
                <w:lang w:eastAsia="zh-CN"/>
              </w:rPr>
              <w:t>质量与</w:t>
            </w:r>
            <w:r>
              <w:rPr>
                <w:rFonts w:hint="default" w:ascii="Times New Roman" w:hAnsi="Times New Roman" w:eastAsia="仿宋_GB2312" w:cs="Times New Roman"/>
                <w:b w:val="0"/>
                <w:bCs w:val="0"/>
                <w:color w:val="000000"/>
                <w:sz w:val="28"/>
                <w:szCs w:val="28"/>
              </w:rPr>
              <w:t>认证</w:t>
            </w:r>
            <w:r>
              <w:rPr>
                <w:rFonts w:hint="default" w:ascii="Times New Roman" w:hAnsi="Times New Roman" w:eastAsia="仿宋_GB2312" w:cs="Times New Roman"/>
                <w:b w:val="0"/>
                <w:bCs w:val="0"/>
                <w:color w:val="000000"/>
                <w:sz w:val="28"/>
                <w:szCs w:val="28"/>
                <w:lang w:eastAsia="zh-CN"/>
              </w:rPr>
              <w:t>监管</w:t>
            </w:r>
            <w:r>
              <w:rPr>
                <w:rFonts w:hint="default" w:ascii="Times New Roman" w:hAnsi="Times New Roman" w:eastAsia="仿宋_GB2312" w:cs="Times New Roman"/>
                <w:b w:val="0"/>
                <w:bCs w:val="0"/>
                <w:color w:val="000000"/>
                <w:sz w:val="28"/>
                <w:szCs w:val="28"/>
                <w:lang w:val="en-US" w:eastAsia="zh-CN"/>
              </w:rPr>
              <w:t>股</w:t>
            </w:r>
          </w:p>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8"/>
                <w:szCs w:val="28"/>
                <w:lang w:val="en-US" w:eastAsia="zh-CN"/>
              </w:rPr>
            </w:pPr>
            <w:r>
              <w:rPr>
                <w:rFonts w:hint="default" w:ascii="Times New Roman" w:hAnsi="Times New Roman" w:eastAsia="仿宋_GB2312" w:cs="Times New Roman"/>
                <w:b w:val="0"/>
                <w:bCs w:val="0"/>
                <w:color w:val="000000"/>
                <w:sz w:val="28"/>
                <w:szCs w:val="28"/>
                <w:lang w:val="en-US" w:eastAsia="zh-CN"/>
              </w:rPr>
              <w:t>综合行政</w:t>
            </w:r>
            <w:r>
              <w:rPr>
                <w:rFonts w:hint="default" w:ascii="Times New Roman" w:hAnsi="Times New Roman" w:eastAsia="仿宋_GB2312" w:cs="Times New Roman"/>
                <w:b w:val="0"/>
                <w:bCs w:val="0"/>
                <w:color w:val="000000"/>
                <w:sz w:val="28"/>
                <w:szCs w:val="28"/>
              </w:rPr>
              <w:t>执法</w:t>
            </w:r>
            <w:r>
              <w:rPr>
                <w:rFonts w:hint="default" w:ascii="Times New Roman" w:hAnsi="Times New Roman" w:eastAsia="仿宋_GB2312" w:cs="Times New Roman"/>
                <w:b w:val="0"/>
                <w:bCs w:val="0"/>
                <w:color w:val="000000"/>
                <w:sz w:val="28"/>
                <w:szCs w:val="28"/>
                <w:lang w:val="en-US" w:eastAsia="zh-CN"/>
              </w:rPr>
              <w:t>大队</w:t>
            </w:r>
          </w:p>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8"/>
                <w:szCs w:val="28"/>
                <w:lang w:val="en-US" w:eastAsia="zh-CN"/>
              </w:rPr>
            </w:pPr>
          </w:p>
        </w:tc>
        <w:tc>
          <w:tcPr>
            <w:tcW w:w="2054"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sz w:val="28"/>
                <w:szCs w:val="28"/>
                <w:vertAlign w:val="baseline"/>
                <w:lang w:val="en-US" w:eastAsia="zh-CN"/>
              </w:rPr>
              <w:t>各市场监管所</w:t>
            </w:r>
          </w:p>
        </w:tc>
        <w:tc>
          <w:tcPr>
            <w:tcW w:w="1729"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7" w:hRule="atLeast"/>
        </w:trPr>
        <w:tc>
          <w:tcPr>
            <w:tcW w:w="2083"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黑体_GBK" w:cs="Times New Roman"/>
                <w:color w:val="000000"/>
                <w:sz w:val="28"/>
                <w:szCs w:val="28"/>
                <w:vertAlign w:val="baseline"/>
                <w:lang w:val="en-US" w:eastAsia="zh-CN"/>
              </w:rPr>
            </w:pPr>
            <w:r>
              <w:rPr>
                <w:rFonts w:hint="default" w:ascii="Times New Roman" w:hAnsi="Times New Roman" w:eastAsia="方正黑体_GBK" w:cs="Times New Roman"/>
                <w:color w:val="000000"/>
                <w:sz w:val="28"/>
                <w:szCs w:val="28"/>
              </w:rPr>
              <w:t>3.完善互认标准。</w:t>
            </w:r>
          </w:p>
        </w:tc>
        <w:tc>
          <w:tcPr>
            <w:tcW w:w="4895"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落实总局在相关标准中明确的电动自行车控制器、蓄电池、充电器互认协同要求。配合有关部门研究分析现行电动自行车强制性国家标准体系在协调配套方面存在的短板，在相关强制性国家标准修改完善的过程中，推动电动自行车关键部件之间的互认协同要求。</w:t>
            </w:r>
          </w:p>
        </w:tc>
        <w:tc>
          <w:tcPr>
            <w:tcW w:w="169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color w:val="000000"/>
                <w:sz w:val="28"/>
                <w:szCs w:val="28"/>
              </w:rPr>
              <w:t>2024年底前完成</w:t>
            </w:r>
          </w:p>
        </w:tc>
        <w:tc>
          <w:tcPr>
            <w:tcW w:w="1539"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lang w:eastAsia="zh-CN"/>
              </w:rPr>
              <w:t>标准计量股</w:t>
            </w:r>
          </w:p>
        </w:tc>
        <w:tc>
          <w:tcPr>
            <w:tcW w:w="2054"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sz w:val="28"/>
                <w:szCs w:val="28"/>
                <w:vertAlign w:val="baseline"/>
                <w:lang w:val="en-US" w:eastAsia="zh-CN"/>
              </w:rPr>
              <w:t>各市场监管所</w:t>
            </w:r>
          </w:p>
        </w:tc>
        <w:tc>
          <w:tcPr>
            <w:tcW w:w="1729"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2083"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黑体_GBK" w:cs="Times New Roman"/>
                <w:color w:val="000000"/>
                <w:sz w:val="28"/>
                <w:szCs w:val="28"/>
                <w:vertAlign w:val="baseline"/>
                <w:lang w:val="en-US" w:eastAsia="zh-CN"/>
              </w:rPr>
            </w:pPr>
            <w:r>
              <w:rPr>
                <w:rFonts w:hint="default" w:ascii="Times New Roman" w:hAnsi="Times New Roman" w:eastAsia="方正黑体_GBK" w:cs="Times New Roman"/>
                <w:color w:val="000000"/>
                <w:sz w:val="28"/>
                <w:szCs w:val="28"/>
              </w:rPr>
              <w:t>4.落实互认协同</w:t>
            </w:r>
            <w:r>
              <w:rPr>
                <w:rFonts w:hint="default" w:ascii="Times New Roman" w:hAnsi="Times New Roman" w:eastAsia="方正黑体_GBK" w:cs="Times New Roman"/>
                <w:color w:val="000000"/>
                <w:sz w:val="28"/>
                <w:szCs w:val="28"/>
                <w:lang w:eastAsia="zh-CN"/>
              </w:rPr>
              <w:t>。</w:t>
            </w:r>
          </w:p>
        </w:tc>
        <w:tc>
          <w:tcPr>
            <w:tcW w:w="4895"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落实国家标准的互认协同要求，积极配合行业主管部门推行“一车一池一充一码”，明确电动自行车车架、蓄电池、充电器明显位置应设置永久性耐高温识别代码标识。督促认证机构加强CCC获证企业生产一致性检查，落实相关国家标准的电动自行车控制器、蓄电池、充电器互认协同要求。</w:t>
            </w:r>
          </w:p>
        </w:tc>
        <w:tc>
          <w:tcPr>
            <w:tcW w:w="169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b w:val="0"/>
                <w:bCs w:val="0"/>
                <w:color w:val="000000"/>
                <w:sz w:val="28"/>
                <w:szCs w:val="28"/>
              </w:rPr>
            </w:pPr>
          </w:p>
        </w:tc>
        <w:tc>
          <w:tcPr>
            <w:tcW w:w="1539"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lang w:eastAsia="zh-CN"/>
              </w:rPr>
              <w:t>质量与</w:t>
            </w:r>
            <w:r>
              <w:rPr>
                <w:rFonts w:hint="default" w:ascii="Times New Roman" w:hAnsi="Times New Roman" w:eastAsia="仿宋_GB2312" w:cs="Times New Roman"/>
                <w:b w:val="0"/>
                <w:bCs w:val="0"/>
                <w:color w:val="000000"/>
                <w:sz w:val="28"/>
                <w:szCs w:val="28"/>
              </w:rPr>
              <w:t>认证</w:t>
            </w:r>
            <w:r>
              <w:rPr>
                <w:rFonts w:hint="default" w:ascii="Times New Roman" w:hAnsi="Times New Roman" w:eastAsia="仿宋_GB2312" w:cs="Times New Roman"/>
                <w:b w:val="0"/>
                <w:bCs w:val="0"/>
                <w:color w:val="000000"/>
                <w:sz w:val="28"/>
                <w:szCs w:val="28"/>
                <w:lang w:eastAsia="zh-CN"/>
              </w:rPr>
              <w:t>监管</w:t>
            </w:r>
            <w:r>
              <w:rPr>
                <w:rFonts w:hint="default" w:ascii="Times New Roman" w:hAnsi="Times New Roman" w:eastAsia="仿宋_GB2312" w:cs="Times New Roman"/>
                <w:b w:val="0"/>
                <w:bCs w:val="0"/>
                <w:color w:val="000000"/>
                <w:sz w:val="28"/>
                <w:szCs w:val="28"/>
                <w:lang w:val="en-US" w:eastAsia="zh-CN"/>
              </w:rPr>
              <w:t>股</w:t>
            </w:r>
          </w:p>
        </w:tc>
        <w:tc>
          <w:tcPr>
            <w:tcW w:w="2054"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8"/>
                <w:szCs w:val="28"/>
                <w:lang w:val="en-US" w:eastAsia="zh-CN"/>
              </w:rPr>
            </w:pPr>
            <w:r>
              <w:rPr>
                <w:rFonts w:hint="default" w:ascii="Times New Roman" w:hAnsi="Times New Roman" w:eastAsia="仿宋_GB2312" w:cs="Times New Roman"/>
                <w:b w:val="0"/>
                <w:bCs w:val="0"/>
                <w:color w:val="000000"/>
                <w:sz w:val="28"/>
                <w:szCs w:val="28"/>
              </w:rPr>
              <w:t>标准</w:t>
            </w:r>
            <w:r>
              <w:rPr>
                <w:rFonts w:hint="default" w:ascii="Times New Roman" w:hAnsi="Times New Roman" w:eastAsia="仿宋_GB2312" w:cs="Times New Roman"/>
                <w:b w:val="0"/>
                <w:bCs w:val="0"/>
                <w:color w:val="000000"/>
                <w:sz w:val="28"/>
                <w:szCs w:val="28"/>
                <w:lang w:eastAsia="zh-CN"/>
              </w:rPr>
              <w:t>计量</w:t>
            </w:r>
            <w:r>
              <w:rPr>
                <w:rFonts w:hint="default" w:ascii="Times New Roman" w:hAnsi="Times New Roman" w:eastAsia="仿宋_GB2312" w:cs="Times New Roman"/>
                <w:b w:val="0"/>
                <w:bCs w:val="0"/>
                <w:color w:val="000000"/>
                <w:sz w:val="28"/>
                <w:szCs w:val="28"/>
                <w:lang w:val="en-US" w:eastAsia="zh-CN"/>
              </w:rPr>
              <w:t>股</w:t>
            </w:r>
          </w:p>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8"/>
                <w:szCs w:val="28"/>
                <w:lang w:val="en-US" w:eastAsia="zh-CN"/>
              </w:rPr>
            </w:pPr>
            <w:r>
              <w:rPr>
                <w:rFonts w:hint="default" w:ascii="Times New Roman" w:hAnsi="Times New Roman" w:eastAsia="仿宋_GB2312" w:cs="Times New Roman"/>
                <w:b w:val="0"/>
                <w:bCs w:val="0"/>
                <w:color w:val="000000"/>
                <w:sz w:val="28"/>
                <w:szCs w:val="28"/>
                <w:lang w:val="en-US" w:eastAsia="zh-CN"/>
              </w:rPr>
              <w:t>各市场监管所</w:t>
            </w:r>
          </w:p>
        </w:tc>
        <w:tc>
          <w:tcPr>
            <w:tcW w:w="1729"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3996" w:type="dxa"/>
            <w:gridSpan w:val="6"/>
            <w:noWrap w:val="0"/>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方正黑体_GBK" w:cs="Times New Roman"/>
                <w:color w:val="000000"/>
                <w:sz w:val="32"/>
                <w:szCs w:val="32"/>
              </w:rPr>
              <w:t>（二）积极配合解决有关充电费用及违规停放充电问题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trPr>
        <w:tc>
          <w:tcPr>
            <w:tcW w:w="2083"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黑体_GBK" w:cs="Times New Roman"/>
                <w:color w:val="000000"/>
                <w:sz w:val="28"/>
                <w:szCs w:val="28"/>
                <w:vertAlign w:val="baseline"/>
                <w:lang w:val="en-US" w:eastAsia="zh-CN"/>
              </w:rPr>
            </w:pPr>
            <w:r>
              <w:rPr>
                <w:rFonts w:hint="default" w:ascii="Times New Roman" w:hAnsi="Times New Roman" w:eastAsia="方正黑体_GBK" w:cs="Times New Roman"/>
                <w:color w:val="000000"/>
                <w:sz w:val="28"/>
                <w:szCs w:val="28"/>
              </w:rPr>
              <w:t>5.规范和监督充</w:t>
            </w:r>
            <w:r>
              <w:rPr>
                <w:rFonts w:hint="default" w:ascii="Times New Roman" w:hAnsi="Times New Roman" w:eastAsia="方正黑体_GBK" w:cs="Times New Roman"/>
                <w:color w:val="000000"/>
                <w:sz w:val="28"/>
                <w:szCs w:val="28"/>
                <w:lang w:eastAsia="zh-CN"/>
              </w:rPr>
              <w:t>电</w:t>
            </w:r>
            <w:r>
              <w:rPr>
                <w:rFonts w:hint="default" w:ascii="Times New Roman" w:hAnsi="Times New Roman" w:eastAsia="方正黑体_GBK" w:cs="Times New Roman"/>
                <w:color w:val="000000"/>
                <w:sz w:val="28"/>
                <w:szCs w:val="28"/>
              </w:rPr>
              <w:t>价格行为。</w:t>
            </w:r>
          </w:p>
        </w:tc>
        <w:tc>
          <w:tcPr>
            <w:tcW w:w="4895"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会同有关部门引导充电设施运营管理单位严格遵守价格法律法规，合理确定充电服务价格标准。开展价格监督检查，重点查处电网企业及充电设施运营管理单位不按规定明码标价、不执行政府定价等违法行为，规范充电服务市场价格秩序。</w:t>
            </w:r>
          </w:p>
        </w:tc>
        <w:tc>
          <w:tcPr>
            <w:tcW w:w="169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b w:val="0"/>
                <w:bCs w:val="0"/>
                <w:color w:val="000000"/>
                <w:sz w:val="28"/>
                <w:szCs w:val="28"/>
              </w:rPr>
            </w:pPr>
          </w:p>
        </w:tc>
        <w:tc>
          <w:tcPr>
            <w:tcW w:w="1539"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lang w:val="en-US" w:eastAsia="zh-CN"/>
              </w:rPr>
              <w:t>价格监督股</w:t>
            </w:r>
          </w:p>
        </w:tc>
        <w:tc>
          <w:tcPr>
            <w:tcW w:w="2054"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sz w:val="28"/>
                <w:szCs w:val="28"/>
                <w:vertAlign w:val="baseline"/>
                <w:lang w:val="en-US" w:eastAsia="zh-CN"/>
              </w:rPr>
              <w:t>各市场监管所</w:t>
            </w:r>
          </w:p>
        </w:tc>
        <w:tc>
          <w:tcPr>
            <w:tcW w:w="1729"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trPr>
        <w:tc>
          <w:tcPr>
            <w:tcW w:w="2083"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黑体_GBK" w:cs="Times New Roman"/>
                <w:color w:val="000000"/>
                <w:sz w:val="28"/>
                <w:szCs w:val="28"/>
                <w:vertAlign w:val="baseline"/>
                <w:lang w:val="en-US" w:eastAsia="zh-CN"/>
              </w:rPr>
            </w:pPr>
            <w:r>
              <w:rPr>
                <w:rFonts w:hint="default" w:ascii="Times New Roman" w:hAnsi="Times New Roman" w:eastAsia="方正黑体_GBK" w:cs="Times New Roman"/>
                <w:color w:val="000000"/>
                <w:sz w:val="28"/>
                <w:szCs w:val="28"/>
              </w:rPr>
              <w:t>6.鼓励楼宇电梯安装智能阻止系统。</w:t>
            </w:r>
          </w:p>
        </w:tc>
        <w:tc>
          <w:tcPr>
            <w:tcW w:w="4895"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按照市场监管总局的具体部署，鼓励开展住宅楼宇电梯安装智能阻止系统试点应用。配合消防部门，共同研究电梯安装智能阻止系统的安全风险，并依据市场监管总局确定的电梯安装智能阻止系统所属电梯施工类别划分，开展试点。</w:t>
            </w:r>
          </w:p>
        </w:tc>
        <w:tc>
          <w:tcPr>
            <w:tcW w:w="169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b w:val="0"/>
                <w:bCs w:val="0"/>
                <w:color w:val="000000"/>
                <w:sz w:val="28"/>
                <w:szCs w:val="28"/>
              </w:rPr>
            </w:pPr>
          </w:p>
        </w:tc>
        <w:tc>
          <w:tcPr>
            <w:tcW w:w="1539"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lang w:val="en-US" w:eastAsia="zh-CN"/>
              </w:rPr>
              <w:t>特种设备安全监察股</w:t>
            </w:r>
          </w:p>
        </w:tc>
        <w:tc>
          <w:tcPr>
            <w:tcW w:w="2054"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sz w:val="28"/>
                <w:szCs w:val="28"/>
                <w:vertAlign w:val="baseline"/>
                <w:lang w:val="en-US" w:eastAsia="zh-CN"/>
              </w:rPr>
              <w:t>各市场监管所</w:t>
            </w:r>
          </w:p>
        </w:tc>
        <w:tc>
          <w:tcPr>
            <w:tcW w:w="1729"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3996" w:type="dxa"/>
            <w:gridSpan w:val="6"/>
            <w:noWrap w:val="0"/>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方正黑体_GBK" w:cs="Times New Roman"/>
                <w:color w:val="000000"/>
                <w:sz w:val="32"/>
                <w:szCs w:val="32"/>
              </w:rPr>
              <w:t>（三）着力解决非法改装屡禁不止问题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2083"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黑体_GBK" w:cs="Times New Roman"/>
                <w:color w:val="000000"/>
                <w:sz w:val="28"/>
                <w:szCs w:val="28"/>
                <w:vertAlign w:val="baseline"/>
                <w:lang w:val="en-US" w:eastAsia="zh-CN"/>
              </w:rPr>
            </w:pPr>
            <w:r>
              <w:rPr>
                <w:rFonts w:hint="default" w:ascii="Times New Roman" w:hAnsi="Times New Roman" w:eastAsia="方正黑体_GBK" w:cs="Times New Roman"/>
                <w:color w:val="000000"/>
                <w:sz w:val="28"/>
                <w:szCs w:val="28"/>
              </w:rPr>
              <w:t>7.严查非法改装。</w:t>
            </w:r>
          </w:p>
        </w:tc>
        <w:tc>
          <w:tcPr>
            <w:tcW w:w="4895"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根据日常监督检查、举报投诉、质量抽查等信息，依法查处擅自改装原厂电器配件、拆改限速（包括解码提速）、外设蓄电池托架、改造蓄电池槽盒、更换大容量蓄电池等违法违规行为。根据《安徽省电动自行车管理条例》，依法严厉打击违法改装服务行为。对经营者在改装服务中使用伪劣蓄电池等配件行为，依据《产品质量法》等相关法律法规严厉查处。依法查处无照销售电动自行车行为。配合相关部门查处违规回收、二次组装加工蓄电池等违法行为，重点查处利用废旧电池电芯，违规翻新制造、组装加工电动自行车蓄电池的行为，涉嫌犯罪的坚决移送公安机关，追究刑事责任。</w:t>
            </w:r>
          </w:p>
        </w:tc>
        <w:tc>
          <w:tcPr>
            <w:tcW w:w="169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color w:val="000000"/>
                <w:sz w:val="28"/>
                <w:szCs w:val="28"/>
              </w:rPr>
              <w:t>2024年8月底前整治一批并持续推进</w:t>
            </w:r>
          </w:p>
        </w:tc>
        <w:tc>
          <w:tcPr>
            <w:tcW w:w="1539"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8"/>
                <w:szCs w:val="28"/>
                <w:lang w:val="en-US" w:eastAsia="zh-CN"/>
              </w:rPr>
            </w:pPr>
            <w:r>
              <w:rPr>
                <w:rFonts w:hint="default" w:ascii="Times New Roman" w:hAnsi="Times New Roman" w:eastAsia="仿宋_GB2312" w:cs="Times New Roman"/>
                <w:b w:val="0"/>
                <w:bCs w:val="0"/>
                <w:color w:val="000000"/>
                <w:sz w:val="28"/>
                <w:szCs w:val="28"/>
                <w:lang w:val="en-US" w:eastAsia="zh-CN"/>
              </w:rPr>
              <w:t>综合行政</w:t>
            </w:r>
            <w:r>
              <w:rPr>
                <w:rFonts w:hint="default" w:ascii="Times New Roman" w:hAnsi="Times New Roman" w:eastAsia="仿宋_GB2312" w:cs="Times New Roman"/>
                <w:b w:val="0"/>
                <w:bCs w:val="0"/>
                <w:color w:val="000000"/>
                <w:sz w:val="28"/>
                <w:szCs w:val="28"/>
              </w:rPr>
              <w:t>执法</w:t>
            </w:r>
            <w:r>
              <w:rPr>
                <w:rFonts w:hint="default" w:ascii="Times New Roman" w:hAnsi="Times New Roman" w:eastAsia="仿宋_GB2312" w:cs="Times New Roman"/>
                <w:b w:val="0"/>
                <w:bCs w:val="0"/>
                <w:color w:val="000000"/>
                <w:sz w:val="28"/>
                <w:szCs w:val="28"/>
                <w:lang w:val="en-US" w:eastAsia="zh-CN"/>
              </w:rPr>
              <w:t>大队</w:t>
            </w:r>
          </w:p>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8"/>
                <w:szCs w:val="28"/>
                <w:lang w:val="en-US" w:eastAsia="zh-CN"/>
              </w:rPr>
            </w:pPr>
            <w:r>
              <w:rPr>
                <w:rFonts w:hint="default" w:ascii="Times New Roman" w:hAnsi="Times New Roman" w:eastAsia="仿宋_GB2312" w:cs="Times New Roman"/>
                <w:b w:val="0"/>
                <w:bCs w:val="0"/>
                <w:color w:val="000000"/>
                <w:sz w:val="28"/>
                <w:szCs w:val="28"/>
                <w:lang w:eastAsia="zh-CN"/>
              </w:rPr>
              <w:t>企业注册监管室</w:t>
            </w:r>
          </w:p>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lang w:eastAsia="zh-CN"/>
              </w:rPr>
              <w:t>质量与</w:t>
            </w:r>
            <w:r>
              <w:rPr>
                <w:rFonts w:hint="default" w:ascii="Times New Roman" w:hAnsi="Times New Roman" w:eastAsia="仿宋_GB2312" w:cs="Times New Roman"/>
                <w:b w:val="0"/>
                <w:bCs w:val="0"/>
                <w:color w:val="000000"/>
                <w:sz w:val="28"/>
                <w:szCs w:val="28"/>
              </w:rPr>
              <w:t>认证</w:t>
            </w:r>
            <w:r>
              <w:rPr>
                <w:rFonts w:hint="default" w:ascii="Times New Roman" w:hAnsi="Times New Roman" w:eastAsia="仿宋_GB2312" w:cs="Times New Roman"/>
                <w:b w:val="0"/>
                <w:bCs w:val="0"/>
                <w:color w:val="000000"/>
                <w:sz w:val="28"/>
                <w:szCs w:val="28"/>
                <w:lang w:eastAsia="zh-CN"/>
              </w:rPr>
              <w:t>监管</w:t>
            </w:r>
            <w:r>
              <w:rPr>
                <w:rFonts w:hint="default" w:ascii="Times New Roman" w:hAnsi="Times New Roman" w:eastAsia="仿宋_GB2312" w:cs="Times New Roman"/>
                <w:b w:val="0"/>
                <w:bCs w:val="0"/>
                <w:color w:val="000000"/>
                <w:sz w:val="28"/>
                <w:szCs w:val="28"/>
                <w:lang w:val="en-US" w:eastAsia="zh-CN"/>
              </w:rPr>
              <w:t>股</w:t>
            </w:r>
          </w:p>
        </w:tc>
        <w:tc>
          <w:tcPr>
            <w:tcW w:w="2054"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sz w:val="28"/>
                <w:szCs w:val="28"/>
                <w:vertAlign w:val="baseline"/>
                <w:lang w:val="en-US" w:eastAsia="zh-CN"/>
              </w:rPr>
              <w:t>各市场监管所</w:t>
            </w:r>
          </w:p>
        </w:tc>
        <w:tc>
          <w:tcPr>
            <w:tcW w:w="1729"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8" w:hRule="atLeast"/>
        </w:trPr>
        <w:tc>
          <w:tcPr>
            <w:tcW w:w="2083" w:type="dxa"/>
            <w:vMerge w:val="restart"/>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黑体_GBK" w:cs="Times New Roman"/>
                <w:color w:val="000000"/>
                <w:sz w:val="28"/>
                <w:szCs w:val="28"/>
                <w:vertAlign w:val="baseline"/>
                <w:lang w:val="en-US" w:eastAsia="zh-CN"/>
              </w:rPr>
            </w:pPr>
            <w:r>
              <w:rPr>
                <w:rFonts w:hint="default" w:ascii="Times New Roman" w:hAnsi="Times New Roman" w:eastAsia="方正黑体_GBK" w:cs="Times New Roman"/>
                <w:color w:val="000000"/>
                <w:sz w:val="28"/>
                <w:szCs w:val="28"/>
              </w:rPr>
              <w:t>8.规范线上经营行为。</w:t>
            </w:r>
          </w:p>
        </w:tc>
        <w:tc>
          <w:tcPr>
            <w:tcW w:w="4895"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加强电商平台监管，督促其采取自动检索技术和屏蔽删除措施清理非法改装广告信息，严禁发布“解互认协议”、“解限速”、“增容量”等信息，严禁销售未依法经强制性产品认证的电动自行车、蓄电池和充电器等产品；在电动自行车相关商品销售页面，明示“禁止非法改装”内容，引导群众自觉抵制非法改装产品。</w:t>
            </w:r>
          </w:p>
        </w:tc>
        <w:tc>
          <w:tcPr>
            <w:tcW w:w="169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color w:val="000000"/>
                <w:sz w:val="28"/>
                <w:szCs w:val="28"/>
              </w:rPr>
              <w:t>2024年8月底前完成</w:t>
            </w:r>
          </w:p>
        </w:tc>
        <w:tc>
          <w:tcPr>
            <w:tcW w:w="1539" w:type="dxa"/>
            <w:vMerge w:val="restart"/>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lang w:val="en-US" w:eastAsia="zh-CN"/>
              </w:rPr>
              <w:t>网络交易监管股</w:t>
            </w:r>
          </w:p>
        </w:tc>
        <w:tc>
          <w:tcPr>
            <w:tcW w:w="2054" w:type="dxa"/>
            <w:vMerge w:val="restart"/>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综合行政</w:t>
            </w:r>
            <w:r>
              <w:rPr>
                <w:rFonts w:hint="default" w:ascii="Times New Roman" w:hAnsi="Times New Roman" w:eastAsia="仿宋_GB2312" w:cs="Times New Roman"/>
                <w:color w:val="000000"/>
                <w:sz w:val="28"/>
                <w:szCs w:val="28"/>
              </w:rPr>
              <w:t>执法</w:t>
            </w:r>
            <w:r>
              <w:rPr>
                <w:rFonts w:hint="default" w:ascii="Times New Roman" w:hAnsi="Times New Roman" w:eastAsia="仿宋_GB2312" w:cs="Times New Roman"/>
                <w:color w:val="000000"/>
                <w:sz w:val="28"/>
                <w:szCs w:val="28"/>
                <w:lang w:val="en-US" w:eastAsia="zh-CN"/>
              </w:rPr>
              <w:t>大队</w:t>
            </w:r>
          </w:p>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eastAsia="zh-CN"/>
              </w:rPr>
              <w:t>质量与</w:t>
            </w:r>
            <w:r>
              <w:rPr>
                <w:rFonts w:hint="default" w:ascii="Times New Roman" w:hAnsi="Times New Roman" w:eastAsia="仿宋_GB2312" w:cs="Times New Roman"/>
                <w:color w:val="000000"/>
                <w:sz w:val="28"/>
                <w:szCs w:val="28"/>
              </w:rPr>
              <w:t>认证</w:t>
            </w:r>
            <w:r>
              <w:rPr>
                <w:rFonts w:hint="default" w:ascii="Times New Roman" w:hAnsi="Times New Roman" w:eastAsia="仿宋_GB2312" w:cs="Times New Roman"/>
                <w:color w:val="000000"/>
                <w:sz w:val="28"/>
                <w:szCs w:val="28"/>
                <w:lang w:eastAsia="zh-CN"/>
              </w:rPr>
              <w:t>监管</w:t>
            </w:r>
            <w:r>
              <w:rPr>
                <w:rFonts w:hint="default" w:ascii="Times New Roman" w:hAnsi="Times New Roman" w:eastAsia="仿宋_GB2312" w:cs="Times New Roman"/>
                <w:color w:val="000000"/>
                <w:sz w:val="28"/>
                <w:szCs w:val="28"/>
                <w:lang w:val="en-US" w:eastAsia="zh-CN"/>
              </w:rPr>
              <w:t>股</w:t>
            </w:r>
          </w:p>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各市场监管所</w:t>
            </w:r>
          </w:p>
        </w:tc>
        <w:tc>
          <w:tcPr>
            <w:tcW w:w="1729" w:type="dxa"/>
            <w:vMerge w:val="restart"/>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2083"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Times New Roman" w:hAnsi="Times New Roman" w:cs="Times New Roman"/>
              </w:rPr>
            </w:pPr>
          </w:p>
        </w:tc>
        <w:tc>
          <w:tcPr>
            <w:tcW w:w="4895"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加强与公安、商务等部门的沟通协作，积极配合邮政管理部门加强寄递渠道安全监管，禁止寄递电动自行车用蓄电池。</w:t>
            </w:r>
          </w:p>
        </w:tc>
        <w:tc>
          <w:tcPr>
            <w:tcW w:w="1696"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sz w:val="28"/>
                <w:szCs w:val="28"/>
              </w:rPr>
            </w:pPr>
          </w:p>
        </w:tc>
        <w:tc>
          <w:tcPr>
            <w:tcW w:w="153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sz w:val="28"/>
                <w:szCs w:val="28"/>
              </w:rPr>
            </w:pPr>
          </w:p>
        </w:tc>
        <w:tc>
          <w:tcPr>
            <w:tcW w:w="2054"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sz w:val="28"/>
                <w:szCs w:val="28"/>
              </w:rPr>
            </w:pPr>
          </w:p>
        </w:tc>
        <w:tc>
          <w:tcPr>
            <w:tcW w:w="172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2083" w:type="dxa"/>
            <w:vMerge w:val="restart"/>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黑体_GBK" w:cs="Times New Roman"/>
                <w:color w:val="000000"/>
                <w:sz w:val="28"/>
                <w:szCs w:val="28"/>
                <w:vertAlign w:val="baseline"/>
                <w:lang w:val="en-US" w:eastAsia="zh-CN"/>
              </w:rPr>
            </w:pPr>
            <w:r>
              <w:rPr>
                <w:rFonts w:hint="default" w:ascii="Times New Roman" w:hAnsi="Times New Roman" w:eastAsia="方正黑体_GBK" w:cs="Times New Roman"/>
                <w:color w:val="000000"/>
                <w:sz w:val="28"/>
                <w:szCs w:val="28"/>
              </w:rPr>
              <w:t>9.落实即时配送平台企业安全责任。</w:t>
            </w:r>
          </w:p>
        </w:tc>
        <w:tc>
          <w:tcPr>
            <w:tcW w:w="4895"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强化与公安等部门协作，积极指导即时配送企业完善配送管理制度，加强配送人员使用电动自行车及蓄电池审查备案，强化安全教育培训；对使用电动自行车配送的，按照最高速度25km/h、守法行驶可完成配送任务的标准设定配送时限、路线，避免因设定不合理增加安全风险；督促企业对车辆改装情况开展自查自改，发现改装车辆的落实责令恢复原状、禁止使用、限制接单等措施。</w:t>
            </w:r>
          </w:p>
        </w:tc>
        <w:tc>
          <w:tcPr>
            <w:tcW w:w="169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color w:val="000000"/>
                <w:sz w:val="28"/>
                <w:szCs w:val="28"/>
              </w:rPr>
              <w:t>2024年8月底前完成</w:t>
            </w:r>
          </w:p>
        </w:tc>
        <w:tc>
          <w:tcPr>
            <w:tcW w:w="1539" w:type="dxa"/>
            <w:vMerge w:val="restart"/>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lang w:val="en-US" w:eastAsia="zh-CN"/>
              </w:rPr>
              <w:t>网络交易监管股</w:t>
            </w:r>
          </w:p>
        </w:tc>
        <w:tc>
          <w:tcPr>
            <w:tcW w:w="2054" w:type="dxa"/>
            <w:vMerge w:val="restart"/>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sz w:val="28"/>
                <w:szCs w:val="28"/>
                <w:vertAlign w:val="baseline"/>
                <w:lang w:val="en-US" w:eastAsia="zh-CN"/>
              </w:rPr>
              <w:t>各市场监管所</w:t>
            </w:r>
          </w:p>
        </w:tc>
        <w:tc>
          <w:tcPr>
            <w:tcW w:w="1729" w:type="dxa"/>
            <w:vMerge w:val="restart"/>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083"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Times New Roman" w:hAnsi="Times New Roman" w:cs="Times New Roman"/>
              </w:rPr>
            </w:pPr>
          </w:p>
        </w:tc>
        <w:tc>
          <w:tcPr>
            <w:tcW w:w="4895"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鼓励企业给配送员统一配发电动自行车，推行共享换电模式。</w:t>
            </w:r>
          </w:p>
        </w:tc>
        <w:tc>
          <w:tcPr>
            <w:tcW w:w="1696"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sz w:val="28"/>
                <w:szCs w:val="28"/>
              </w:rPr>
            </w:pPr>
          </w:p>
        </w:tc>
        <w:tc>
          <w:tcPr>
            <w:tcW w:w="153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sz w:val="28"/>
                <w:szCs w:val="28"/>
              </w:rPr>
            </w:pPr>
          </w:p>
        </w:tc>
        <w:tc>
          <w:tcPr>
            <w:tcW w:w="2054"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sz w:val="28"/>
                <w:szCs w:val="28"/>
              </w:rPr>
            </w:pPr>
          </w:p>
        </w:tc>
        <w:tc>
          <w:tcPr>
            <w:tcW w:w="172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3996" w:type="dxa"/>
            <w:gridSpan w:val="6"/>
            <w:noWrap w:val="0"/>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方正黑体_GBK" w:cs="Times New Roman"/>
                <w:color w:val="000000"/>
                <w:sz w:val="32"/>
                <w:szCs w:val="32"/>
              </w:rPr>
              <w:t>（四）着力解决违法违规生产销售问题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1" w:hRule="atLeast"/>
        </w:trPr>
        <w:tc>
          <w:tcPr>
            <w:tcW w:w="2083"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黑体_GBK" w:cs="Times New Roman"/>
                <w:color w:val="000000"/>
                <w:sz w:val="28"/>
                <w:szCs w:val="28"/>
                <w:vertAlign w:val="baseline"/>
                <w:lang w:val="en-US" w:eastAsia="zh-CN"/>
              </w:rPr>
            </w:pPr>
            <w:r>
              <w:rPr>
                <w:rFonts w:hint="default" w:ascii="Times New Roman" w:hAnsi="Times New Roman" w:eastAsia="方正黑体_GBK" w:cs="Times New Roman"/>
                <w:color w:val="000000"/>
                <w:sz w:val="28"/>
                <w:szCs w:val="28"/>
              </w:rPr>
              <w:t>10.全面排查有关生产销售企业。</w:t>
            </w:r>
          </w:p>
        </w:tc>
        <w:tc>
          <w:tcPr>
            <w:tcW w:w="4895"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按照市局《关于开展2024年电动自行车及相关产品质量安全监管工作的通知》（六市监秘〔2024〕259号）要求进行全面排查，逐一填写《六安市电动车及相关产品经营主体信息采集表》。摸清辖区电动自行车、锂离子蓄电池、充电器生产企业底数，对其生产资质逐一严格审查。全面核实电动自行车生产销售企业出厂、销售的电动自行车均已获得强制性产品认证。督促电动自行车用锂离子蓄电池、充电器生产企业按照强制性产品认证管理要求获得认证，逾期未获得强制性产品认证的，不得再出厂销售。</w:t>
            </w:r>
          </w:p>
        </w:tc>
        <w:tc>
          <w:tcPr>
            <w:tcW w:w="169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b w:val="0"/>
                <w:bCs w:val="0"/>
                <w:color w:val="000000"/>
                <w:sz w:val="28"/>
                <w:szCs w:val="28"/>
              </w:rPr>
            </w:pPr>
          </w:p>
        </w:tc>
        <w:tc>
          <w:tcPr>
            <w:tcW w:w="1539"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lang w:val="en-US" w:eastAsia="zh-CN"/>
              </w:rPr>
              <w:t>质量与认证监管股</w:t>
            </w:r>
          </w:p>
        </w:tc>
        <w:tc>
          <w:tcPr>
            <w:tcW w:w="2054"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行政审批服务股</w:t>
            </w:r>
          </w:p>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各市场监管所</w:t>
            </w:r>
          </w:p>
        </w:tc>
        <w:tc>
          <w:tcPr>
            <w:tcW w:w="1729"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sz w:val="28"/>
                <w:szCs w:val="28"/>
                <w:vertAlign w:val="baseline"/>
                <w:lang w:val="en-US" w:eastAsia="zh-CN"/>
              </w:rPr>
              <w:t>2024年9月10日前，汇总并报送《生产（销售）电动自行车、电动自行车用锂离子蓄电池、充电器单位统计表》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083" w:type="dxa"/>
            <w:vMerge w:val="restart"/>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黑体_GBK" w:cs="Times New Roman"/>
                <w:color w:val="000000"/>
                <w:sz w:val="28"/>
                <w:szCs w:val="28"/>
                <w:vertAlign w:val="baseline"/>
                <w:lang w:val="en-US" w:eastAsia="zh-CN"/>
              </w:rPr>
            </w:pPr>
            <w:r>
              <w:rPr>
                <w:rFonts w:hint="default" w:ascii="Times New Roman" w:hAnsi="Times New Roman" w:eastAsia="方正黑体_GBK" w:cs="Times New Roman"/>
                <w:color w:val="000000"/>
                <w:sz w:val="28"/>
                <w:szCs w:val="28"/>
              </w:rPr>
              <w:t>11.落实企业质量安全主体责任。</w:t>
            </w:r>
          </w:p>
        </w:tc>
        <w:tc>
          <w:tcPr>
            <w:tcW w:w="4895"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加快电动自行车、蓄电池、充电器生产销售单位主体责任平台录入工作。</w:t>
            </w:r>
          </w:p>
        </w:tc>
        <w:tc>
          <w:tcPr>
            <w:tcW w:w="169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color w:val="000000"/>
                <w:sz w:val="28"/>
                <w:szCs w:val="28"/>
                <w:vertAlign w:val="baseline"/>
                <w:lang w:val="en-US" w:eastAsia="zh-CN"/>
              </w:rPr>
              <w:t>2024年7月底完成</w:t>
            </w:r>
          </w:p>
        </w:tc>
        <w:tc>
          <w:tcPr>
            <w:tcW w:w="1539" w:type="dxa"/>
            <w:vMerge w:val="restart"/>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lang w:val="en-US" w:eastAsia="zh-CN"/>
              </w:rPr>
              <w:t>质量与认证监管股</w:t>
            </w:r>
          </w:p>
        </w:tc>
        <w:tc>
          <w:tcPr>
            <w:tcW w:w="2054" w:type="dxa"/>
            <w:vMerge w:val="restart"/>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sz w:val="28"/>
                <w:szCs w:val="28"/>
                <w:vertAlign w:val="baseline"/>
                <w:lang w:val="en-US" w:eastAsia="zh-CN"/>
              </w:rPr>
              <w:t>各市场监管所</w:t>
            </w:r>
          </w:p>
        </w:tc>
        <w:tc>
          <w:tcPr>
            <w:tcW w:w="1729" w:type="dxa"/>
            <w:vMerge w:val="restart"/>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8" w:hRule="atLeast"/>
        </w:trPr>
        <w:tc>
          <w:tcPr>
            <w:tcW w:w="2083"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Times New Roman" w:hAnsi="Times New Roman" w:cs="Times New Roman"/>
              </w:rPr>
            </w:pPr>
          </w:p>
        </w:tc>
        <w:tc>
          <w:tcPr>
            <w:tcW w:w="4895"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督促电动自行车及相关产品生产销售单位，落实质量安全主体责任规定，建立风险管控清单，按要求配备质量安全总监、质量安全员。深入排查产品质量安全管理制度建设情况，日管控、周排查、月调度工作制度落实情况，生产单位进货查验、入库验收、出厂检验等信息记录情况，销售单位进货查验、入库验收等信息记录情况。对存在的安全隐患及时整改，消除潜在风险隐患。</w:t>
            </w:r>
          </w:p>
        </w:tc>
        <w:tc>
          <w:tcPr>
            <w:tcW w:w="1696"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sz w:val="28"/>
                <w:szCs w:val="28"/>
              </w:rPr>
            </w:pPr>
          </w:p>
        </w:tc>
        <w:tc>
          <w:tcPr>
            <w:tcW w:w="153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sz w:val="28"/>
                <w:szCs w:val="28"/>
              </w:rPr>
            </w:pPr>
          </w:p>
        </w:tc>
        <w:tc>
          <w:tcPr>
            <w:tcW w:w="2054"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sz w:val="28"/>
                <w:szCs w:val="28"/>
              </w:rPr>
            </w:pPr>
          </w:p>
        </w:tc>
        <w:tc>
          <w:tcPr>
            <w:tcW w:w="172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2083" w:type="dxa"/>
            <w:vMerge w:val="restart"/>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黑体_GBK" w:cs="Times New Roman"/>
                <w:color w:val="000000"/>
                <w:sz w:val="28"/>
                <w:szCs w:val="28"/>
                <w:vertAlign w:val="baseline"/>
                <w:lang w:val="en-US" w:eastAsia="zh-CN"/>
              </w:rPr>
            </w:pPr>
            <w:r>
              <w:rPr>
                <w:rFonts w:hint="default" w:ascii="Times New Roman" w:hAnsi="Times New Roman" w:eastAsia="方正黑体_GBK" w:cs="Times New Roman"/>
                <w:color w:val="000000"/>
                <w:sz w:val="28"/>
                <w:szCs w:val="28"/>
              </w:rPr>
              <w:t>12.加强销售企业监督检查。</w:t>
            </w:r>
          </w:p>
        </w:tc>
        <w:tc>
          <w:tcPr>
            <w:tcW w:w="4895"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加强电动自行车经营环节监督检查，加大监督检查频次，督促指导电动自行车及蓄电池、充电器销售企业建立进货检查验收等台账制度，严格核查产品合格证明、强制性产品认证等信息，电动自行车整车不得与蓄电池拆分销售。</w:t>
            </w:r>
          </w:p>
        </w:tc>
        <w:tc>
          <w:tcPr>
            <w:tcW w:w="1696" w:type="dxa"/>
            <w:vMerge w:val="restart"/>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color w:val="000000"/>
                <w:sz w:val="28"/>
                <w:szCs w:val="28"/>
              </w:rPr>
              <w:t>2024年8月底前完成</w:t>
            </w:r>
          </w:p>
        </w:tc>
        <w:tc>
          <w:tcPr>
            <w:tcW w:w="1539" w:type="dxa"/>
            <w:vMerge w:val="restart"/>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lang w:val="en-US" w:eastAsia="zh-CN"/>
              </w:rPr>
              <w:t>质量与认证监管股</w:t>
            </w:r>
          </w:p>
        </w:tc>
        <w:tc>
          <w:tcPr>
            <w:tcW w:w="2054" w:type="dxa"/>
            <w:vMerge w:val="restart"/>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综合行政</w:t>
            </w:r>
            <w:r>
              <w:rPr>
                <w:rFonts w:hint="default" w:ascii="Times New Roman" w:hAnsi="Times New Roman" w:eastAsia="仿宋_GB2312" w:cs="Times New Roman"/>
                <w:color w:val="000000"/>
                <w:sz w:val="28"/>
                <w:szCs w:val="28"/>
              </w:rPr>
              <w:t>执法</w:t>
            </w:r>
            <w:r>
              <w:rPr>
                <w:rFonts w:hint="default" w:ascii="Times New Roman" w:hAnsi="Times New Roman" w:eastAsia="仿宋_GB2312" w:cs="Times New Roman"/>
                <w:color w:val="000000"/>
                <w:sz w:val="28"/>
                <w:szCs w:val="28"/>
                <w:lang w:val="en-US" w:eastAsia="zh-CN"/>
              </w:rPr>
              <w:t>大队</w:t>
            </w:r>
          </w:p>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各市场监管所</w:t>
            </w:r>
          </w:p>
        </w:tc>
        <w:tc>
          <w:tcPr>
            <w:tcW w:w="1729" w:type="dxa"/>
            <w:vMerge w:val="restart"/>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2083"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ascii="Times New Roman" w:hAnsi="Times New Roman" w:cs="Times New Roman"/>
              </w:rPr>
            </w:pPr>
          </w:p>
        </w:tc>
        <w:tc>
          <w:tcPr>
            <w:tcW w:w="4895"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凡发现销售不符合法规标准的电动自行车及蓄电池、充电器的，责令停止销售并依法实施处罚，情节严重的吊销营业执照。</w:t>
            </w:r>
          </w:p>
        </w:tc>
        <w:tc>
          <w:tcPr>
            <w:tcW w:w="1696"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rPr>
            </w:pPr>
          </w:p>
        </w:tc>
        <w:tc>
          <w:tcPr>
            <w:tcW w:w="153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rPr>
            </w:pPr>
          </w:p>
        </w:tc>
        <w:tc>
          <w:tcPr>
            <w:tcW w:w="2054"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rPr>
            </w:pPr>
          </w:p>
        </w:tc>
        <w:tc>
          <w:tcPr>
            <w:tcW w:w="172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3" w:hRule="atLeast"/>
        </w:trPr>
        <w:tc>
          <w:tcPr>
            <w:tcW w:w="2083"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黑体_GBK" w:cs="Times New Roman"/>
                <w:color w:val="000000"/>
                <w:sz w:val="28"/>
                <w:szCs w:val="28"/>
                <w:vertAlign w:val="baseline"/>
                <w:lang w:val="en-US" w:eastAsia="zh-CN"/>
              </w:rPr>
            </w:pPr>
            <w:r>
              <w:rPr>
                <w:rFonts w:hint="default" w:ascii="Times New Roman" w:hAnsi="Times New Roman" w:eastAsia="方正黑体_GBK" w:cs="Times New Roman"/>
                <w:color w:val="000000"/>
                <w:sz w:val="28"/>
                <w:szCs w:val="28"/>
              </w:rPr>
              <w:t>13.加大监督抽查力度。</w:t>
            </w:r>
          </w:p>
        </w:tc>
        <w:tc>
          <w:tcPr>
            <w:tcW w:w="4895"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对生产销售企业开展常态化产品质量监督抽查，并按照省局《转发市场监管总局办公厅关于做好电动自行车整车及其充电电池质量专项监督抽查后处理和移送工作的通知》（皖市监质监函〔2024〕18号，见附件3）要求，对发现不合格的产品及时查封，防控和消除产品质量安全风险隐患，严防不合格产品流入市场。对区域性问题开展跟踪抽查，对质量安全风险较高的销售企业实施重点监管，严控风险隐患。将抽查结果和违法行为及时公开、曝光，并通报有关行业主管部门，相关涉企信息依法纳入国家企业信用信息公示系统。违法行为涉嫌犯罪的，及时移送公安机关。</w:t>
            </w:r>
          </w:p>
        </w:tc>
        <w:tc>
          <w:tcPr>
            <w:tcW w:w="169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color w:val="000000"/>
                <w:sz w:val="28"/>
                <w:szCs w:val="28"/>
              </w:rPr>
              <w:t>2024年底前完成并持续推进</w:t>
            </w:r>
          </w:p>
        </w:tc>
        <w:tc>
          <w:tcPr>
            <w:tcW w:w="1539"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lang w:val="en-US" w:eastAsia="zh-CN"/>
              </w:rPr>
              <w:t>质量与认证监管股</w:t>
            </w:r>
          </w:p>
        </w:tc>
        <w:tc>
          <w:tcPr>
            <w:tcW w:w="2054"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综合行政</w:t>
            </w:r>
            <w:r>
              <w:rPr>
                <w:rFonts w:hint="default" w:ascii="Times New Roman" w:hAnsi="Times New Roman" w:eastAsia="仿宋_GB2312" w:cs="Times New Roman"/>
                <w:color w:val="000000"/>
                <w:sz w:val="28"/>
                <w:szCs w:val="28"/>
              </w:rPr>
              <w:t>执法</w:t>
            </w:r>
            <w:r>
              <w:rPr>
                <w:rFonts w:hint="default" w:ascii="Times New Roman" w:hAnsi="Times New Roman" w:eastAsia="仿宋_GB2312" w:cs="Times New Roman"/>
                <w:color w:val="000000"/>
                <w:sz w:val="28"/>
                <w:szCs w:val="28"/>
                <w:lang w:val="en-US" w:eastAsia="zh-CN"/>
              </w:rPr>
              <w:t>大队</w:t>
            </w:r>
          </w:p>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企业注册监管室</w:t>
            </w:r>
          </w:p>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各市场监管所</w:t>
            </w:r>
          </w:p>
        </w:tc>
        <w:tc>
          <w:tcPr>
            <w:tcW w:w="1729"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2024年6月14日前</w:t>
            </w:r>
            <w:r>
              <w:rPr>
                <w:rFonts w:hint="default" w:ascii="Times New Roman" w:hAnsi="Times New Roman" w:eastAsia="仿宋_GB2312" w:cs="Times New Roman"/>
                <w:color w:val="000000"/>
                <w:sz w:val="28"/>
                <w:szCs w:val="28"/>
                <w:lang w:eastAsia="zh-CN"/>
              </w:rPr>
              <w:t>，报送《2024年电动自行车及其充电电池专项监督抽查后处理和移送情况表》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9" w:hRule="atLeast"/>
        </w:trPr>
        <w:tc>
          <w:tcPr>
            <w:tcW w:w="2083"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黑体_GBK" w:cs="Times New Roman"/>
                <w:color w:val="000000"/>
                <w:sz w:val="28"/>
                <w:szCs w:val="28"/>
                <w:vertAlign w:val="baseline"/>
                <w:lang w:val="en-US" w:eastAsia="zh-CN"/>
              </w:rPr>
            </w:pPr>
            <w:r>
              <w:rPr>
                <w:rFonts w:hint="default" w:ascii="Times New Roman" w:hAnsi="Times New Roman" w:eastAsia="方正黑体_GBK" w:cs="Times New Roman"/>
                <w:color w:val="000000"/>
                <w:sz w:val="28"/>
                <w:szCs w:val="28"/>
              </w:rPr>
              <w:t>14.加强缺陷产品召回。</w:t>
            </w:r>
          </w:p>
        </w:tc>
        <w:tc>
          <w:tcPr>
            <w:tcW w:w="4895"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实施电动自行车召回重点监控管理，按照《消费品召回管理暂行规定》做好电动自行车和充电器、电瓶等重点零部件召回监管工作。加大缺陷线索收集力度，加强安全问题线索共享，强化电动自行车和充电器、电瓶等重点零部件缺陷调查，经确认存在缺陷的，依法督促生产者实施召回，对确认存在缺陷但拒不实施召回的生产者，依法责令召回。做好召回后续监督工作，对生产者召回实施情况进行监督，发现生产者召回活动未能消除缺陷或降低安全风险的，依法要求生产者重新实施召回。</w:t>
            </w:r>
          </w:p>
        </w:tc>
        <w:tc>
          <w:tcPr>
            <w:tcW w:w="169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color w:val="000000"/>
                <w:sz w:val="28"/>
                <w:szCs w:val="28"/>
              </w:rPr>
              <w:t>2024年底前取得阶段性进展并持续推进</w:t>
            </w:r>
          </w:p>
        </w:tc>
        <w:tc>
          <w:tcPr>
            <w:tcW w:w="1539"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lang w:val="en-US" w:eastAsia="zh-CN"/>
              </w:rPr>
              <w:t>质量与认证监管股</w:t>
            </w:r>
          </w:p>
        </w:tc>
        <w:tc>
          <w:tcPr>
            <w:tcW w:w="2054"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sz w:val="28"/>
                <w:szCs w:val="28"/>
                <w:vertAlign w:val="baseline"/>
                <w:lang w:val="en-US" w:eastAsia="zh-CN"/>
              </w:rPr>
              <w:t>各市场监管所</w:t>
            </w:r>
          </w:p>
        </w:tc>
        <w:tc>
          <w:tcPr>
            <w:tcW w:w="1729"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4" w:hRule="atLeast"/>
        </w:trPr>
        <w:tc>
          <w:tcPr>
            <w:tcW w:w="2083"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黑体_GBK" w:cs="Times New Roman"/>
                <w:color w:val="000000"/>
                <w:sz w:val="28"/>
                <w:szCs w:val="28"/>
                <w:vertAlign w:val="baseline"/>
                <w:lang w:val="en-US" w:eastAsia="zh-CN"/>
              </w:rPr>
            </w:pPr>
            <w:r>
              <w:rPr>
                <w:rFonts w:hint="default" w:ascii="Times New Roman" w:hAnsi="Times New Roman" w:eastAsia="方正黑体_GBK" w:cs="Times New Roman"/>
                <w:color w:val="000000"/>
                <w:sz w:val="28"/>
                <w:szCs w:val="28"/>
              </w:rPr>
              <w:t>15.严查制假售假等违法行为。</w:t>
            </w:r>
          </w:p>
        </w:tc>
        <w:tc>
          <w:tcPr>
            <w:tcW w:w="4895"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依据《产品质量法》等法律法规，从严查处生产销售尺寸限值、整车质量、蓄电池防篡改、车速限值、预留解除限速“后门”、过流保护、电机电池超标等不符合质量标准的电动自行车整车及配件行为，以及“换电”、维修等经营性服务中的质量违法行为。对在电动自行车租赁服务中发现提供不符合质量要求超标整车和配件的行为，依法追溯源头从严查处。依据《认证认可条例》《强制性产品认证管理规定》等法规规章，从严查处出厂、销售、进口未经强制性产品认证的电动自行车，以及将“车”、“电”分离出厂（配套出厂但分体运输的情况不属此列）等生产销售不符合法定要求的电动自行车的行为。加大对生产、销售假冒伪劣产品的查处力度，加强行刑衔接，涉嫌犯罪的坚决移送公安机关追究刑事责任。</w:t>
            </w:r>
          </w:p>
        </w:tc>
        <w:tc>
          <w:tcPr>
            <w:tcW w:w="169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color w:val="000000"/>
                <w:sz w:val="28"/>
                <w:szCs w:val="28"/>
              </w:rPr>
              <w:t>2024年底前取得阶段性进展并持续推进</w:t>
            </w:r>
          </w:p>
        </w:tc>
        <w:tc>
          <w:tcPr>
            <w:tcW w:w="1539"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8"/>
                <w:szCs w:val="28"/>
                <w:lang w:val="en-US" w:eastAsia="zh-CN"/>
              </w:rPr>
            </w:pPr>
            <w:r>
              <w:rPr>
                <w:rFonts w:hint="default" w:ascii="Times New Roman" w:hAnsi="Times New Roman" w:eastAsia="仿宋_GB2312" w:cs="Times New Roman"/>
                <w:b w:val="0"/>
                <w:bCs w:val="0"/>
                <w:color w:val="000000"/>
                <w:sz w:val="28"/>
                <w:szCs w:val="28"/>
                <w:lang w:val="en-US" w:eastAsia="zh-CN"/>
              </w:rPr>
              <w:t>综合行政</w:t>
            </w:r>
            <w:r>
              <w:rPr>
                <w:rFonts w:hint="default" w:ascii="Times New Roman" w:hAnsi="Times New Roman" w:eastAsia="仿宋_GB2312" w:cs="Times New Roman"/>
                <w:b w:val="0"/>
                <w:bCs w:val="0"/>
                <w:color w:val="000000"/>
                <w:sz w:val="28"/>
                <w:szCs w:val="28"/>
              </w:rPr>
              <w:t>执法</w:t>
            </w:r>
            <w:r>
              <w:rPr>
                <w:rFonts w:hint="default" w:ascii="Times New Roman" w:hAnsi="Times New Roman" w:eastAsia="仿宋_GB2312" w:cs="Times New Roman"/>
                <w:b w:val="0"/>
                <w:bCs w:val="0"/>
                <w:color w:val="000000"/>
                <w:sz w:val="28"/>
                <w:szCs w:val="28"/>
                <w:lang w:val="en-US" w:eastAsia="zh-CN"/>
              </w:rPr>
              <w:t>大队</w:t>
            </w:r>
          </w:p>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8"/>
                <w:szCs w:val="28"/>
                <w:lang w:val="en-US" w:eastAsia="zh-CN"/>
              </w:rPr>
            </w:pPr>
          </w:p>
        </w:tc>
        <w:tc>
          <w:tcPr>
            <w:tcW w:w="2054"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8"/>
                <w:szCs w:val="28"/>
                <w:lang w:val="en-US" w:eastAsia="zh-CN"/>
              </w:rPr>
            </w:pPr>
            <w:r>
              <w:rPr>
                <w:rFonts w:hint="default" w:ascii="Times New Roman" w:hAnsi="Times New Roman" w:eastAsia="仿宋_GB2312" w:cs="Times New Roman"/>
                <w:b w:val="0"/>
                <w:bCs w:val="0"/>
                <w:color w:val="000000"/>
                <w:sz w:val="28"/>
                <w:szCs w:val="28"/>
                <w:lang w:val="en-US" w:eastAsia="zh-CN"/>
              </w:rPr>
              <w:t>质量与认证监管股</w:t>
            </w:r>
          </w:p>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各市场监管所</w:t>
            </w:r>
          </w:p>
        </w:tc>
        <w:tc>
          <w:tcPr>
            <w:tcW w:w="1729"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996" w:type="dxa"/>
            <w:gridSpan w:val="6"/>
            <w:noWrap w:val="0"/>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方正黑体_GBK" w:cs="Times New Roman"/>
                <w:color w:val="000000"/>
                <w:sz w:val="32"/>
                <w:szCs w:val="32"/>
              </w:rPr>
              <w:t>（五）有效服务老旧蓄电池报废回收处理体系建设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2083"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黑体_GBK" w:cs="Times New Roman"/>
                <w:color w:val="000000"/>
                <w:sz w:val="28"/>
                <w:szCs w:val="28"/>
                <w:vertAlign w:val="baseline"/>
                <w:lang w:val="en-US" w:eastAsia="zh-CN"/>
              </w:rPr>
            </w:pPr>
            <w:r>
              <w:rPr>
                <w:rFonts w:hint="default" w:ascii="Times New Roman" w:hAnsi="Times New Roman" w:eastAsia="方正黑体_GBK" w:cs="Times New Roman"/>
                <w:color w:val="000000"/>
                <w:sz w:val="28"/>
                <w:szCs w:val="28"/>
              </w:rPr>
              <w:t>16.推动老旧蓄电池报废机制建立。</w:t>
            </w:r>
          </w:p>
        </w:tc>
        <w:tc>
          <w:tcPr>
            <w:tcW w:w="4895"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配合有关部门建立报废淘汰机制，按要求开展老旧蓄电池报废淘汰工作，推动强制性报废标准宣贯落实。</w:t>
            </w:r>
          </w:p>
        </w:tc>
        <w:tc>
          <w:tcPr>
            <w:tcW w:w="169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color w:val="000000"/>
                <w:sz w:val="28"/>
                <w:szCs w:val="28"/>
              </w:rPr>
              <w:t>2025年4月底前完成</w:t>
            </w:r>
          </w:p>
        </w:tc>
        <w:tc>
          <w:tcPr>
            <w:tcW w:w="1539"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lang w:eastAsia="zh-CN"/>
              </w:rPr>
              <w:t>标准计量股</w:t>
            </w:r>
          </w:p>
        </w:tc>
        <w:tc>
          <w:tcPr>
            <w:tcW w:w="2054"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sz w:val="28"/>
                <w:szCs w:val="28"/>
                <w:vertAlign w:val="baseline"/>
                <w:lang w:val="en-US" w:eastAsia="zh-CN"/>
              </w:rPr>
              <w:t>各市场监管所</w:t>
            </w:r>
          </w:p>
        </w:tc>
        <w:tc>
          <w:tcPr>
            <w:tcW w:w="1729"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trPr>
        <w:tc>
          <w:tcPr>
            <w:tcW w:w="2083"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黑体_GBK" w:cs="Times New Roman"/>
                <w:color w:val="000000"/>
                <w:sz w:val="28"/>
                <w:szCs w:val="28"/>
                <w:vertAlign w:val="baseline"/>
                <w:lang w:val="en-US" w:eastAsia="zh-CN"/>
              </w:rPr>
            </w:pPr>
            <w:r>
              <w:rPr>
                <w:rFonts w:hint="default" w:ascii="Times New Roman" w:hAnsi="Times New Roman" w:eastAsia="方正黑体_GBK" w:cs="Times New Roman"/>
                <w:color w:val="000000"/>
                <w:sz w:val="28"/>
                <w:szCs w:val="28"/>
              </w:rPr>
              <w:t>17.提升检测技术服务保障能力。</w:t>
            </w:r>
          </w:p>
        </w:tc>
        <w:tc>
          <w:tcPr>
            <w:tcW w:w="4895"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鼓励增加具有电动自行车及蓄电池检测能力的检验检测机构，提高现有检验检测机构技术能力，通过资质扩项，增加蓄电池检验检测能力，为新产品出厂检测、强制性产品认证和报废回收服务机构站点提供必要检验检测技术支撑和服务。及时掌握机构数量，动态更新辖区内可从事电动自行车蓄电池检验检测的机构名录，积极为工业和信息化、生态环境等部门提供相关信息。</w:t>
            </w:r>
          </w:p>
        </w:tc>
        <w:tc>
          <w:tcPr>
            <w:tcW w:w="169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b w:val="0"/>
                <w:bCs w:val="0"/>
                <w:color w:val="000000"/>
                <w:sz w:val="28"/>
                <w:szCs w:val="28"/>
              </w:rPr>
            </w:pPr>
          </w:p>
        </w:tc>
        <w:tc>
          <w:tcPr>
            <w:tcW w:w="1539"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lang w:val="en-US" w:eastAsia="zh-CN"/>
              </w:rPr>
              <w:t>质量与认证监管股</w:t>
            </w:r>
          </w:p>
        </w:tc>
        <w:tc>
          <w:tcPr>
            <w:tcW w:w="2054"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color w:val="000000"/>
                <w:sz w:val="28"/>
                <w:szCs w:val="28"/>
                <w:vertAlign w:val="baseline"/>
                <w:lang w:val="en-US" w:eastAsia="zh-CN"/>
              </w:rPr>
              <w:t>各市场监管所</w:t>
            </w:r>
          </w:p>
        </w:tc>
        <w:tc>
          <w:tcPr>
            <w:tcW w:w="1729"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996" w:type="dxa"/>
            <w:gridSpan w:val="6"/>
            <w:noWrap w:val="0"/>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方正黑体_GBK" w:cs="Times New Roman"/>
                <w:color w:val="000000"/>
                <w:sz w:val="32"/>
                <w:szCs w:val="32"/>
              </w:rPr>
              <w:t>（六）着力解决溯源追责力度不够问题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7" w:hRule="atLeast"/>
        </w:trPr>
        <w:tc>
          <w:tcPr>
            <w:tcW w:w="2083"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黑体_GBK" w:cs="Times New Roman"/>
                <w:color w:val="000000"/>
                <w:sz w:val="28"/>
                <w:szCs w:val="28"/>
                <w:vertAlign w:val="baseline"/>
                <w:lang w:val="en-US" w:eastAsia="zh-CN"/>
              </w:rPr>
            </w:pPr>
            <w:r>
              <w:rPr>
                <w:rFonts w:hint="default" w:ascii="Times New Roman" w:hAnsi="Times New Roman" w:eastAsia="方正黑体_GBK" w:cs="Times New Roman"/>
                <w:color w:val="000000"/>
                <w:sz w:val="28"/>
                <w:szCs w:val="28"/>
              </w:rPr>
              <w:t>18.严格事故全链条溯源追责。</w:t>
            </w:r>
          </w:p>
        </w:tc>
        <w:tc>
          <w:tcPr>
            <w:tcW w:w="4895"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坚持以点连线带面全链条追溯，对生产、销售、改装等各环节发现的违法行为进行追溯调查，涉及其他地区的要及时通报移送线索、依法请求协助调查，必要时进行指定管辖、提级管辖。发现电动自行车厂商违法行为线索要向上级报备，不得瞒报。强化信息通报，对查处违法行为中发现的伪劣和改装电动自行车品牌型号等信息及时通报公安交管和应急消防部门，对电动自行车事故调查部门通报的违法线索要追溯严查。</w:t>
            </w:r>
          </w:p>
        </w:tc>
        <w:tc>
          <w:tcPr>
            <w:tcW w:w="169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b w:val="0"/>
                <w:bCs w:val="0"/>
                <w:color w:val="000000"/>
                <w:sz w:val="28"/>
                <w:szCs w:val="28"/>
              </w:rPr>
            </w:pPr>
          </w:p>
        </w:tc>
        <w:tc>
          <w:tcPr>
            <w:tcW w:w="1539"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8"/>
                <w:szCs w:val="28"/>
                <w:lang w:val="en-US" w:eastAsia="zh-CN"/>
              </w:rPr>
            </w:pPr>
            <w:r>
              <w:rPr>
                <w:rFonts w:hint="default" w:ascii="Times New Roman" w:hAnsi="Times New Roman" w:eastAsia="仿宋_GB2312" w:cs="Times New Roman"/>
                <w:b w:val="0"/>
                <w:bCs w:val="0"/>
                <w:color w:val="000000"/>
                <w:sz w:val="28"/>
                <w:szCs w:val="28"/>
                <w:lang w:val="en-US" w:eastAsia="zh-CN"/>
              </w:rPr>
              <w:t>综合行政</w:t>
            </w:r>
            <w:r>
              <w:rPr>
                <w:rFonts w:hint="default" w:ascii="Times New Roman" w:hAnsi="Times New Roman" w:eastAsia="仿宋_GB2312" w:cs="Times New Roman"/>
                <w:b w:val="0"/>
                <w:bCs w:val="0"/>
                <w:color w:val="000000"/>
                <w:sz w:val="28"/>
                <w:szCs w:val="28"/>
              </w:rPr>
              <w:t>执法</w:t>
            </w:r>
            <w:r>
              <w:rPr>
                <w:rFonts w:hint="default" w:ascii="Times New Roman" w:hAnsi="Times New Roman" w:eastAsia="仿宋_GB2312" w:cs="Times New Roman"/>
                <w:b w:val="0"/>
                <w:bCs w:val="0"/>
                <w:color w:val="000000"/>
                <w:sz w:val="28"/>
                <w:szCs w:val="28"/>
                <w:lang w:val="en-US" w:eastAsia="zh-CN"/>
              </w:rPr>
              <w:t>大队</w:t>
            </w:r>
          </w:p>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8"/>
                <w:szCs w:val="28"/>
                <w:lang w:val="en-US" w:eastAsia="zh-CN"/>
              </w:rPr>
            </w:pPr>
          </w:p>
        </w:tc>
        <w:tc>
          <w:tcPr>
            <w:tcW w:w="2054"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8"/>
                <w:szCs w:val="28"/>
                <w:lang w:val="en-US" w:eastAsia="zh-CN"/>
              </w:rPr>
            </w:pPr>
            <w:r>
              <w:rPr>
                <w:rFonts w:hint="default" w:ascii="Times New Roman" w:hAnsi="Times New Roman" w:eastAsia="仿宋_GB2312" w:cs="Times New Roman"/>
                <w:b w:val="0"/>
                <w:bCs w:val="0"/>
                <w:color w:val="000000"/>
                <w:sz w:val="28"/>
                <w:szCs w:val="28"/>
                <w:lang w:val="en-US" w:eastAsia="zh-CN"/>
              </w:rPr>
              <w:t>质量与认证监管股</w:t>
            </w:r>
          </w:p>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各市场监管所</w:t>
            </w:r>
          </w:p>
        </w:tc>
        <w:tc>
          <w:tcPr>
            <w:tcW w:w="1729"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trPr>
        <w:tc>
          <w:tcPr>
            <w:tcW w:w="2083"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黑体_GBK" w:cs="Times New Roman"/>
                <w:color w:val="000000"/>
                <w:sz w:val="28"/>
                <w:szCs w:val="28"/>
                <w:vertAlign w:val="baseline"/>
                <w:lang w:val="en-US" w:eastAsia="zh-CN"/>
              </w:rPr>
            </w:pPr>
            <w:r>
              <w:rPr>
                <w:rFonts w:hint="default" w:ascii="Times New Roman" w:hAnsi="Times New Roman" w:eastAsia="方正黑体_GBK" w:cs="Times New Roman"/>
                <w:color w:val="000000"/>
                <w:sz w:val="28"/>
                <w:szCs w:val="28"/>
              </w:rPr>
              <w:t>19.实施违法行为联合惩戒。</w:t>
            </w:r>
          </w:p>
        </w:tc>
        <w:tc>
          <w:tcPr>
            <w:tcW w:w="4895"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加大信用惩戒和宣传曝光力度，相关行政处罚信息应依法通过国家企业信用信息公示系统记于企业名下，并向社会公示。广泛开展宣传引导，加大对生产销售电动自行车及蓄电池违法违规案件的曝光力度，形成有力震慑。</w:t>
            </w:r>
          </w:p>
        </w:tc>
        <w:tc>
          <w:tcPr>
            <w:tcW w:w="169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color w:val="000000"/>
                <w:sz w:val="28"/>
                <w:szCs w:val="28"/>
              </w:rPr>
              <w:t>持续推进</w:t>
            </w:r>
          </w:p>
        </w:tc>
        <w:tc>
          <w:tcPr>
            <w:tcW w:w="1539"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8"/>
                <w:szCs w:val="28"/>
                <w:lang w:val="en-US" w:eastAsia="zh-CN"/>
              </w:rPr>
            </w:pPr>
            <w:r>
              <w:rPr>
                <w:rFonts w:hint="default" w:ascii="Times New Roman" w:hAnsi="Times New Roman" w:eastAsia="仿宋_GB2312" w:cs="Times New Roman"/>
                <w:b w:val="0"/>
                <w:bCs w:val="0"/>
                <w:color w:val="000000"/>
                <w:sz w:val="28"/>
                <w:szCs w:val="28"/>
                <w:lang w:val="en-US" w:eastAsia="zh-CN"/>
              </w:rPr>
              <w:t>企业注册监管室</w:t>
            </w:r>
          </w:p>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8"/>
                <w:szCs w:val="28"/>
                <w:lang w:val="en-US" w:eastAsia="zh-CN"/>
              </w:rPr>
            </w:pPr>
            <w:r>
              <w:rPr>
                <w:rFonts w:hint="default" w:ascii="Times New Roman" w:hAnsi="Times New Roman" w:eastAsia="仿宋_GB2312" w:cs="Times New Roman"/>
                <w:b w:val="0"/>
                <w:bCs w:val="0"/>
                <w:color w:val="000000"/>
                <w:sz w:val="28"/>
                <w:szCs w:val="28"/>
                <w:lang w:val="en-US" w:eastAsia="zh-CN"/>
              </w:rPr>
              <w:t>综合行政</w:t>
            </w:r>
            <w:r>
              <w:rPr>
                <w:rFonts w:hint="default" w:ascii="Times New Roman" w:hAnsi="Times New Roman" w:eastAsia="仿宋_GB2312" w:cs="Times New Roman"/>
                <w:b w:val="0"/>
                <w:bCs w:val="0"/>
                <w:color w:val="000000"/>
                <w:sz w:val="28"/>
                <w:szCs w:val="28"/>
              </w:rPr>
              <w:t>执法</w:t>
            </w:r>
            <w:r>
              <w:rPr>
                <w:rFonts w:hint="default" w:ascii="Times New Roman" w:hAnsi="Times New Roman" w:eastAsia="仿宋_GB2312" w:cs="Times New Roman"/>
                <w:b w:val="0"/>
                <w:bCs w:val="0"/>
                <w:color w:val="000000"/>
                <w:sz w:val="28"/>
                <w:szCs w:val="28"/>
                <w:lang w:val="en-US" w:eastAsia="zh-CN"/>
              </w:rPr>
              <w:t>大队</w:t>
            </w:r>
          </w:p>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8"/>
                <w:szCs w:val="28"/>
                <w:lang w:val="en-US" w:eastAsia="zh-CN"/>
              </w:rPr>
            </w:pPr>
            <w:r>
              <w:rPr>
                <w:rFonts w:hint="default" w:ascii="Times New Roman" w:hAnsi="Times New Roman" w:eastAsia="仿宋_GB2312" w:cs="Times New Roman"/>
                <w:b w:val="0"/>
                <w:bCs w:val="0"/>
                <w:color w:val="000000"/>
                <w:sz w:val="28"/>
                <w:szCs w:val="28"/>
                <w:lang w:val="en-US" w:eastAsia="zh-CN"/>
              </w:rPr>
              <w:t>政策法规股</w:t>
            </w:r>
          </w:p>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8"/>
                <w:szCs w:val="28"/>
              </w:rPr>
            </w:pPr>
            <w:r>
              <w:rPr>
                <w:rFonts w:hint="default" w:ascii="Times New Roman" w:hAnsi="Times New Roman" w:eastAsia="仿宋_GB2312" w:cs="Times New Roman"/>
                <w:b w:val="0"/>
                <w:bCs w:val="0"/>
                <w:color w:val="000000"/>
                <w:sz w:val="28"/>
                <w:szCs w:val="28"/>
              </w:rPr>
              <w:t>办公室</w:t>
            </w:r>
          </w:p>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8"/>
                <w:szCs w:val="28"/>
                <w:lang w:val="en-US" w:eastAsia="zh-CN"/>
              </w:rPr>
            </w:pPr>
            <w:r>
              <w:rPr>
                <w:rFonts w:hint="default" w:ascii="Times New Roman" w:hAnsi="Times New Roman" w:eastAsia="仿宋_GB2312" w:cs="Times New Roman"/>
                <w:b w:val="0"/>
                <w:bCs w:val="0"/>
                <w:color w:val="000000"/>
                <w:sz w:val="28"/>
                <w:szCs w:val="28"/>
                <w:lang w:val="en-US" w:eastAsia="zh-CN"/>
              </w:rPr>
              <w:t>质量与认证监管股</w:t>
            </w:r>
          </w:p>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8"/>
                <w:szCs w:val="28"/>
                <w:lang w:val="en-US" w:eastAsia="zh-CN"/>
              </w:rPr>
            </w:pPr>
            <w:r>
              <w:rPr>
                <w:rFonts w:hint="default" w:ascii="Times New Roman" w:hAnsi="Times New Roman" w:eastAsia="仿宋_GB2312" w:cs="Times New Roman"/>
                <w:b w:val="0"/>
                <w:bCs w:val="0"/>
                <w:color w:val="000000"/>
                <w:sz w:val="28"/>
                <w:szCs w:val="28"/>
                <w:lang w:val="en-US" w:eastAsia="zh-CN"/>
              </w:rPr>
              <w:t>各市场监管所</w:t>
            </w:r>
          </w:p>
        </w:tc>
        <w:tc>
          <w:tcPr>
            <w:tcW w:w="2054"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8"/>
                <w:szCs w:val="28"/>
                <w:vertAlign w:val="baseline"/>
                <w:lang w:val="en-US" w:eastAsia="zh-CN"/>
              </w:rPr>
            </w:pPr>
          </w:p>
        </w:tc>
        <w:tc>
          <w:tcPr>
            <w:tcW w:w="1729"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000000"/>
                <w:sz w:val="28"/>
                <w:szCs w:val="28"/>
              </w:rPr>
            </w:pPr>
          </w:p>
        </w:tc>
      </w:tr>
    </w:tbl>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lang w:val="en-US" w:eastAsia="zh-CN"/>
        </w:rPr>
        <w:sectPr>
          <w:pgSz w:w="16838" w:h="11906" w:orient="landscape"/>
          <w:pgMar w:top="1587" w:right="1587" w:bottom="1587" w:left="1587" w:header="851" w:footer="992" w:gutter="0"/>
          <w:cols w:space="720"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lZDFmYWQ3NWI1NWVjMjIyMWM4Y2FmN2QzYjQ1NmMifQ=="/>
  </w:docVars>
  <w:rsids>
    <w:rsidRoot w:val="494A7808"/>
    <w:rsid w:val="08024BB2"/>
    <w:rsid w:val="0F934153"/>
    <w:rsid w:val="0FB6512D"/>
    <w:rsid w:val="11AE7A78"/>
    <w:rsid w:val="44291486"/>
    <w:rsid w:val="494A7808"/>
    <w:rsid w:val="5595543F"/>
    <w:rsid w:val="66F37543"/>
    <w:rsid w:val="6CA55F1B"/>
    <w:rsid w:val="79675775"/>
    <w:rsid w:val="7B316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2024-06-13T06:58:00Z</dcterms:created>
  <dc:creator>李娟</dc:creator>
  <cp:lastModifiedBy>李娟</cp:lastModifiedBy>
  <dcterms:modified xsi:type="dcterms:W3CDTF">2024-06-13T06:58:47Z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BE1C0BFC64154140AA25EF750A73F852_11</vt:lpwstr>
  </property>
</Properties>
</file>