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舒城县万佛湖水源保护和旅游管理委员会202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年政府信息公开工作年度报告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报告根据《中华人民共和国政府信息公开条例》（国务院令第711号）规定和《国务院办公厅政府信息与政务公开办公室关于印发&lt;中华人民共和国政府信息公开工作年度报告格式&gt;的通知》（国办公开办函〔2021〕30号）要求，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舒城万佛湖水源保护和旅游管理委员会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编制完成。全文包括：总体情况、主动公开政府信息情况、收到和处理政府信息公开申请情况、政府信息公开行政复议、行政诉讼情况、存在主要问题及改进情况和其他需要报告的事项六个部分。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本年度报告中使用数据统计期限为202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年1月1日至202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年12月31日，本年度报告电子版可在舒城县人民政府网站</w:t>
      </w:r>
      <w:r>
        <w:rPr>
          <w:rFonts w:hint="default" w:ascii="Times New Roman" w:hAnsi="Times New Roman" w:eastAsia="微软雅黑" w:cs="Times New Roman"/>
          <w:color w:val="auto"/>
          <w:kern w:val="0"/>
          <w:sz w:val="32"/>
          <w:szCs w:val="32"/>
          <w:shd w:val="clear" w:color="auto" w:fill="FFFFFF"/>
          <w:lang w:bidi="ar"/>
        </w:rPr>
        <w:t>——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万佛湖管委会信息公开平台下载。如对本报告有任何疑问，请与舒城万佛湖水源保护和旅游管理委员会联系（地址：舒城县万佛湖镇万佛湖风景区游客委；邮编：231300；联系电话：0564-8535069）。</w:t>
      </w:r>
    </w:p>
    <w:p>
      <w:pPr>
        <w:widowControl/>
        <w:numPr>
          <w:ilvl w:val="0"/>
          <w:numId w:val="1"/>
        </w:numPr>
        <w:shd w:val="clear" w:color="auto" w:fill="FFFFFF"/>
        <w:spacing w:beforeAutospacing="0" w:afterAutospacing="0"/>
        <w:ind w:left="210" w:leftChars="0" w:firstLine="420" w:firstLineChars="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总体情况</w:t>
      </w:r>
    </w:p>
    <w:p>
      <w:pPr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2024年，万佛湖管委会在县委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县政府的正确领导下，在县政务公开办公室的指导下，扎实落实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《中华人民共和国政府信息公开条例》，不断规范信息公开内容，创新信息公开形式，突出信息公开重点，提高信息公开水平。</w:t>
      </w:r>
    </w:p>
    <w:p>
      <w:pPr>
        <w:widowControl/>
        <w:numPr>
          <w:ilvl w:val="0"/>
          <w:numId w:val="2"/>
        </w:numPr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主动公开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情况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2024年万佛湖管委会围绕《舒城县人民政府办公室关于印发2024 年度政务公开重点工作清单的通知》以及《舒城县人民政府办公室关于印发2024 年度政务公开专项行动任务清单》要求，结合本单位工作实际，制定了舒城县万佛湖管委会2024年政务公开重点工作清单，主动公开信息196条，加强旅游信息发布和上级政策转发，及时召开2024年万佛湖旅游高质量发展新闻发布会，积极宣介景区发展情况。</w:t>
      </w:r>
    </w:p>
    <w:p>
      <w:pPr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320" w:firstLineChars="100"/>
        <w:jc w:val="both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（二）依申请公开。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年，我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坚持贯彻落实安徽省政务公开办公室关于印发《安徽省政府信息公开申请办理答复规范》的通知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，严格执行政府工作信息依申请公开标准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。完善舒城万佛湖水源保护和旅游管理委员会政府信息公开指南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。截至2024年12月31日，我委共收到政府信息依申请公开0件。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我委严格按照《中华人民共和国政府信息公开条例》规定的法定主动公开内容，积极做好主动公开工作。修订完善政府信息公开各项制度、更新舒城万佛湖水源保护和旅游管理信息公开指南。持续做好政府信息保密审查工作，严格落实信息公开“三审制度”，定期排查是否有隐私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情况，确保发布的信息内容全面、语言表述严谨、信息发布规范安全。保证网站发布内容的准确性、及时性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权威性，截至2024年12月31日，我委暂未制定规范性文件。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8F8F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（四）政府信息公开平台建设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情况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一是深化门户网站建设。坚持以舒城县人民政府门户网站为主平台，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不断拓展信息公开的内容，加大信息公开力度。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二是强化政务新媒体建设。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目前我委政务新媒体万佛湖度假区微博，粉丝2284人，2024年发布信息194条。万佛湖景区抖音平台，粉丝2.2万2024年发布视频321条。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三是优化热线服务平台建设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2024年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，“12345”热线及市长信箱等受理市民诉求信件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106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件，办结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106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件，办结率 100%，确保群众诉求“件件有回复、事事有结果”。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（五）监督保障。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一是强化责任分工，明确各公开栏目责任部门，安排专人对接，对标县政务公开工作考核标准，确保公开信息的时效性、准确性； 二是严格落实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季度隐私信息排查整治工作，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确保政府信息公开工作持续良好开展；三是自觉接受群众对我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信息公开工作的社会监督、社会评议。202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年度，无政务公开工作方面责任追究情况。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宋体" w:cs="Times New Roman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0"/>
        <w:gridCol w:w="3198"/>
        <w:gridCol w:w="685"/>
        <w:gridCol w:w="693"/>
        <w:gridCol w:w="693"/>
        <w:gridCol w:w="693"/>
        <w:gridCol w:w="693"/>
        <w:gridCol w:w="693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333333"/>
          <w:sz w:val="16"/>
          <w:szCs w:val="16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宋体" w:cs="Times New Roman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（一）上年问题整改落实情况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主动将群众关心的景区节日项目，节日优惠等相关信息，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结合微博、抖音等新媒体平台，主动公开回应相关信息。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二是积极转发上级关于文旅方面的重要政策及其相关内容。三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是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对于本级政策解读，及时将《2024年度万佛湖景区复核工作方案》进行政策解读。下一步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我委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将继续利用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图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片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、文字等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多种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形式，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丰富解读内容，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帮助群众读懂、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弄通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政策。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四是加强对政府信息公开工作人员的培训力度，及时召开政务公开培训会，组织人员向先进单位的经验交流，丰富政务公开内容。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（二）存在的主要问题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年，我委认真落实政府信息公开相关工作要求，有序开展政务公开和政府信息公开各项工作，但仍存在不足之处。一是政务公开主动意识不强，依然存在信息更新不及时、不完善的现象；二是信息公开的全面性有待提升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下一步，我委将结合工作实际，着力做好以下几个方面的工作：一是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提高政治站位，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继续推进政务公开标准化规范化。着力完善政策解读，更加注重对政策背景、出台目的、重要举措等方面的实质性解读，不断丰富拓展政策解读形式，提升政策解读的精准性、实效性。二是强化公开意识，进一步扩大公开范围加强对政府信息公开工作人员的培训力度，加强相关人员对信息公开工作重要性的认识，加强与先进单位的经验交流，切实提升经办人员专业能力，实现信息公开提质增效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努力提升信息公开工作水平。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三是结合日常工作实际，收集梳理群众来电、来访的反映事项，了解群众急难愁盼事项，做到精准公开、全面公开，切实让政策为民知、为民用。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jc w:val="both"/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ind w:firstLine="5120" w:firstLineChars="1600"/>
        <w:jc w:val="both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36CA2"/>
    <w:multiLevelType w:val="singleLevel"/>
    <w:tmpl w:val="CA536C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BD2CA0"/>
    <w:multiLevelType w:val="singleLevel"/>
    <w:tmpl w:val="CEBD2CA0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 w:ascii="黑体" w:hAnsi="黑体" w:eastAsia="黑体" w:cs="黑体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DkyOGUzNmFlZDk4ZjNjNTkxZDA0NDJlY2Q2MjcifQ=="/>
  </w:docVars>
  <w:rsids>
    <w:rsidRoot w:val="00000000"/>
    <w:rsid w:val="00407772"/>
    <w:rsid w:val="013105B0"/>
    <w:rsid w:val="026766C1"/>
    <w:rsid w:val="0AA3779C"/>
    <w:rsid w:val="0B0139D7"/>
    <w:rsid w:val="0BDA6398"/>
    <w:rsid w:val="0D890203"/>
    <w:rsid w:val="102B232A"/>
    <w:rsid w:val="12333415"/>
    <w:rsid w:val="183B7550"/>
    <w:rsid w:val="19644C42"/>
    <w:rsid w:val="1CB27C7A"/>
    <w:rsid w:val="1DB82E07"/>
    <w:rsid w:val="22900BB2"/>
    <w:rsid w:val="25AF1369"/>
    <w:rsid w:val="277B02D1"/>
    <w:rsid w:val="27C806FB"/>
    <w:rsid w:val="2AA1309B"/>
    <w:rsid w:val="2AA16B2A"/>
    <w:rsid w:val="2C896913"/>
    <w:rsid w:val="2E57946E"/>
    <w:rsid w:val="31A14D17"/>
    <w:rsid w:val="31C81145"/>
    <w:rsid w:val="328D1840"/>
    <w:rsid w:val="355F5B97"/>
    <w:rsid w:val="35744D13"/>
    <w:rsid w:val="37301584"/>
    <w:rsid w:val="37D20707"/>
    <w:rsid w:val="38F773DF"/>
    <w:rsid w:val="39D24BB8"/>
    <w:rsid w:val="3B854B99"/>
    <w:rsid w:val="3FFB3EA4"/>
    <w:rsid w:val="40D4166E"/>
    <w:rsid w:val="4461792B"/>
    <w:rsid w:val="47CA1B4A"/>
    <w:rsid w:val="47E97D90"/>
    <w:rsid w:val="4CEF5BAF"/>
    <w:rsid w:val="4E590234"/>
    <w:rsid w:val="4E69061B"/>
    <w:rsid w:val="4F403E0C"/>
    <w:rsid w:val="509F5463"/>
    <w:rsid w:val="50BD3AD5"/>
    <w:rsid w:val="562F1168"/>
    <w:rsid w:val="567F6E75"/>
    <w:rsid w:val="59193E98"/>
    <w:rsid w:val="5BE936BC"/>
    <w:rsid w:val="5BFD7D84"/>
    <w:rsid w:val="5C3E620B"/>
    <w:rsid w:val="5CBE258D"/>
    <w:rsid w:val="5E0C10BA"/>
    <w:rsid w:val="5E684992"/>
    <w:rsid w:val="5E7F5F79"/>
    <w:rsid w:val="5E996118"/>
    <w:rsid w:val="5F5441C4"/>
    <w:rsid w:val="5F7E69B2"/>
    <w:rsid w:val="65EB70EC"/>
    <w:rsid w:val="6C924135"/>
    <w:rsid w:val="75C86E1A"/>
    <w:rsid w:val="763675F4"/>
    <w:rsid w:val="778209CE"/>
    <w:rsid w:val="79F90AB3"/>
    <w:rsid w:val="7BA479E1"/>
    <w:rsid w:val="7C790A04"/>
    <w:rsid w:val="7F64210A"/>
    <w:rsid w:val="B3BD0CC1"/>
    <w:rsid w:val="DFB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1427</Words>
  <Characters>1528</Characters>
  <Lines>0</Lines>
  <Paragraphs>0</Paragraphs>
  <TotalTime>9</TotalTime>
  <ScaleCrop>false</ScaleCrop>
  <LinksUpToDate>false</LinksUpToDate>
  <CharactersWithSpaces>1531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2024-01-04T11:22:00Z</dcterms:created>
  <dc:creator>Administrator.MM-202211151049</dc:creator>
  <cp:lastModifiedBy>Smile</cp:lastModifiedBy>
  <cp:lastPrinted>2024-01-25T09:36:00Z</cp:lastPrinted>
  <dcterms:modified xsi:type="dcterms:W3CDTF">2025-01-10T15:51:42Z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CBA43CB509CD12CA87C580676E232CE6_43</vt:lpwstr>
  </property>
  <property fmtid="{D5CDD505-2E9C-101B-9397-08002B2CF9AE}" pid="4" name="KSOTemplateDocerSaveRecord">
    <vt:lpwstr>eyJoZGlkIjoiN2QxYzE1MGFiNzVkMjc0OTVkOTIyNjhlMDg2N2RlY2MiLCJ1c2VySWQiOiI3NDE2ODI5OTEifQ==</vt:lpwstr>
  </property>
</Properties>
</file>