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A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89" w:beforeLines="50" w:after="289" w:afterLines="50" w:line="500" w:lineRule="exact"/>
        <w:jc w:val="center"/>
        <w:textAlignment w:val="auto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 w:cs="方正小标宋简体"/>
          <w:b/>
          <w:sz w:val="44"/>
          <w:szCs w:val="44"/>
          <w:lang w:bidi="ar"/>
        </w:rPr>
        <w:t>舒城县学校</w:t>
      </w:r>
      <w:r>
        <w:rPr>
          <w:rFonts w:hint="eastAsia" w:ascii="新宋体" w:hAnsi="新宋体" w:eastAsia="新宋体" w:cs="方正小标宋简体"/>
          <w:b/>
          <w:sz w:val="44"/>
          <w:szCs w:val="44"/>
          <w:lang w:eastAsia="zh-CN" w:bidi="ar"/>
        </w:rPr>
        <w:t>隐患</w:t>
      </w:r>
      <w:r>
        <w:rPr>
          <w:rFonts w:hint="eastAsia" w:ascii="新宋体" w:hAnsi="新宋体" w:eastAsia="新宋体" w:cs="方正小标宋简体"/>
          <w:b/>
          <w:sz w:val="44"/>
          <w:szCs w:val="44"/>
          <w:lang w:bidi="ar"/>
        </w:rPr>
        <w:t>排查整改、责任落实</w:t>
      </w:r>
      <w:r>
        <w:rPr>
          <w:rFonts w:hint="eastAsia" w:ascii="新宋体" w:hAnsi="新宋体" w:eastAsia="新宋体"/>
          <w:b/>
          <w:sz w:val="44"/>
          <w:szCs w:val="44"/>
          <w:lang w:bidi="ar"/>
        </w:rPr>
        <w:t xml:space="preserve">“三清单” </w:t>
      </w:r>
    </w:p>
    <w:p w14:paraId="5C0AB8F5">
      <w:pPr>
        <w:autoSpaceDE w:val="0"/>
        <w:spacing w:line="400" w:lineRule="exact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cs="仿宋_GB2312"/>
          <w:lang w:bidi="ar"/>
        </w:rPr>
        <w:t>单位（盖章）：</w:t>
      </w:r>
      <w:r>
        <w:rPr>
          <w:rFonts w:hint="eastAsia" w:ascii="仿宋_GB2312"/>
          <w:lang w:bidi="ar"/>
        </w:rPr>
        <w:t xml:space="preserve"> </w:t>
      </w:r>
      <w:r>
        <w:rPr>
          <w:rFonts w:hint="eastAsia" w:ascii="仿宋_GB2312"/>
          <w:lang w:val="en-US" w:eastAsia="zh-CN" w:bidi="ar"/>
        </w:rPr>
        <w:t>城关第二幼儿园</w:t>
      </w:r>
      <w:r>
        <w:rPr>
          <w:rFonts w:hint="eastAsia" w:ascii="仿宋_GB2312"/>
          <w:lang w:bidi="ar"/>
        </w:rPr>
        <w:t xml:space="preserve">                    </w:t>
      </w:r>
      <w:r>
        <w:rPr>
          <w:rFonts w:hint="eastAsia" w:ascii="仿宋_GB2312" w:cs="仿宋_GB2312"/>
          <w:lang w:bidi="ar"/>
        </w:rPr>
        <w:t>填报时间：</w:t>
      </w:r>
      <w:r>
        <w:rPr>
          <w:rFonts w:hint="eastAsia" w:ascii="仿宋_GB2312" w:cs="仿宋_GB2312"/>
          <w:lang w:val="en-US" w:eastAsia="zh-CN" w:bidi="ar"/>
        </w:rPr>
        <w:t>2025年5月23日</w:t>
      </w:r>
    </w:p>
    <w:tbl>
      <w:tblPr>
        <w:tblStyle w:val="4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26"/>
        <w:gridCol w:w="1265"/>
        <w:gridCol w:w="1305"/>
        <w:gridCol w:w="1771"/>
        <w:gridCol w:w="1188"/>
        <w:gridCol w:w="1162"/>
        <w:gridCol w:w="1594"/>
        <w:gridCol w:w="2250"/>
        <w:gridCol w:w="1985"/>
      </w:tblGrid>
      <w:tr w14:paraId="5AE5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1A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2E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隐患描述清单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2A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隐患整改要求清单</w:t>
            </w:r>
          </w:p>
        </w:tc>
        <w:tc>
          <w:tcPr>
            <w:tcW w:w="4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责任落实清单</w:t>
            </w:r>
          </w:p>
        </w:tc>
      </w:tr>
      <w:tr w14:paraId="1A02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7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C8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E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排查</w:t>
            </w:r>
          </w:p>
          <w:p w14:paraId="2E9B9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检查</w:t>
            </w:r>
          </w:p>
          <w:p w14:paraId="785F4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人员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74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隐患内容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E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</w:t>
            </w:r>
          </w:p>
          <w:p w14:paraId="36E10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措施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F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整改期限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B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整改落实情况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CB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责任单位及责任人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1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督办单位及责任人</w:t>
            </w:r>
          </w:p>
        </w:tc>
      </w:tr>
      <w:tr w14:paraId="1DE2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92E84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E901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eastAsia="zh-CN"/>
              </w:rPr>
              <w:t>城关第二幼儿园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EFA9">
            <w:pPr>
              <w:widowControl/>
              <w:spacing w:line="300" w:lineRule="exact"/>
              <w:jc w:val="both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5.14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80D8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杨芳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4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干粉灭火器的克数不合规，换成5公斤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5DEB">
            <w:pPr>
              <w:widowControl/>
              <w:spacing w:line="300" w:lineRule="exact"/>
              <w:jc w:val="both"/>
              <w:rPr>
                <w:rFonts w:hint="eastAsia" w:asci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eastAsia="zh-CN"/>
              </w:rPr>
              <w:t>立即全部更换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15B4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5.16 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D126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eastAsia="zh-CN"/>
              </w:rPr>
              <w:t>已落实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3D75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eastAsia="zh-CN"/>
              </w:rPr>
              <w:t>园长</w:t>
            </w: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黄海清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ECDD7">
            <w:pPr>
              <w:spacing w:line="300" w:lineRule="exact"/>
              <w:jc w:val="center"/>
              <w:rPr>
                <w:rFonts w:hint="eastAsia" w:asci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szCs w:val="21"/>
                <w:lang w:eastAsia="zh-CN"/>
              </w:rPr>
              <w:t>城关中心校</w:t>
            </w:r>
          </w:p>
        </w:tc>
      </w:tr>
      <w:tr w14:paraId="628B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68C33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819C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D66B">
            <w:pPr>
              <w:widowControl/>
              <w:spacing w:line="300" w:lineRule="exact"/>
              <w:jc w:val="both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B515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D09E">
            <w:pPr>
              <w:widowControl/>
              <w:spacing w:line="300" w:lineRule="exact"/>
              <w:jc w:val="both"/>
              <w:rPr>
                <w:rFonts w:hint="eastAsia" w:asci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1BE8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30357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551D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966A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1046">
            <w:pPr>
              <w:spacing w:line="300" w:lineRule="exact"/>
              <w:jc w:val="center"/>
              <w:rPr>
                <w:rFonts w:hint="default" w:ascii="仿宋_GB2312" w:cs="仿宋_GB2312"/>
                <w:szCs w:val="21"/>
                <w:lang w:val="en-US"/>
              </w:rPr>
            </w:pPr>
          </w:p>
        </w:tc>
      </w:tr>
      <w:tr w14:paraId="592E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D10E3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7C8FC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7BE2">
            <w:pPr>
              <w:widowControl/>
              <w:spacing w:line="300" w:lineRule="exact"/>
              <w:jc w:val="both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B397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8133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B820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1D34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BF96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1BBF2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szCs w:val="21"/>
                <w:lang w:val="en-US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5470">
            <w:pPr>
              <w:spacing w:line="300" w:lineRule="exact"/>
              <w:jc w:val="center"/>
              <w:rPr>
                <w:rFonts w:hint="default" w:ascii="仿宋_GB2312" w:cs="仿宋_GB2312"/>
                <w:szCs w:val="21"/>
                <w:lang w:val="en-US"/>
              </w:rPr>
            </w:pPr>
          </w:p>
        </w:tc>
      </w:tr>
      <w:tr w14:paraId="6632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0CA6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6F43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E1F4">
            <w:pPr>
              <w:widowControl/>
              <w:spacing w:line="300" w:lineRule="exact"/>
              <w:jc w:val="both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2DC1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2D84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904D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3E14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EB28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890A7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A9C8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/>
              </w:rPr>
            </w:pPr>
          </w:p>
        </w:tc>
      </w:tr>
      <w:tr w14:paraId="488C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9CF1A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B369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487E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B264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23FF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5231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6A68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FDD5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4004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8930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</w:tr>
      <w:tr w14:paraId="00F8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99F4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A83E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B2FC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EF0A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3854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955A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DC1A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2511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26BA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6861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</w:tr>
      <w:tr w14:paraId="0490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AA197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132F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31CB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6080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0929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E753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7D1A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CFF9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564C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9B66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</w:tr>
    </w:tbl>
    <w:p w14:paraId="7A3C3E4A">
      <w:pPr>
        <w:jc w:val="both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 w:bidi="ar"/>
        </w:rPr>
      </w:pPr>
    </w:p>
    <w:p w14:paraId="1B1A9A64">
      <w:pPr>
        <w:jc w:val="left"/>
        <w:rPr>
          <w:rFonts w:hint="default" w:ascii="仿宋_GB2312" w:hAnsi="宋体" w:cs="仿宋_GB2312"/>
          <w:color w:val="000000"/>
          <w:kern w:val="0"/>
          <w:lang w:val="en-US" w:eastAsia="zh-CN" w:bidi="ar"/>
        </w:rPr>
      </w:pPr>
      <w:r>
        <w:rPr>
          <w:rFonts w:hint="eastAsia" w:ascii="仿宋_GB2312" w:cs="仿宋_GB2312"/>
          <w:kern w:val="0"/>
          <w:szCs w:val="21"/>
          <w:lang w:eastAsia="zh-CN"/>
        </w:rPr>
        <w:t>更换前</w:t>
      </w:r>
      <w:r>
        <w:rPr>
          <w:rFonts w:hint="eastAsia" w:ascii="仿宋_GB2312" w:cs="仿宋_GB2312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仿宋_GB2312" w:cs="仿宋_GB2312"/>
          <w:kern w:val="0"/>
          <w:szCs w:val="21"/>
          <w:lang w:eastAsia="zh-CN"/>
        </w:rPr>
        <w:t>更换中</w:t>
      </w:r>
      <w:r>
        <w:rPr>
          <w:rFonts w:hint="eastAsia" w:ascii="仿宋_GB2312" w:cs="仿宋_GB2312"/>
          <w:kern w:val="0"/>
          <w:szCs w:val="21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cs="仿宋_GB2312"/>
          <w:kern w:val="0"/>
          <w:szCs w:val="21"/>
          <w:lang w:eastAsia="zh-CN"/>
        </w:rPr>
        <w:t>更换后</w:t>
      </w:r>
      <w:r>
        <w:rPr>
          <w:rFonts w:hint="eastAsia" w:ascii="仿宋_GB2312" w:cs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cs="仿宋_GB2312"/>
          <w:kern w:val="0"/>
          <w:szCs w:val="21"/>
          <w:lang w:val="en-US" w:eastAsia="zh-CN"/>
        </w:rPr>
        <w:drawing>
          <wp:inline distT="0" distB="0" distL="114300" distR="114300">
            <wp:extent cx="2649220" cy="1871980"/>
            <wp:effectExtent l="0" t="0" r="17780" b="13970"/>
            <wp:docPr id="1" name="图片 1" descr="微信图片_2025052312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31239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cs="仿宋_GB2312"/>
          <w:kern w:val="0"/>
          <w:szCs w:val="21"/>
          <w:lang w:val="en-US" w:eastAsia="zh-CN"/>
        </w:rPr>
        <w:t xml:space="preserve"> </w:t>
      </w:r>
      <w:r>
        <w:rPr>
          <w:rFonts w:hint="default" w:ascii="仿宋_GB2312" w:hAnsi="宋体" w:cs="仿宋_GB2312"/>
          <w:color w:val="000000"/>
          <w:kern w:val="0"/>
          <w:lang w:val="en-US" w:eastAsia="zh-CN" w:bidi="ar"/>
        </w:rPr>
        <w:drawing>
          <wp:inline distT="0" distB="0" distL="114300" distR="114300">
            <wp:extent cx="2755900" cy="1871980"/>
            <wp:effectExtent l="0" t="0" r="6350" b="13970"/>
            <wp:docPr id="2" name="图片 2" descr="微信图片_2025052312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3124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cs="仿宋_GB2312"/>
          <w:color w:val="000000"/>
          <w:kern w:val="0"/>
          <w:lang w:val="en-US" w:eastAsia="zh-CN" w:bidi="ar"/>
        </w:rPr>
        <w:t xml:space="preserve"> </w:t>
      </w:r>
      <w:r>
        <w:rPr>
          <w:rFonts w:hint="default" w:ascii="仿宋_GB2312" w:hAnsi="宋体" w:cs="仿宋_GB2312"/>
          <w:color w:val="000000"/>
          <w:kern w:val="0"/>
          <w:lang w:val="en-US" w:eastAsia="zh-CN" w:bidi="ar"/>
        </w:rPr>
        <w:drawing>
          <wp:inline distT="0" distB="0" distL="114300" distR="114300">
            <wp:extent cx="2420620" cy="1871980"/>
            <wp:effectExtent l="0" t="0" r="17780" b="13970"/>
            <wp:docPr id="3" name="图片 3" descr="微信图片_2025052312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3124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40" w:h="11907" w:orient="landscape"/>
      <w:pgMar w:top="1588" w:right="2098" w:bottom="1474" w:left="1985" w:header="0" w:footer="1531" w:gutter="0"/>
      <w:cols w:space="425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27F07">
    <w:pPr>
      <w:pStyle w:val="2"/>
      <w:tabs>
        <w:tab w:val="right" w:pos="8532"/>
        <w:tab w:val="clear" w:pos="8306"/>
      </w:tabs>
      <w:ind w:right="313" w:firstLine="360"/>
      <w:jc w:val="center"/>
      <w:rPr>
        <w:rFonts w:hint="eastAsia"/>
        <w:sz w:val="28"/>
        <w:szCs w:val="28"/>
      </w:rPr>
    </w:pPr>
    <w:r>
      <w:rPr>
        <w:rStyle w:val="6"/>
        <w:rFonts w:hint="eastAsia"/>
      </w:rPr>
      <w:t xml:space="preserve">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2B16E">
    <w:pPr>
      <w:pStyle w:val="2"/>
      <w:framePr w:wrap="around" w:vAnchor="text" w:hAnchor="margin" w:xAlign="outside" w:y="1"/>
      <w:ind w:firstLine="320" w:firstLineChars="100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10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/>
      </w:rPr>
      <w:t>—</w:t>
    </w:r>
  </w:p>
  <w:p w14:paraId="6E81DA7F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D1C0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525F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F148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DBmOTcyYTUyYmI3YmI5YzkxYzY3YzU3OTI4YjAifQ=="/>
  </w:docVars>
  <w:rsids>
    <w:rsidRoot w:val="511367F4"/>
    <w:rsid w:val="0D885259"/>
    <w:rsid w:val="11572EE2"/>
    <w:rsid w:val="16704BCB"/>
    <w:rsid w:val="1E462178"/>
    <w:rsid w:val="21165730"/>
    <w:rsid w:val="252601B0"/>
    <w:rsid w:val="28E43732"/>
    <w:rsid w:val="3C6875C0"/>
    <w:rsid w:val="48975984"/>
    <w:rsid w:val="4DA76E93"/>
    <w:rsid w:val="4EF273D9"/>
    <w:rsid w:val="508A7385"/>
    <w:rsid w:val="511367F4"/>
    <w:rsid w:val="544065BF"/>
    <w:rsid w:val="62BB2428"/>
    <w:rsid w:val="6AC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Cs w:val="32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144</Characters>
  <Lines>0</Lines>
  <Paragraphs>0</Paragraphs>
  <TotalTime>16</TotalTime>
  <ScaleCrop>false</ScaleCrop>
  <LinksUpToDate>false</LinksUpToDate>
  <CharactersWithSpaces>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2019-09-29T02:54:00Z</dcterms:created>
  <dc:creator>蓝大西</dc:creator>
  <cp:lastModifiedBy>Administrator</cp:lastModifiedBy>
  <cp:lastPrinted>2024-03-26T02:04:00Z</cp:lastPrinted>
  <dcterms:modified xsi:type="dcterms:W3CDTF">2025-05-23T04:56:31Z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D4A8843176394D479E338833ADFEF286_13</vt:lpwstr>
  </property>
  <property fmtid="{D5CDD505-2E9C-101B-9397-08002B2CF9AE}" pid="4" name="KSOTemplateDocerSaveRecord">
    <vt:lpwstr>eyJoZGlkIjoiNWYyZDBmOTcyYTUyYmI3YmI5YzkxYzY3YzU3OTI4YjAifQ==</vt:lpwstr>
  </property>
</Properties>
</file>