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48944">
      <w:pPr>
        <w:widowControl/>
        <w:shd w:val="clear" w:color="auto" w:fill="FFFFFF"/>
        <w:jc w:val="center"/>
        <w:rPr>
          <w:rFonts w:hint="eastAsia" w:ascii="宋体" w:hAnsi="宋体" w:eastAsia="宋体" w:cs="宋体"/>
          <w:b/>
          <w:color w:val="auto"/>
          <w:sz w:val="36"/>
          <w:szCs w:val="36"/>
          <w:highlight w:val="none"/>
          <w:shd w:val="clear" w:color="auto" w:fill="FFFFFF"/>
          <w:lang w:eastAsia="zh-CN"/>
        </w:rPr>
      </w:pPr>
      <w:r>
        <w:rPr>
          <w:rFonts w:hint="eastAsia" w:ascii="宋体" w:hAnsi="宋体" w:cs="宋体"/>
          <w:b/>
          <w:color w:val="auto"/>
          <w:sz w:val="36"/>
          <w:szCs w:val="36"/>
          <w:highlight w:val="none"/>
          <w:shd w:val="clear" w:color="auto" w:fill="FFFFFF"/>
          <w:lang w:val="en-US" w:eastAsia="zh-CN"/>
        </w:rPr>
        <w:t>竞买须知</w:t>
      </w:r>
    </w:p>
    <w:p w14:paraId="0E857356">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bidi="ar"/>
        </w:rPr>
        <w:t>一、标的基本情况</w:t>
      </w:r>
    </w:p>
    <w:p w14:paraId="3C07E7B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val="en-US" w:eastAsia="zh-CN" w:bidi="ar"/>
        </w:rPr>
        <w:t>1.转让人：舒城县城关镇人民政府</w:t>
      </w:r>
    </w:p>
    <w:p w14:paraId="708B6D7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color w:val="auto"/>
          <w:kern w:val="0"/>
          <w:sz w:val="24"/>
          <w:szCs w:val="24"/>
          <w:highlight w:val="none"/>
          <w:shd w:val="clear" w:color="auto" w:fill="FFFFFF"/>
          <w:lang w:bidi="ar"/>
        </w:rPr>
        <w:t>标的基本情况：</w:t>
      </w:r>
      <w:r>
        <w:rPr>
          <w:rFonts w:hint="default" w:ascii="宋体" w:hAnsi="宋体" w:cs="宋体"/>
          <w:color w:val="auto"/>
          <w:kern w:val="0"/>
          <w:sz w:val="24"/>
          <w:szCs w:val="24"/>
          <w:highlight w:val="none"/>
          <w:shd w:val="clear" w:color="auto" w:fill="FFFFFF"/>
          <w:lang w:val="en-US" w:eastAsia="zh-CN" w:bidi="ar"/>
        </w:rPr>
        <w:t>竞买保证金：</w:t>
      </w:r>
      <w:r>
        <w:rPr>
          <w:rFonts w:hint="eastAsia" w:ascii="宋体" w:hAnsi="宋体" w:cs="宋体"/>
          <w:color w:val="auto"/>
          <w:kern w:val="0"/>
          <w:sz w:val="24"/>
          <w:szCs w:val="24"/>
          <w:highlight w:val="none"/>
          <w:shd w:val="clear" w:color="auto" w:fill="FFFFFF"/>
          <w:lang w:val="en-US" w:eastAsia="zh-CN" w:bidi="ar"/>
        </w:rPr>
        <w:t>31000.00</w:t>
      </w:r>
      <w:r>
        <w:rPr>
          <w:rFonts w:hint="default" w:ascii="宋体" w:hAnsi="宋体" w:cs="宋体"/>
          <w:color w:val="auto"/>
          <w:kern w:val="0"/>
          <w:sz w:val="24"/>
          <w:szCs w:val="24"/>
          <w:highlight w:val="none"/>
          <w:shd w:val="clear" w:color="auto" w:fill="FFFFFF"/>
          <w:lang w:val="en-US" w:eastAsia="zh-CN" w:bidi="ar"/>
        </w:rPr>
        <w:t>元；转让底价：183929.9</w:t>
      </w:r>
      <w:r>
        <w:rPr>
          <w:rFonts w:hint="eastAsia" w:ascii="宋体" w:hAnsi="宋体" w:cs="宋体"/>
          <w:color w:val="auto"/>
          <w:kern w:val="0"/>
          <w:sz w:val="24"/>
          <w:szCs w:val="24"/>
          <w:highlight w:val="none"/>
          <w:shd w:val="clear" w:color="auto" w:fill="FFFFFF"/>
          <w:lang w:val="en-US" w:eastAsia="zh-CN" w:bidi="ar"/>
        </w:rPr>
        <w:t>9</w:t>
      </w:r>
      <w:r>
        <w:rPr>
          <w:rFonts w:hint="default" w:ascii="宋体" w:hAnsi="宋体" w:cs="宋体"/>
          <w:color w:val="auto"/>
          <w:kern w:val="0"/>
          <w:sz w:val="24"/>
          <w:szCs w:val="24"/>
          <w:highlight w:val="none"/>
          <w:shd w:val="clear" w:color="auto" w:fill="FFFFFF"/>
          <w:lang w:val="en-US" w:eastAsia="zh-CN" w:bidi="ar"/>
        </w:rPr>
        <w:t>元；加价幅度：不低于</w:t>
      </w:r>
      <w:r>
        <w:rPr>
          <w:rFonts w:hint="eastAsia" w:ascii="宋体" w:hAnsi="宋体" w:cs="宋体"/>
          <w:color w:val="auto"/>
          <w:kern w:val="0"/>
          <w:sz w:val="24"/>
          <w:szCs w:val="24"/>
          <w:highlight w:val="none"/>
          <w:shd w:val="clear" w:color="auto" w:fill="FFFFFF"/>
          <w:lang w:val="en-US" w:eastAsia="zh-CN" w:bidi="ar"/>
        </w:rPr>
        <w:t>5</w:t>
      </w:r>
      <w:r>
        <w:rPr>
          <w:rFonts w:hint="default" w:ascii="宋体" w:hAnsi="宋体" w:cs="宋体"/>
          <w:color w:val="auto"/>
          <w:kern w:val="0"/>
          <w:sz w:val="24"/>
          <w:szCs w:val="24"/>
          <w:highlight w:val="none"/>
          <w:shd w:val="clear" w:color="auto" w:fill="FFFFFF"/>
          <w:lang w:val="en-US" w:eastAsia="zh-CN" w:bidi="ar"/>
        </w:rPr>
        <w:t>00元；舒城县朱槽沟河防洪治理工程（城关镇太平村段）集体土地上房屋建筑物拆除废料转让处置，</w:t>
      </w:r>
      <w:r>
        <w:rPr>
          <w:rFonts w:hint="eastAsia" w:ascii="宋体" w:hAnsi="宋体" w:cs="宋体"/>
          <w:color w:val="auto"/>
          <w:kern w:val="0"/>
          <w:sz w:val="24"/>
          <w:szCs w:val="24"/>
          <w:highlight w:val="none"/>
          <w:shd w:val="clear" w:color="auto" w:fill="FFFFFF"/>
          <w:lang w:val="en-US" w:eastAsia="zh-CN" w:bidi="ar"/>
        </w:rPr>
        <w:t>拆除建筑面积约11784.53㎡。竞得人按指定范围实施房屋建筑物拆除和残值处置，建筑面积以实际为准，不得超范围实施（</w:t>
      </w:r>
      <w:r>
        <w:rPr>
          <w:rFonts w:hint="default" w:ascii="宋体" w:hAnsi="宋体" w:cs="宋体"/>
          <w:color w:val="auto"/>
          <w:kern w:val="0"/>
          <w:sz w:val="24"/>
          <w:szCs w:val="24"/>
          <w:highlight w:val="none"/>
          <w:shd w:val="clear" w:color="auto" w:fill="FFFFFF"/>
          <w:lang w:val="en-US" w:eastAsia="zh-CN" w:bidi="ar"/>
        </w:rPr>
        <w:t>房屋建筑物</w:t>
      </w:r>
      <w:r>
        <w:rPr>
          <w:rFonts w:hint="eastAsia" w:ascii="宋体" w:hAnsi="宋体" w:cs="宋体"/>
          <w:color w:val="auto"/>
          <w:kern w:val="0"/>
          <w:sz w:val="24"/>
          <w:szCs w:val="24"/>
          <w:highlight w:val="none"/>
          <w:shd w:val="clear" w:color="auto" w:fill="FFFFFF"/>
          <w:lang w:val="en-US" w:eastAsia="zh-CN" w:bidi="ar"/>
        </w:rPr>
        <w:t>的拆除、搬运、现场清理以及现场的安全由竞得人负责）。</w:t>
      </w:r>
    </w:p>
    <w:p w14:paraId="5DD2E5E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highlight w:val="none"/>
          <w:shd w:val="clear" w:color="auto" w:fill="FFFFFF"/>
          <w:lang w:val="en-US" w:eastAsia="zh-CN" w:bidi="ar"/>
        </w:rPr>
      </w:pPr>
      <w:r>
        <w:rPr>
          <w:rFonts w:hint="default" w:ascii="宋体" w:hAnsi="宋体" w:cs="宋体"/>
          <w:color w:val="auto"/>
          <w:kern w:val="0"/>
          <w:sz w:val="24"/>
          <w:szCs w:val="24"/>
          <w:highlight w:val="none"/>
          <w:shd w:val="clear" w:color="auto" w:fill="FFFFFF"/>
          <w:lang w:val="en-US" w:eastAsia="zh-CN" w:bidi="ar"/>
        </w:rPr>
        <w:t>3</w:t>
      </w:r>
      <w:r>
        <w:rPr>
          <w:rFonts w:hint="eastAsia" w:ascii="宋体" w:hAnsi="宋体" w:cs="宋体"/>
          <w:color w:val="auto"/>
          <w:kern w:val="0"/>
          <w:sz w:val="24"/>
          <w:szCs w:val="24"/>
          <w:highlight w:val="none"/>
          <w:shd w:val="clear" w:color="auto" w:fill="FFFFFF"/>
          <w:lang w:val="en-US" w:eastAsia="zh-CN" w:bidi="ar"/>
        </w:rPr>
        <w:t>.</w:t>
      </w:r>
      <w:r>
        <w:rPr>
          <w:rFonts w:hint="default" w:ascii="宋体" w:hAnsi="宋体" w:cs="宋体"/>
          <w:color w:val="auto"/>
          <w:kern w:val="0"/>
          <w:sz w:val="24"/>
          <w:szCs w:val="24"/>
          <w:highlight w:val="none"/>
          <w:shd w:val="clear" w:color="auto" w:fill="FFFFFF"/>
          <w:lang w:val="en-US" w:eastAsia="zh-CN" w:bidi="ar"/>
        </w:rPr>
        <w:t>付款要求：成交公示结束后三个工作日内竞得人将成交总额一次性转入指定账户。</w:t>
      </w:r>
    </w:p>
    <w:p w14:paraId="0E34BC6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val="en-US" w:eastAsia="zh-CN" w:bidi="ar"/>
        </w:rPr>
        <w:t>4.</w:t>
      </w:r>
      <w:r>
        <w:rPr>
          <w:rFonts w:hint="default" w:ascii="宋体" w:hAnsi="宋体" w:cs="宋体"/>
          <w:color w:val="auto"/>
          <w:kern w:val="0"/>
          <w:sz w:val="24"/>
          <w:szCs w:val="24"/>
          <w:highlight w:val="none"/>
          <w:shd w:val="clear" w:color="auto" w:fill="FFFFFF"/>
          <w:lang w:val="en-US" w:eastAsia="zh-CN" w:bidi="ar"/>
        </w:rPr>
        <w:t>工期：</w:t>
      </w:r>
      <w:r>
        <w:rPr>
          <w:rFonts w:hint="eastAsia" w:ascii="宋体" w:hAnsi="宋体" w:cs="宋体"/>
          <w:color w:val="auto"/>
          <w:kern w:val="0"/>
          <w:sz w:val="24"/>
          <w:szCs w:val="24"/>
          <w:highlight w:val="none"/>
          <w:shd w:val="clear" w:color="auto" w:fill="FFFFFF"/>
          <w:lang w:val="en-US" w:eastAsia="zh-CN" w:bidi="ar"/>
        </w:rPr>
        <w:t>20个日历天</w:t>
      </w:r>
      <w:r>
        <w:rPr>
          <w:rFonts w:hint="default" w:ascii="宋体" w:hAnsi="宋体" w:cs="宋体"/>
          <w:color w:val="auto"/>
          <w:kern w:val="0"/>
          <w:sz w:val="24"/>
          <w:szCs w:val="24"/>
          <w:highlight w:val="none"/>
          <w:shd w:val="clear" w:color="auto" w:fill="FFFFFF"/>
          <w:lang w:val="en-US" w:eastAsia="zh-CN" w:bidi="ar"/>
        </w:rPr>
        <w:t>，自合同签订之日起算，外运完成结束，如遇不可抗力或受政策性影响，经出让方及相关部门批准同意，清运时间顺延。</w:t>
      </w:r>
    </w:p>
    <w:p w14:paraId="16D045AE">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bidi="ar"/>
        </w:rPr>
        <w:t>二、</w:t>
      </w:r>
      <w:r>
        <w:rPr>
          <w:rFonts w:hint="eastAsia" w:ascii="宋体" w:hAnsi="宋体" w:cs="宋体"/>
          <w:b/>
          <w:color w:val="auto"/>
          <w:kern w:val="0"/>
          <w:sz w:val="24"/>
          <w:szCs w:val="24"/>
          <w:highlight w:val="none"/>
          <w:shd w:val="clear" w:color="auto" w:fill="FFFFFF"/>
          <w:lang w:eastAsia="zh-CN" w:bidi="ar"/>
        </w:rPr>
        <w:t>竞买人</w:t>
      </w:r>
      <w:r>
        <w:rPr>
          <w:rFonts w:hint="eastAsia" w:ascii="宋体" w:hAnsi="宋体" w:cs="宋体"/>
          <w:b/>
          <w:color w:val="auto"/>
          <w:kern w:val="0"/>
          <w:sz w:val="24"/>
          <w:szCs w:val="24"/>
          <w:highlight w:val="none"/>
          <w:shd w:val="clear" w:color="auto" w:fill="FFFFFF"/>
          <w:lang w:bidi="ar"/>
        </w:rPr>
        <w:t>资格和</w:t>
      </w:r>
      <w:r>
        <w:rPr>
          <w:rFonts w:hint="eastAsia" w:ascii="宋体" w:hAnsi="宋体" w:cs="宋体"/>
          <w:b/>
          <w:color w:val="auto"/>
          <w:kern w:val="0"/>
          <w:sz w:val="24"/>
          <w:szCs w:val="24"/>
          <w:highlight w:val="none"/>
          <w:shd w:val="clear" w:color="auto" w:fill="FFFFFF"/>
          <w:lang w:eastAsia="zh-CN" w:bidi="ar"/>
        </w:rPr>
        <w:t>竞买保证金</w:t>
      </w:r>
      <w:r>
        <w:rPr>
          <w:rFonts w:hint="eastAsia" w:ascii="宋体" w:hAnsi="宋体" w:cs="宋体"/>
          <w:b/>
          <w:color w:val="auto"/>
          <w:kern w:val="0"/>
          <w:sz w:val="24"/>
          <w:szCs w:val="24"/>
          <w:highlight w:val="none"/>
          <w:shd w:val="clear" w:color="auto" w:fill="FFFFFF"/>
          <w:lang w:bidi="ar"/>
        </w:rPr>
        <w:t>账户信息</w:t>
      </w:r>
    </w:p>
    <w:p w14:paraId="46F6036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1</w:t>
      </w:r>
      <w:r>
        <w:rPr>
          <w:rFonts w:hint="eastAsia" w:ascii="宋体" w:hAnsi="宋体" w:cs="宋体"/>
          <w:color w:val="auto"/>
          <w:kern w:val="0"/>
          <w:sz w:val="24"/>
          <w:szCs w:val="24"/>
          <w:highlight w:val="none"/>
          <w:shd w:val="clear" w:color="auto" w:fill="FFFFFF"/>
          <w:lang w:val="en-US" w:eastAsia="zh-CN" w:bidi="ar"/>
        </w:rPr>
        <w:t>.</w:t>
      </w:r>
      <w:r>
        <w:rPr>
          <w:rFonts w:hint="eastAsia" w:ascii="宋体" w:hAnsi="宋体" w:cs="宋体"/>
          <w:color w:val="auto"/>
          <w:kern w:val="0"/>
          <w:sz w:val="24"/>
          <w:szCs w:val="24"/>
          <w:highlight w:val="none"/>
          <w:shd w:val="clear" w:color="auto" w:fill="FFFFFF"/>
          <w:lang w:eastAsia="zh-CN" w:bidi="ar"/>
        </w:rPr>
        <w:t>竞买人资质：具备建筑工程施工总承包叁级及以上资质、有效的安全生产许可证的法人企业。</w:t>
      </w:r>
    </w:p>
    <w:p w14:paraId="40E7824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val="en-US" w:eastAsia="zh-CN" w:bidi="ar"/>
        </w:rPr>
        <w:t>2.具有房屋拆迁业绩</w:t>
      </w:r>
      <w:r>
        <w:rPr>
          <w:rFonts w:hint="eastAsia" w:ascii="宋体" w:hAnsi="宋体" w:cs="宋体"/>
          <w:color w:val="auto"/>
          <w:kern w:val="0"/>
          <w:sz w:val="24"/>
          <w:szCs w:val="24"/>
          <w:highlight w:val="none"/>
          <w:shd w:val="clear" w:color="auto" w:fill="FFFFFF"/>
          <w:lang w:eastAsia="zh-CN" w:bidi="ar"/>
        </w:rPr>
        <w:t>。</w:t>
      </w:r>
    </w:p>
    <w:p w14:paraId="43B0D13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3.</w:t>
      </w:r>
      <w:r>
        <w:rPr>
          <w:rFonts w:hint="eastAsia" w:ascii="宋体" w:hAnsi="宋体" w:cs="宋体"/>
          <w:color w:val="auto"/>
          <w:kern w:val="0"/>
          <w:sz w:val="24"/>
          <w:szCs w:val="24"/>
          <w:highlight w:val="none"/>
          <w:shd w:val="clear" w:color="auto" w:fill="FFFFFF"/>
          <w:lang w:eastAsia="zh-CN" w:bidi="ar"/>
        </w:rPr>
        <w:t>竞买保证金</w:t>
      </w:r>
      <w:r>
        <w:rPr>
          <w:rFonts w:hint="eastAsia" w:ascii="宋体" w:hAnsi="宋体" w:cs="宋体"/>
          <w:color w:val="auto"/>
          <w:kern w:val="0"/>
          <w:sz w:val="24"/>
          <w:szCs w:val="24"/>
          <w:highlight w:val="none"/>
          <w:shd w:val="clear" w:color="auto" w:fill="FFFFFF"/>
          <w:lang w:bidi="ar"/>
        </w:rPr>
        <w:t>到账的截止时间为202</w:t>
      </w: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bidi="ar"/>
        </w:rPr>
        <w:t>年</w:t>
      </w:r>
      <w:r>
        <w:rPr>
          <w:rFonts w:hint="eastAsia" w:ascii="宋体" w:hAnsi="宋体" w:cs="宋体"/>
          <w:color w:val="auto"/>
          <w:kern w:val="0"/>
          <w:sz w:val="24"/>
          <w:szCs w:val="24"/>
          <w:highlight w:val="none"/>
          <w:shd w:val="clear" w:color="auto" w:fill="FFFFFF"/>
          <w:lang w:val="en-US" w:eastAsia="zh-CN" w:bidi="ar"/>
        </w:rPr>
        <w:t>6</w:t>
      </w:r>
      <w:r>
        <w:rPr>
          <w:rFonts w:hint="eastAsia" w:ascii="宋体" w:hAnsi="宋体" w:cs="宋体"/>
          <w:color w:val="auto"/>
          <w:kern w:val="0"/>
          <w:sz w:val="24"/>
          <w:szCs w:val="24"/>
          <w:highlight w:val="none"/>
          <w:shd w:val="clear" w:color="auto" w:fill="FFFFFF"/>
          <w:lang w:bidi="ar"/>
        </w:rPr>
        <w:t>月</w:t>
      </w:r>
      <w:r>
        <w:rPr>
          <w:rFonts w:hint="eastAsia" w:ascii="宋体" w:hAnsi="宋体" w:cs="宋体"/>
          <w:color w:val="auto"/>
          <w:kern w:val="0"/>
          <w:sz w:val="24"/>
          <w:szCs w:val="24"/>
          <w:highlight w:val="none"/>
          <w:shd w:val="clear" w:color="auto" w:fill="FFFFFF"/>
          <w:lang w:val="en-US" w:eastAsia="zh-CN" w:bidi="ar"/>
        </w:rPr>
        <w:t>19</w:t>
      </w:r>
      <w:r>
        <w:rPr>
          <w:rFonts w:hint="eastAsia" w:ascii="宋体" w:hAnsi="宋体" w:cs="宋体"/>
          <w:color w:val="auto"/>
          <w:kern w:val="0"/>
          <w:sz w:val="24"/>
          <w:szCs w:val="24"/>
          <w:highlight w:val="none"/>
          <w:shd w:val="clear" w:color="auto" w:fill="FFFFFF"/>
          <w:lang w:bidi="ar"/>
        </w:rPr>
        <w:t>日</w:t>
      </w:r>
      <w:r>
        <w:rPr>
          <w:rFonts w:hint="eastAsia" w:ascii="宋体" w:hAnsi="宋体" w:cs="宋体"/>
          <w:color w:val="auto"/>
          <w:kern w:val="0"/>
          <w:sz w:val="24"/>
          <w:szCs w:val="24"/>
          <w:highlight w:val="none"/>
          <w:shd w:val="clear" w:color="auto" w:fill="FFFFFF"/>
          <w:lang w:val="en-US" w:eastAsia="zh-CN" w:bidi="ar"/>
        </w:rPr>
        <w:t>9</w:t>
      </w:r>
      <w:r>
        <w:rPr>
          <w:rFonts w:hint="eastAsia" w:ascii="宋体" w:hAnsi="宋体" w:cs="宋体"/>
          <w:color w:val="auto"/>
          <w:kern w:val="0"/>
          <w:sz w:val="24"/>
          <w:szCs w:val="24"/>
          <w:highlight w:val="none"/>
          <w:shd w:val="clear" w:color="auto" w:fill="FFFFFF"/>
          <w:lang w:bidi="ar"/>
        </w:rPr>
        <w:t>时</w:t>
      </w:r>
      <w:r>
        <w:rPr>
          <w:rFonts w:hint="eastAsia" w:ascii="宋体" w:hAnsi="宋体" w:cs="宋体"/>
          <w:color w:val="auto"/>
          <w:kern w:val="0"/>
          <w:sz w:val="24"/>
          <w:szCs w:val="24"/>
          <w:highlight w:val="none"/>
          <w:shd w:val="clear" w:color="auto" w:fill="FFFFFF"/>
          <w:lang w:val="en-US" w:eastAsia="zh-CN" w:bidi="ar"/>
        </w:rPr>
        <w:t>00</w:t>
      </w:r>
      <w:r>
        <w:rPr>
          <w:rFonts w:hint="eastAsia" w:ascii="宋体" w:hAnsi="宋体" w:cs="宋体"/>
          <w:color w:val="auto"/>
          <w:kern w:val="0"/>
          <w:sz w:val="24"/>
          <w:szCs w:val="24"/>
          <w:highlight w:val="none"/>
          <w:shd w:val="clear" w:color="auto" w:fill="FFFFFF"/>
          <w:lang w:bidi="ar"/>
        </w:rPr>
        <w:t>分。</w:t>
      </w:r>
    </w:p>
    <w:p w14:paraId="3C1E328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4</w:t>
      </w:r>
      <w:r>
        <w:rPr>
          <w:rFonts w:hint="eastAsia" w:ascii="宋体" w:hAnsi="宋体" w:cs="宋体"/>
          <w:color w:val="auto"/>
          <w:kern w:val="0"/>
          <w:sz w:val="24"/>
          <w:szCs w:val="24"/>
          <w:highlight w:val="none"/>
          <w:shd w:val="clear" w:color="auto" w:fill="FFFFFF"/>
          <w:lang w:bidi="ar"/>
        </w:rPr>
        <w:t>.</w:t>
      </w:r>
      <w:r>
        <w:rPr>
          <w:rFonts w:hint="eastAsia" w:ascii="宋体" w:hAnsi="宋体" w:cs="宋体"/>
          <w:color w:val="auto"/>
          <w:kern w:val="0"/>
          <w:sz w:val="24"/>
          <w:szCs w:val="24"/>
          <w:highlight w:val="none"/>
          <w:shd w:val="clear" w:color="auto" w:fill="FFFFFF"/>
          <w:lang w:eastAsia="zh-CN" w:bidi="ar"/>
        </w:rPr>
        <w:t>竞买保证金</w:t>
      </w:r>
      <w:r>
        <w:rPr>
          <w:rFonts w:hint="eastAsia" w:ascii="宋体" w:hAnsi="宋体" w:cs="宋体"/>
          <w:color w:val="auto"/>
          <w:kern w:val="0"/>
          <w:sz w:val="24"/>
          <w:szCs w:val="24"/>
          <w:highlight w:val="none"/>
          <w:shd w:val="clear" w:color="auto" w:fill="FFFFFF"/>
          <w:lang w:bidi="ar"/>
        </w:rPr>
        <w:t>缴纳账户信息：（汇入以下指定账户）</w:t>
      </w:r>
    </w:p>
    <w:p w14:paraId="2D0C76E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户名：安徽亚通造价咨询有限公司</w:t>
      </w:r>
    </w:p>
    <w:p w14:paraId="4F7D81C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开户行：安徽舒城农村商业银行合安路支行</w:t>
      </w:r>
    </w:p>
    <w:p w14:paraId="768AF74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账号：2000 0059 3755 1030 0000 106</w:t>
      </w:r>
    </w:p>
    <w:p w14:paraId="1D2A09C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u w:val="none"/>
          <w:shd w:val="clear" w:color="auto" w:fill="FFFFFF"/>
          <w:lang w:bidi="ar"/>
        </w:rPr>
      </w:pPr>
      <w:r>
        <w:rPr>
          <w:rFonts w:hint="eastAsia" w:ascii="宋体" w:hAnsi="宋体" w:cs="宋体"/>
          <w:color w:val="auto"/>
          <w:kern w:val="0"/>
          <w:sz w:val="24"/>
          <w:szCs w:val="24"/>
          <w:highlight w:val="none"/>
          <w:u w:val="none"/>
          <w:shd w:val="clear" w:color="auto" w:fill="FFFFFF"/>
          <w:lang w:bidi="ar"/>
        </w:rPr>
        <w:t>款项来源注明：</w:t>
      </w:r>
      <w:bookmarkStart w:id="0" w:name="_GoBack"/>
      <w:bookmarkEnd w:id="0"/>
      <w:r>
        <w:rPr>
          <w:rFonts w:hint="eastAsia" w:ascii="宋体" w:hAnsi="宋体" w:cs="宋体"/>
          <w:color w:val="auto"/>
          <w:kern w:val="0"/>
          <w:sz w:val="24"/>
          <w:szCs w:val="24"/>
          <w:highlight w:val="none"/>
          <w:u w:val="none"/>
          <w:shd w:val="clear" w:color="auto" w:fill="FFFFFF"/>
          <w:lang w:eastAsia="zh-CN" w:bidi="ar"/>
        </w:rPr>
        <w:t>“AHYTZ2025-0</w:t>
      </w:r>
      <w:r>
        <w:rPr>
          <w:rFonts w:hint="eastAsia" w:ascii="宋体" w:hAnsi="宋体" w:cs="宋体"/>
          <w:color w:val="auto"/>
          <w:kern w:val="0"/>
          <w:sz w:val="24"/>
          <w:szCs w:val="24"/>
          <w:highlight w:val="none"/>
          <w:u w:val="none"/>
          <w:shd w:val="clear" w:color="auto" w:fill="FFFFFF"/>
          <w:lang w:val="en-US" w:eastAsia="zh-CN" w:bidi="ar"/>
        </w:rPr>
        <w:t>60</w:t>
      </w:r>
      <w:r>
        <w:rPr>
          <w:rFonts w:hint="eastAsia" w:ascii="宋体" w:hAnsi="宋体" w:cs="宋体"/>
          <w:color w:val="auto"/>
          <w:kern w:val="0"/>
          <w:sz w:val="24"/>
          <w:szCs w:val="24"/>
          <w:highlight w:val="none"/>
          <w:u w:val="none"/>
          <w:shd w:val="clear" w:color="auto" w:fill="FFFFFF"/>
          <w:lang w:eastAsia="zh-CN" w:bidi="ar"/>
        </w:rPr>
        <w:t>竞买保证金”</w:t>
      </w:r>
    </w:p>
    <w:p w14:paraId="0993964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特别提醒：①</w:t>
      </w:r>
      <w:r>
        <w:rPr>
          <w:rFonts w:hint="eastAsia" w:ascii="宋体" w:hAnsi="宋体" w:cs="宋体"/>
          <w:color w:val="auto"/>
          <w:kern w:val="0"/>
          <w:sz w:val="24"/>
          <w:szCs w:val="24"/>
          <w:highlight w:val="none"/>
          <w:shd w:val="clear" w:color="auto" w:fill="FFFFFF"/>
          <w:lang w:eastAsia="zh-CN" w:bidi="ar"/>
        </w:rPr>
        <w:t>竞买保证金</w:t>
      </w:r>
      <w:r>
        <w:rPr>
          <w:rFonts w:hint="eastAsia" w:ascii="宋体" w:hAnsi="宋体" w:cs="宋体"/>
          <w:color w:val="auto"/>
          <w:kern w:val="0"/>
          <w:sz w:val="24"/>
          <w:szCs w:val="24"/>
          <w:highlight w:val="none"/>
          <w:shd w:val="clear" w:color="auto" w:fill="FFFFFF"/>
          <w:lang w:bidi="ar"/>
        </w:rPr>
        <w:t>必须从</w:t>
      </w: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bidi="ar"/>
        </w:rPr>
        <w:t>的账户汇出（</w:t>
      </w: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bidi="ar"/>
        </w:rPr>
        <w:t>是法人或其他组织的须从其单位账户汇出），不接受到银行柜台缴纳现金汇款，所有保证金缴纳必须注明项目标段号，且每竞买一个挂牌编号的标的保证金都需单独缴纳，购买多个挂牌项目的标的也必须分开单独缴纳，不得汇总缴纳。②如</w:t>
      </w: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bidi="ar"/>
        </w:rPr>
        <w:t>未按上述规定办理相关手续，由此引发的被取消</w:t>
      </w:r>
      <w:r>
        <w:rPr>
          <w:rFonts w:hint="eastAsia" w:ascii="宋体" w:hAnsi="宋体" w:cs="宋体"/>
          <w:color w:val="auto"/>
          <w:kern w:val="0"/>
          <w:sz w:val="24"/>
          <w:szCs w:val="24"/>
          <w:highlight w:val="none"/>
          <w:shd w:val="clear" w:color="auto" w:fill="FFFFFF"/>
          <w:lang w:eastAsia="zh-CN" w:bidi="ar"/>
        </w:rPr>
        <w:t>竞买资格</w:t>
      </w:r>
      <w:r>
        <w:rPr>
          <w:rFonts w:hint="eastAsia" w:ascii="宋体" w:hAnsi="宋体" w:cs="宋体"/>
          <w:color w:val="auto"/>
          <w:kern w:val="0"/>
          <w:sz w:val="24"/>
          <w:szCs w:val="24"/>
          <w:highlight w:val="none"/>
          <w:shd w:val="clear" w:color="auto" w:fill="FFFFFF"/>
          <w:lang w:bidi="ar"/>
        </w:rPr>
        <w:t>或报价无效或</w:t>
      </w:r>
      <w:r>
        <w:rPr>
          <w:rFonts w:hint="eastAsia" w:ascii="宋体" w:hAnsi="宋体" w:cs="宋体"/>
          <w:color w:val="auto"/>
          <w:kern w:val="0"/>
          <w:sz w:val="24"/>
          <w:szCs w:val="24"/>
          <w:highlight w:val="none"/>
          <w:shd w:val="clear" w:color="auto" w:fill="FFFFFF"/>
          <w:lang w:eastAsia="zh-CN" w:bidi="ar"/>
        </w:rPr>
        <w:t>竞买保证金</w:t>
      </w:r>
      <w:r>
        <w:rPr>
          <w:rFonts w:hint="eastAsia" w:ascii="宋体" w:hAnsi="宋体" w:cs="宋体"/>
          <w:color w:val="auto"/>
          <w:kern w:val="0"/>
          <w:sz w:val="24"/>
          <w:szCs w:val="24"/>
          <w:highlight w:val="none"/>
          <w:shd w:val="clear" w:color="auto" w:fill="FFFFFF"/>
          <w:lang w:bidi="ar"/>
        </w:rPr>
        <w:t>无法退回等责任均由</w:t>
      </w: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bidi="ar"/>
        </w:rPr>
        <w:t>自行承担。</w:t>
      </w:r>
    </w:p>
    <w:p w14:paraId="4D3340DD">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spacing w:val="20"/>
          <w:kern w:val="0"/>
          <w:sz w:val="24"/>
          <w:szCs w:val="24"/>
          <w:highlight w:val="none"/>
          <w:shd w:val="clear" w:color="auto" w:fill="FFFFFF"/>
          <w:lang w:val="en-US" w:eastAsia="zh-CN" w:bidi="ar"/>
        </w:rPr>
        <w:t>三</w:t>
      </w:r>
      <w:r>
        <w:rPr>
          <w:rFonts w:hint="eastAsia" w:ascii="宋体" w:hAnsi="宋体" w:cs="宋体"/>
          <w:b/>
          <w:color w:val="auto"/>
          <w:spacing w:val="20"/>
          <w:kern w:val="0"/>
          <w:sz w:val="24"/>
          <w:szCs w:val="24"/>
          <w:highlight w:val="none"/>
          <w:shd w:val="clear" w:color="auto" w:fill="FFFFFF"/>
          <w:lang w:bidi="ar"/>
        </w:rPr>
        <w:t>、</w:t>
      </w:r>
      <w:r>
        <w:rPr>
          <w:rFonts w:hint="eastAsia" w:ascii="宋体" w:hAnsi="宋体" w:cs="宋体"/>
          <w:b/>
          <w:color w:val="auto"/>
          <w:kern w:val="0"/>
          <w:sz w:val="24"/>
          <w:szCs w:val="24"/>
          <w:highlight w:val="none"/>
          <w:shd w:val="clear" w:color="auto" w:fill="FFFFFF"/>
          <w:lang w:bidi="ar"/>
        </w:rPr>
        <w:t>申请和资格审查</w:t>
      </w:r>
    </w:p>
    <w:p w14:paraId="515BDC1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cs="宋体"/>
          <w:b/>
          <w:bCs/>
          <w:color w:val="auto"/>
          <w:kern w:val="0"/>
          <w:sz w:val="24"/>
          <w:szCs w:val="24"/>
          <w:highlight w:val="none"/>
          <w:shd w:val="clear" w:color="auto" w:fill="FFFFFF"/>
          <w:lang w:val="en-US" w:eastAsia="zh-CN" w:bidi="ar"/>
        </w:rPr>
      </w:pPr>
      <w:r>
        <w:rPr>
          <w:rFonts w:hint="eastAsia" w:ascii="宋体" w:hAnsi="宋体" w:cs="宋体"/>
          <w:b/>
          <w:bCs/>
          <w:color w:val="auto"/>
          <w:kern w:val="0"/>
          <w:sz w:val="24"/>
          <w:szCs w:val="24"/>
          <w:highlight w:val="none"/>
          <w:shd w:val="clear" w:color="auto" w:fill="FFFFFF"/>
          <w:lang w:val="en-US" w:eastAsia="zh-CN" w:bidi="ar"/>
        </w:rPr>
        <w:t>1.资格审查资料要求</w:t>
      </w:r>
    </w:p>
    <w:p w14:paraId="4355C15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法人或其他组织参与竞</w:t>
      </w:r>
      <w:r>
        <w:rPr>
          <w:rFonts w:hint="eastAsia" w:ascii="宋体" w:hAnsi="宋体" w:cs="宋体"/>
          <w:color w:val="auto"/>
          <w:kern w:val="0"/>
          <w:sz w:val="24"/>
          <w:szCs w:val="24"/>
          <w:highlight w:val="none"/>
          <w:shd w:val="clear" w:color="auto" w:fill="FFFFFF"/>
          <w:lang w:val="en-US" w:eastAsia="zh-CN" w:bidi="ar"/>
        </w:rPr>
        <w:t>买的</w:t>
      </w:r>
      <w:r>
        <w:rPr>
          <w:rFonts w:hint="eastAsia" w:ascii="宋体" w:hAnsi="宋体" w:cs="宋体"/>
          <w:color w:val="auto"/>
          <w:kern w:val="0"/>
          <w:sz w:val="24"/>
          <w:szCs w:val="24"/>
          <w:highlight w:val="none"/>
          <w:shd w:val="clear" w:color="auto" w:fill="FFFFFF"/>
          <w:lang w:bidi="ar"/>
        </w:rPr>
        <w:t>，</w:t>
      </w: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bidi="ar"/>
        </w:rPr>
        <w:t>携带</w:t>
      </w:r>
      <w:r>
        <w:rPr>
          <w:rFonts w:hint="eastAsia" w:ascii="宋体" w:hAnsi="宋体" w:cs="宋体"/>
          <w:color w:val="auto"/>
          <w:kern w:val="0"/>
          <w:sz w:val="24"/>
          <w:szCs w:val="24"/>
          <w:highlight w:val="none"/>
          <w:shd w:val="clear" w:color="auto" w:fill="FFFFFF"/>
          <w:lang w:eastAsia="zh-CN" w:bidi="ar"/>
        </w:rPr>
        <w:t>竞买保证金</w:t>
      </w:r>
      <w:r>
        <w:rPr>
          <w:rFonts w:hint="eastAsia" w:ascii="宋体" w:hAnsi="宋体" w:cs="宋体"/>
          <w:color w:val="auto"/>
          <w:kern w:val="0"/>
          <w:sz w:val="24"/>
          <w:szCs w:val="24"/>
          <w:highlight w:val="none"/>
          <w:shd w:val="clear" w:color="auto" w:fill="FFFFFF"/>
          <w:lang w:bidi="ar"/>
        </w:rPr>
        <w:t>汇款凭证（复印件）、营业执照（复印件）、</w:t>
      </w:r>
      <w:r>
        <w:rPr>
          <w:rFonts w:hint="eastAsia" w:ascii="宋体" w:hAnsi="宋体" w:cs="宋体"/>
          <w:color w:val="auto"/>
          <w:kern w:val="0"/>
          <w:sz w:val="24"/>
          <w:szCs w:val="24"/>
          <w:highlight w:val="none"/>
          <w:shd w:val="clear" w:color="auto" w:fill="FFFFFF"/>
          <w:lang w:val="en-US" w:eastAsia="zh-CN" w:bidi="ar"/>
        </w:rPr>
        <w:t>资质证书</w:t>
      </w:r>
      <w:r>
        <w:rPr>
          <w:rFonts w:hint="eastAsia" w:ascii="宋体" w:hAnsi="宋体" w:cs="宋体"/>
          <w:color w:val="auto"/>
          <w:kern w:val="0"/>
          <w:sz w:val="24"/>
          <w:szCs w:val="24"/>
          <w:highlight w:val="none"/>
          <w:shd w:val="clear" w:color="auto" w:fill="FFFFFF"/>
          <w:lang w:bidi="ar"/>
        </w:rPr>
        <w:t>（复印件）</w:t>
      </w:r>
      <w:r>
        <w:rPr>
          <w:rFonts w:hint="eastAsia" w:ascii="宋体" w:hAnsi="宋体" w:cs="宋体"/>
          <w:color w:val="auto"/>
          <w:kern w:val="0"/>
          <w:sz w:val="24"/>
          <w:szCs w:val="24"/>
          <w:highlight w:val="none"/>
          <w:shd w:val="clear" w:color="auto" w:fill="FFFFFF"/>
          <w:lang w:val="en-US" w:eastAsia="zh-CN" w:bidi="ar"/>
        </w:rPr>
        <w:t>、安全生产许可证</w:t>
      </w:r>
      <w:r>
        <w:rPr>
          <w:rFonts w:hint="eastAsia" w:ascii="宋体" w:hAnsi="宋体" w:cs="宋体"/>
          <w:color w:val="auto"/>
          <w:kern w:val="0"/>
          <w:sz w:val="24"/>
          <w:szCs w:val="24"/>
          <w:highlight w:val="none"/>
          <w:shd w:val="clear" w:color="auto" w:fill="FFFFFF"/>
          <w:lang w:bidi="ar"/>
        </w:rPr>
        <w:t>（复印件）</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业绩合同</w:t>
      </w:r>
      <w:r>
        <w:rPr>
          <w:rFonts w:hint="eastAsia" w:ascii="宋体" w:hAnsi="宋体" w:cs="宋体"/>
          <w:color w:val="auto"/>
          <w:kern w:val="0"/>
          <w:sz w:val="24"/>
          <w:szCs w:val="24"/>
          <w:highlight w:val="none"/>
          <w:shd w:val="clear" w:color="auto" w:fill="FFFFFF"/>
          <w:lang w:bidi="ar"/>
        </w:rPr>
        <w:t>（复印件）</w:t>
      </w:r>
      <w:r>
        <w:rPr>
          <w:rFonts w:hint="eastAsia" w:ascii="宋体" w:hAnsi="宋体" w:cs="宋体"/>
          <w:color w:val="auto"/>
          <w:kern w:val="0"/>
          <w:sz w:val="24"/>
          <w:szCs w:val="24"/>
          <w:highlight w:val="none"/>
          <w:shd w:val="clear" w:color="auto" w:fill="FFFFFF"/>
          <w:lang w:val="en-US" w:eastAsia="zh-CN" w:bidi="ar"/>
        </w:rPr>
        <w:t>、</w:t>
      </w:r>
      <w:r>
        <w:rPr>
          <w:rFonts w:hint="eastAsia" w:ascii="宋体" w:hAnsi="宋体" w:cs="宋体"/>
          <w:color w:val="auto"/>
          <w:kern w:val="0"/>
          <w:sz w:val="24"/>
          <w:szCs w:val="24"/>
          <w:highlight w:val="none"/>
          <w:shd w:val="clear" w:color="auto" w:fill="FFFFFF"/>
          <w:lang w:bidi="ar"/>
        </w:rPr>
        <w:t>法定代表人居民身份证（复印件）及竞</w:t>
      </w:r>
      <w:r>
        <w:rPr>
          <w:rFonts w:hint="eastAsia" w:ascii="宋体" w:hAnsi="宋体" w:cs="宋体"/>
          <w:color w:val="auto"/>
          <w:kern w:val="0"/>
          <w:sz w:val="24"/>
          <w:szCs w:val="24"/>
          <w:highlight w:val="none"/>
          <w:shd w:val="clear" w:color="auto" w:fill="FFFFFF"/>
          <w:lang w:val="en-US" w:eastAsia="zh-CN" w:bidi="ar"/>
        </w:rPr>
        <w:t>买</w:t>
      </w:r>
      <w:r>
        <w:rPr>
          <w:rFonts w:hint="eastAsia" w:ascii="宋体" w:hAnsi="宋体" w:cs="宋体"/>
          <w:color w:val="auto"/>
          <w:kern w:val="0"/>
          <w:sz w:val="24"/>
          <w:szCs w:val="24"/>
          <w:highlight w:val="none"/>
          <w:shd w:val="clear" w:color="auto" w:fill="FFFFFF"/>
          <w:lang w:bidi="ar"/>
        </w:rPr>
        <w:t>申请书（原件）到达指定地点参加交易活动。法定代表人委托他人办理的，应提交授权委托书（原件）及委托代理人的居民身份证（复印件）。</w:t>
      </w:r>
    </w:p>
    <w:p w14:paraId="4F42B83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color w:val="auto"/>
          <w:kern w:val="0"/>
          <w:sz w:val="24"/>
          <w:szCs w:val="24"/>
          <w:highlight w:val="none"/>
          <w:shd w:val="clear" w:color="auto" w:fill="FFFFFF"/>
          <w:lang w:bidi="ar"/>
        </w:rPr>
      </w:pPr>
      <w:r>
        <w:rPr>
          <w:rFonts w:hint="eastAsia" w:ascii="宋体" w:hAnsi="宋体" w:cs="宋体"/>
          <w:b/>
          <w:bCs/>
          <w:color w:val="auto"/>
          <w:kern w:val="0"/>
          <w:sz w:val="24"/>
          <w:szCs w:val="24"/>
          <w:highlight w:val="none"/>
          <w:shd w:val="clear" w:color="auto" w:fill="FFFFFF"/>
          <w:lang w:val="en-US" w:eastAsia="zh-CN" w:bidi="ar"/>
        </w:rPr>
        <w:t>注：</w:t>
      </w:r>
      <w:r>
        <w:rPr>
          <w:rFonts w:hint="eastAsia" w:ascii="宋体" w:hAnsi="宋体" w:cs="宋体"/>
          <w:b/>
          <w:bCs/>
          <w:color w:val="auto"/>
          <w:kern w:val="0"/>
          <w:sz w:val="24"/>
          <w:szCs w:val="24"/>
          <w:highlight w:val="none"/>
          <w:shd w:val="clear" w:color="auto" w:fill="FFFFFF"/>
          <w:lang w:bidi="ar"/>
        </w:rPr>
        <w:t>每参与一个标段的竞</w:t>
      </w:r>
      <w:r>
        <w:rPr>
          <w:rFonts w:hint="eastAsia" w:ascii="宋体" w:hAnsi="宋体" w:cs="宋体"/>
          <w:b/>
          <w:bCs/>
          <w:color w:val="auto"/>
          <w:kern w:val="0"/>
          <w:sz w:val="24"/>
          <w:szCs w:val="24"/>
          <w:highlight w:val="none"/>
          <w:shd w:val="clear" w:color="auto" w:fill="FFFFFF"/>
          <w:lang w:val="en-US" w:eastAsia="zh-CN" w:bidi="ar"/>
        </w:rPr>
        <w:t>买</w:t>
      </w:r>
      <w:r>
        <w:rPr>
          <w:rFonts w:hint="eastAsia" w:ascii="宋体" w:hAnsi="宋体" w:cs="宋体"/>
          <w:b/>
          <w:bCs/>
          <w:color w:val="auto"/>
          <w:kern w:val="0"/>
          <w:sz w:val="24"/>
          <w:szCs w:val="24"/>
          <w:highlight w:val="none"/>
          <w:shd w:val="clear" w:color="auto" w:fill="FFFFFF"/>
          <w:lang w:bidi="ar"/>
        </w:rPr>
        <w:t>须按上述要求提供一份资料，竞</w:t>
      </w:r>
      <w:r>
        <w:rPr>
          <w:rFonts w:hint="eastAsia" w:ascii="宋体" w:hAnsi="宋体" w:cs="宋体"/>
          <w:b/>
          <w:bCs/>
          <w:color w:val="auto"/>
          <w:kern w:val="0"/>
          <w:sz w:val="24"/>
          <w:szCs w:val="24"/>
          <w:highlight w:val="none"/>
          <w:shd w:val="clear" w:color="auto" w:fill="FFFFFF"/>
          <w:lang w:val="en-US" w:eastAsia="zh-CN" w:bidi="ar"/>
        </w:rPr>
        <w:t>买</w:t>
      </w:r>
      <w:r>
        <w:rPr>
          <w:rFonts w:hint="eastAsia" w:ascii="宋体" w:hAnsi="宋体" w:cs="宋体"/>
          <w:b/>
          <w:bCs/>
          <w:color w:val="auto"/>
          <w:kern w:val="0"/>
          <w:sz w:val="24"/>
          <w:szCs w:val="24"/>
          <w:highlight w:val="none"/>
          <w:shd w:val="clear" w:color="auto" w:fill="FFFFFF"/>
          <w:lang w:bidi="ar"/>
        </w:rPr>
        <w:t>两个标段的须提供两份资料，依次类推。</w:t>
      </w:r>
    </w:p>
    <w:p w14:paraId="4B9DC95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b/>
          <w:bCs/>
          <w:color w:val="auto"/>
          <w:kern w:val="0"/>
          <w:sz w:val="24"/>
          <w:szCs w:val="24"/>
          <w:highlight w:val="none"/>
          <w:shd w:val="clear" w:color="auto" w:fill="FFFFFF"/>
          <w:lang w:bidi="ar"/>
        </w:rPr>
        <w:t>202</w:t>
      </w:r>
      <w:r>
        <w:rPr>
          <w:rFonts w:hint="eastAsia" w:ascii="宋体" w:hAnsi="宋体" w:cs="宋体"/>
          <w:b/>
          <w:bCs/>
          <w:color w:val="auto"/>
          <w:kern w:val="0"/>
          <w:sz w:val="24"/>
          <w:szCs w:val="24"/>
          <w:highlight w:val="none"/>
          <w:shd w:val="clear" w:color="auto" w:fill="FFFFFF"/>
          <w:lang w:val="en-US" w:eastAsia="zh-CN" w:bidi="ar"/>
        </w:rPr>
        <w:t>5</w:t>
      </w:r>
      <w:r>
        <w:rPr>
          <w:rFonts w:hint="eastAsia" w:ascii="宋体" w:hAnsi="宋体" w:cs="宋体"/>
          <w:b/>
          <w:bCs/>
          <w:color w:val="auto"/>
          <w:kern w:val="0"/>
          <w:sz w:val="24"/>
          <w:szCs w:val="24"/>
          <w:highlight w:val="none"/>
          <w:shd w:val="clear" w:color="auto" w:fill="FFFFFF"/>
          <w:lang w:bidi="ar"/>
        </w:rPr>
        <w:t>年</w:t>
      </w:r>
      <w:r>
        <w:rPr>
          <w:rFonts w:hint="eastAsia" w:ascii="宋体" w:hAnsi="宋体" w:cs="宋体"/>
          <w:b/>
          <w:bCs/>
          <w:color w:val="auto"/>
          <w:kern w:val="0"/>
          <w:sz w:val="24"/>
          <w:szCs w:val="24"/>
          <w:highlight w:val="none"/>
          <w:shd w:val="clear" w:color="auto" w:fill="FFFFFF"/>
          <w:lang w:val="en-US" w:eastAsia="zh-CN" w:bidi="ar"/>
        </w:rPr>
        <w:t>6</w:t>
      </w:r>
      <w:r>
        <w:rPr>
          <w:rFonts w:hint="eastAsia" w:ascii="宋体" w:hAnsi="宋体" w:cs="宋体"/>
          <w:b/>
          <w:bCs/>
          <w:color w:val="auto"/>
          <w:kern w:val="0"/>
          <w:sz w:val="24"/>
          <w:szCs w:val="24"/>
          <w:highlight w:val="none"/>
          <w:shd w:val="clear" w:color="auto" w:fill="FFFFFF"/>
          <w:lang w:bidi="ar"/>
        </w:rPr>
        <w:t>月</w:t>
      </w:r>
      <w:r>
        <w:rPr>
          <w:rFonts w:hint="eastAsia" w:ascii="宋体" w:hAnsi="宋体" w:cs="宋体"/>
          <w:b/>
          <w:bCs/>
          <w:color w:val="auto"/>
          <w:kern w:val="0"/>
          <w:sz w:val="24"/>
          <w:szCs w:val="24"/>
          <w:highlight w:val="none"/>
          <w:shd w:val="clear" w:color="auto" w:fill="FFFFFF"/>
          <w:lang w:val="en-US" w:eastAsia="zh-CN" w:bidi="ar"/>
        </w:rPr>
        <w:t>19</w:t>
      </w:r>
      <w:r>
        <w:rPr>
          <w:rFonts w:hint="eastAsia" w:ascii="宋体" w:hAnsi="宋体" w:cs="宋体"/>
          <w:b/>
          <w:bCs/>
          <w:color w:val="auto"/>
          <w:kern w:val="0"/>
          <w:sz w:val="24"/>
          <w:szCs w:val="24"/>
          <w:highlight w:val="none"/>
          <w:shd w:val="clear" w:color="auto" w:fill="FFFFFF"/>
          <w:lang w:bidi="ar"/>
        </w:rPr>
        <w:t>日</w:t>
      </w:r>
      <w:r>
        <w:rPr>
          <w:rFonts w:hint="eastAsia" w:ascii="宋体" w:hAnsi="宋体" w:cs="宋体"/>
          <w:b/>
          <w:bCs/>
          <w:color w:val="auto"/>
          <w:kern w:val="0"/>
          <w:sz w:val="24"/>
          <w:szCs w:val="24"/>
          <w:highlight w:val="none"/>
          <w:shd w:val="clear" w:color="auto" w:fill="FFFFFF"/>
          <w:lang w:val="en-US" w:eastAsia="zh-CN" w:bidi="ar"/>
        </w:rPr>
        <w:t>9</w:t>
      </w:r>
      <w:r>
        <w:rPr>
          <w:rFonts w:hint="eastAsia" w:ascii="宋体" w:hAnsi="宋体" w:cs="宋体"/>
          <w:b/>
          <w:bCs/>
          <w:color w:val="auto"/>
          <w:kern w:val="0"/>
          <w:sz w:val="24"/>
          <w:szCs w:val="24"/>
          <w:highlight w:val="none"/>
          <w:shd w:val="clear" w:color="auto" w:fill="FFFFFF"/>
          <w:lang w:bidi="ar"/>
        </w:rPr>
        <w:t>时</w:t>
      </w:r>
      <w:r>
        <w:rPr>
          <w:rFonts w:hint="eastAsia" w:ascii="宋体" w:hAnsi="宋体" w:cs="宋体"/>
          <w:b/>
          <w:bCs/>
          <w:color w:val="auto"/>
          <w:kern w:val="0"/>
          <w:sz w:val="24"/>
          <w:szCs w:val="24"/>
          <w:highlight w:val="none"/>
          <w:shd w:val="clear" w:color="auto" w:fill="FFFFFF"/>
          <w:lang w:val="en-US" w:eastAsia="zh-CN" w:bidi="ar"/>
        </w:rPr>
        <w:t>0</w:t>
      </w:r>
      <w:r>
        <w:rPr>
          <w:rFonts w:hint="eastAsia" w:ascii="宋体" w:hAnsi="宋体" w:cs="宋体"/>
          <w:b/>
          <w:bCs/>
          <w:color w:val="auto"/>
          <w:kern w:val="0"/>
          <w:sz w:val="24"/>
          <w:szCs w:val="24"/>
          <w:highlight w:val="none"/>
          <w:shd w:val="clear" w:color="auto" w:fill="FFFFFF"/>
          <w:lang w:bidi="ar"/>
        </w:rPr>
        <w:t>0分</w:t>
      </w:r>
      <w:r>
        <w:rPr>
          <w:rFonts w:hint="eastAsia" w:ascii="宋体" w:hAnsi="宋体" w:cs="宋体"/>
          <w:b/>
          <w:bCs/>
          <w:color w:val="auto"/>
          <w:kern w:val="0"/>
          <w:sz w:val="24"/>
          <w:szCs w:val="24"/>
          <w:highlight w:val="none"/>
          <w:shd w:val="clear" w:color="auto" w:fill="FFFFFF"/>
          <w:lang w:eastAsia="zh-CN" w:bidi="ar"/>
        </w:rPr>
        <w:t>转让人</w:t>
      </w:r>
      <w:r>
        <w:rPr>
          <w:rFonts w:hint="eastAsia" w:ascii="宋体" w:hAnsi="宋体" w:cs="宋体"/>
          <w:b/>
          <w:bCs/>
          <w:color w:val="auto"/>
          <w:kern w:val="0"/>
          <w:sz w:val="24"/>
          <w:szCs w:val="24"/>
          <w:highlight w:val="none"/>
          <w:shd w:val="clear" w:color="auto" w:fill="FFFFFF"/>
          <w:lang w:bidi="ar"/>
        </w:rPr>
        <w:t>对</w:t>
      </w:r>
      <w:r>
        <w:rPr>
          <w:rFonts w:hint="eastAsia" w:ascii="宋体" w:hAnsi="宋体" w:cs="宋体"/>
          <w:b/>
          <w:bCs/>
          <w:color w:val="auto"/>
          <w:kern w:val="0"/>
          <w:sz w:val="24"/>
          <w:szCs w:val="24"/>
          <w:highlight w:val="none"/>
          <w:shd w:val="clear" w:color="auto" w:fill="FFFFFF"/>
          <w:lang w:eastAsia="zh-CN" w:bidi="ar"/>
        </w:rPr>
        <w:t>竞买人</w:t>
      </w:r>
      <w:r>
        <w:rPr>
          <w:rFonts w:hint="eastAsia" w:ascii="宋体" w:hAnsi="宋体" w:cs="宋体"/>
          <w:b/>
          <w:bCs/>
          <w:color w:val="auto"/>
          <w:kern w:val="0"/>
          <w:sz w:val="24"/>
          <w:szCs w:val="24"/>
          <w:highlight w:val="none"/>
          <w:shd w:val="clear" w:color="auto" w:fill="FFFFFF"/>
          <w:lang w:bidi="ar"/>
        </w:rPr>
        <w:t>资格进行审查</w:t>
      </w:r>
      <w:r>
        <w:rPr>
          <w:rFonts w:hint="eastAsia" w:ascii="宋体" w:hAnsi="宋体" w:cs="宋体"/>
          <w:color w:val="auto"/>
          <w:kern w:val="0"/>
          <w:sz w:val="24"/>
          <w:szCs w:val="24"/>
          <w:highlight w:val="none"/>
          <w:shd w:val="clear" w:color="auto" w:fill="FFFFFF"/>
          <w:lang w:bidi="ar"/>
        </w:rPr>
        <w:t>（</w:t>
      </w: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val="en-US" w:eastAsia="zh-CN" w:bidi="ar"/>
        </w:rPr>
        <w:t>在</w:t>
      </w:r>
      <w:r>
        <w:rPr>
          <w:rFonts w:hint="eastAsia" w:ascii="宋体" w:hAnsi="宋体" w:cs="宋体"/>
          <w:color w:val="auto"/>
          <w:kern w:val="0"/>
          <w:sz w:val="24"/>
          <w:szCs w:val="24"/>
          <w:highlight w:val="none"/>
          <w:shd w:val="clear" w:color="auto" w:fill="FFFFFF"/>
          <w:lang w:eastAsia="zh-CN" w:bidi="ar"/>
        </w:rPr>
        <w:t>出让活动</w:t>
      </w:r>
      <w:r>
        <w:rPr>
          <w:rFonts w:hint="eastAsia" w:ascii="宋体" w:hAnsi="宋体" w:cs="宋体"/>
          <w:color w:val="auto"/>
          <w:kern w:val="0"/>
          <w:sz w:val="24"/>
          <w:szCs w:val="24"/>
          <w:highlight w:val="none"/>
          <w:shd w:val="clear" w:color="auto" w:fill="FFFFFF"/>
          <w:lang w:bidi="ar"/>
        </w:rPr>
        <w:t>截止时间前到达安徽亚通造价咨询有限公司）经审查，有下列情形之一的，其不具备</w:t>
      </w:r>
      <w:r>
        <w:rPr>
          <w:rFonts w:hint="eastAsia" w:ascii="宋体" w:hAnsi="宋体" w:cs="宋体"/>
          <w:color w:val="auto"/>
          <w:kern w:val="0"/>
          <w:sz w:val="24"/>
          <w:szCs w:val="24"/>
          <w:highlight w:val="none"/>
          <w:shd w:val="clear" w:color="auto" w:fill="FFFFFF"/>
          <w:lang w:eastAsia="zh-CN" w:bidi="ar"/>
        </w:rPr>
        <w:t>竞买资格</w:t>
      </w:r>
      <w:r>
        <w:rPr>
          <w:rFonts w:hint="eastAsia" w:ascii="宋体" w:hAnsi="宋体" w:cs="宋体"/>
          <w:color w:val="auto"/>
          <w:kern w:val="0"/>
          <w:sz w:val="24"/>
          <w:szCs w:val="24"/>
          <w:highlight w:val="none"/>
          <w:shd w:val="clear" w:color="auto" w:fill="FFFFFF"/>
          <w:lang w:bidi="ar"/>
        </w:rPr>
        <w:t>：</w:t>
      </w:r>
    </w:p>
    <w:p w14:paraId="3B2A4EA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（1）未按规定汇入</w:t>
      </w:r>
      <w:r>
        <w:rPr>
          <w:rFonts w:hint="eastAsia" w:ascii="宋体" w:hAnsi="宋体" w:cs="宋体"/>
          <w:color w:val="auto"/>
          <w:kern w:val="0"/>
          <w:sz w:val="24"/>
          <w:szCs w:val="24"/>
          <w:highlight w:val="none"/>
          <w:shd w:val="clear" w:color="auto" w:fill="FFFFFF"/>
          <w:lang w:eastAsia="zh-CN" w:bidi="ar"/>
        </w:rPr>
        <w:t>竞买保证金</w:t>
      </w:r>
      <w:r>
        <w:rPr>
          <w:rFonts w:hint="eastAsia" w:ascii="宋体" w:hAnsi="宋体" w:cs="宋体"/>
          <w:color w:val="auto"/>
          <w:kern w:val="0"/>
          <w:sz w:val="24"/>
          <w:szCs w:val="24"/>
          <w:highlight w:val="none"/>
          <w:shd w:val="clear" w:color="auto" w:fill="FFFFFF"/>
          <w:lang w:bidi="ar"/>
        </w:rPr>
        <w:t>的；</w:t>
      </w:r>
    </w:p>
    <w:p w14:paraId="76C77DE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（2）申请文件不齐全或不符合规定的；</w:t>
      </w:r>
    </w:p>
    <w:p w14:paraId="615465D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（3）委托他人代理，委托文件不齐全或不符合规定的；</w:t>
      </w:r>
    </w:p>
    <w:p w14:paraId="43FCC47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（4）被列入产权交易黑名单的、被人民法院列入失信被执行人的；</w:t>
      </w:r>
    </w:p>
    <w:p w14:paraId="18C312D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（5）法律法规规定的其他情形。</w:t>
      </w:r>
    </w:p>
    <w:p w14:paraId="3BC0B151">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val="en-US" w:eastAsia="zh-CN" w:bidi="ar"/>
        </w:rPr>
        <w:t>四</w:t>
      </w:r>
      <w:r>
        <w:rPr>
          <w:rFonts w:hint="eastAsia" w:ascii="宋体" w:hAnsi="宋体" w:cs="宋体"/>
          <w:b/>
          <w:color w:val="auto"/>
          <w:kern w:val="0"/>
          <w:sz w:val="24"/>
          <w:szCs w:val="24"/>
          <w:highlight w:val="none"/>
          <w:shd w:val="clear" w:color="auto" w:fill="FFFFFF"/>
          <w:lang w:bidi="ar"/>
        </w:rPr>
        <w:t>、答疑及现场踏勘</w:t>
      </w:r>
    </w:p>
    <w:p w14:paraId="698B2E3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bidi="ar"/>
        </w:rPr>
        <w:t>应仔细阅读并充分理解交易公告及</w:t>
      </w:r>
      <w:r>
        <w:rPr>
          <w:rFonts w:hint="eastAsia" w:ascii="宋体" w:hAnsi="宋体" w:cs="宋体"/>
          <w:color w:val="auto"/>
          <w:kern w:val="0"/>
          <w:sz w:val="24"/>
          <w:szCs w:val="24"/>
          <w:highlight w:val="none"/>
          <w:shd w:val="clear" w:color="auto" w:fill="FFFFFF"/>
          <w:lang w:eastAsia="zh-CN" w:bidi="ar"/>
        </w:rPr>
        <w:t>竞买须知</w:t>
      </w:r>
      <w:r>
        <w:rPr>
          <w:rFonts w:hint="eastAsia" w:ascii="宋体" w:hAnsi="宋体" w:cs="宋体"/>
          <w:color w:val="auto"/>
          <w:kern w:val="0"/>
          <w:sz w:val="24"/>
          <w:szCs w:val="24"/>
          <w:highlight w:val="none"/>
          <w:shd w:val="clear" w:color="auto" w:fill="FFFFFF"/>
          <w:lang w:bidi="ar"/>
        </w:rPr>
        <w:t>的内容，如对交易公告及</w:t>
      </w:r>
      <w:r>
        <w:rPr>
          <w:rFonts w:hint="eastAsia" w:ascii="宋体" w:hAnsi="宋体" w:cs="宋体"/>
          <w:color w:val="auto"/>
          <w:kern w:val="0"/>
          <w:sz w:val="24"/>
          <w:szCs w:val="24"/>
          <w:highlight w:val="none"/>
          <w:shd w:val="clear" w:color="auto" w:fill="FFFFFF"/>
          <w:lang w:eastAsia="zh-CN" w:bidi="ar"/>
        </w:rPr>
        <w:t>竞买须知</w:t>
      </w:r>
      <w:r>
        <w:rPr>
          <w:rFonts w:hint="eastAsia" w:ascii="宋体" w:hAnsi="宋体" w:cs="宋体"/>
          <w:color w:val="auto"/>
          <w:kern w:val="0"/>
          <w:sz w:val="24"/>
          <w:szCs w:val="24"/>
          <w:highlight w:val="none"/>
          <w:shd w:val="clear" w:color="auto" w:fill="FFFFFF"/>
          <w:lang w:bidi="ar"/>
        </w:rPr>
        <w:t>内容有疑问的，可以在</w:t>
      </w:r>
      <w:r>
        <w:rPr>
          <w:rFonts w:hint="eastAsia" w:ascii="宋体" w:hAnsi="宋体" w:cs="宋体"/>
          <w:color w:val="auto"/>
          <w:kern w:val="0"/>
          <w:sz w:val="24"/>
          <w:szCs w:val="24"/>
          <w:highlight w:val="none"/>
          <w:shd w:val="clear" w:color="auto" w:fill="FFFFFF"/>
          <w:lang w:eastAsia="zh-CN" w:bidi="ar"/>
        </w:rPr>
        <w:t>出让活动</w:t>
      </w:r>
      <w:r>
        <w:rPr>
          <w:rFonts w:hint="eastAsia" w:ascii="宋体" w:hAnsi="宋体" w:cs="宋体"/>
          <w:color w:val="auto"/>
          <w:kern w:val="0"/>
          <w:sz w:val="24"/>
          <w:szCs w:val="24"/>
          <w:highlight w:val="none"/>
          <w:shd w:val="clear" w:color="auto" w:fill="FFFFFF"/>
          <w:lang w:bidi="ar"/>
        </w:rPr>
        <w:t>截止前以书面或口头方式向安徽亚通造价咨询有限公司咨询。</w:t>
      </w: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bidi="ar"/>
        </w:rPr>
        <w:t>参加竞</w:t>
      </w:r>
      <w:r>
        <w:rPr>
          <w:rFonts w:hint="eastAsia" w:ascii="宋体" w:hAnsi="宋体" w:cs="宋体"/>
          <w:color w:val="auto"/>
          <w:kern w:val="0"/>
          <w:sz w:val="24"/>
          <w:szCs w:val="24"/>
          <w:highlight w:val="none"/>
          <w:shd w:val="clear" w:color="auto" w:fill="FFFFFF"/>
          <w:lang w:val="en-US" w:eastAsia="zh-CN" w:bidi="ar"/>
        </w:rPr>
        <w:t>买</w:t>
      </w:r>
      <w:r>
        <w:rPr>
          <w:rFonts w:hint="eastAsia" w:ascii="宋体" w:hAnsi="宋体" w:cs="宋体"/>
          <w:color w:val="auto"/>
          <w:kern w:val="0"/>
          <w:sz w:val="24"/>
          <w:szCs w:val="24"/>
          <w:highlight w:val="none"/>
          <w:shd w:val="clear" w:color="auto" w:fill="FFFFFF"/>
          <w:lang w:bidi="ar"/>
        </w:rPr>
        <w:t>，即视为</w:t>
      </w: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bidi="ar"/>
        </w:rPr>
        <w:t>对交易公告和</w:t>
      </w:r>
      <w:r>
        <w:rPr>
          <w:rFonts w:hint="eastAsia" w:ascii="宋体" w:hAnsi="宋体" w:cs="宋体"/>
          <w:color w:val="auto"/>
          <w:kern w:val="0"/>
          <w:sz w:val="24"/>
          <w:szCs w:val="24"/>
          <w:highlight w:val="none"/>
          <w:shd w:val="clear" w:color="auto" w:fill="FFFFFF"/>
          <w:lang w:eastAsia="zh-CN" w:bidi="ar"/>
        </w:rPr>
        <w:t>竞买须知</w:t>
      </w:r>
      <w:r>
        <w:rPr>
          <w:rFonts w:hint="eastAsia" w:ascii="宋体" w:hAnsi="宋体" w:cs="宋体"/>
          <w:color w:val="auto"/>
          <w:kern w:val="0"/>
          <w:sz w:val="24"/>
          <w:szCs w:val="24"/>
          <w:highlight w:val="none"/>
          <w:shd w:val="clear" w:color="auto" w:fill="FFFFFF"/>
          <w:lang w:bidi="ar"/>
        </w:rPr>
        <w:t>的内容已完全知悉并无异议。</w:t>
      </w:r>
      <w:r>
        <w:rPr>
          <w:rFonts w:hint="eastAsia" w:ascii="宋体" w:hAnsi="宋体" w:cs="宋体"/>
          <w:color w:val="auto"/>
          <w:kern w:val="0"/>
          <w:sz w:val="24"/>
          <w:szCs w:val="24"/>
          <w:highlight w:val="none"/>
          <w:shd w:val="clear" w:color="auto" w:fill="FFFFFF"/>
          <w:lang w:eastAsia="zh-CN" w:bidi="ar"/>
        </w:rPr>
        <w:t>转让人</w:t>
      </w:r>
      <w:r>
        <w:rPr>
          <w:rFonts w:hint="eastAsia" w:ascii="宋体" w:hAnsi="宋体" w:cs="宋体"/>
          <w:color w:val="auto"/>
          <w:kern w:val="0"/>
          <w:sz w:val="24"/>
          <w:szCs w:val="24"/>
          <w:highlight w:val="none"/>
          <w:shd w:val="clear" w:color="auto" w:fill="FFFFFF"/>
          <w:lang w:bidi="ar"/>
        </w:rPr>
        <w:t>不安排踏勘，如有需求，请</w:t>
      </w: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bidi="ar"/>
        </w:rPr>
        <w:t>自行踏勘。</w:t>
      </w:r>
    </w:p>
    <w:p w14:paraId="0025C4A9">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b/>
          <w:color w:val="auto"/>
          <w:kern w:val="0"/>
          <w:sz w:val="24"/>
          <w:szCs w:val="24"/>
          <w:highlight w:val="none"/>
          <w:shd w:val="clear" w:color="auto" w:fill="FFFFFF"/>
          <w:lang w:bidi="ar"/>
        </w:rPr>
      </w:pPr>
      <w:r>
        <w:rPr>
          <w:rFonts w:hint="eastAsia" w:ascii="宋体" w:hAnsi="宋体" w:cs="宋体"/>
          <w:b/>
          <w:color w:val="auto"/>
          <w:kern w:val="0"/>
          <w:sz w:val="24"/>
          <w:szCs w:val="24"/>
          <w:highlight w:val="none"/>
          <w:shd w:val="clear" w:color="auto" w:fill="FFFFFF"/>
          <w:lang w:val="en-US" w:eastAsia="zh-CN" w:bidi="ar"/>
        </w:rPr>
        <w:t>五</w:t>
      </w:r>
      <w:r>
        <w:rPr>
          <w:rFonts w:hint="eastAsia" w:ascii="宋体" w:hAnsi="宋体" w:cs="宋体"/>
          <w:b/>
          <w:color w:val="auto"/>
          <w:kern w:val="0"/>
          <w:sz w:val="24"/>
          <w:szCs w:val="24"/>
          <w:highlight w:val="none"/>
          <w:shd w:val="clear" w:color="auto" w:fill="FFFFFF"/>
          <w:lang w:bidi="ar"/>
        </w:rPr>
        <w:t>、本次</w:t>
      </w:r>
      <w:r>
        <w:rPr>
          <w:rFonts w:hint="eastAsia" w:ascii="宋体" w:hAnsi="宋体" w:cs="宋体"/>
          <w:b/>
          <w:color w:val="auto"/>
          <w:kern w:val="0"/>
          <w:sz w:val="24"/>
          <w:szCs w:val="24"/>
          <w:highlight w:val="none"/>
          <w:shd w:val="clear" w:color="auto" w:fill="FFFFFF"/>
          <w:lang w:eastAsia="zh-CN" w:bidi="ar"/>
        </w:rPr>
        <w:t>出让活动</w:t>
      </w:r>
      <w:r>
        <w:rPr>
          <w:rFonts w:hint="eastAsia" w:ascii="宋体" w:hAnsi="宋体" w:cs="宋体"/>
          <w:b/>
          <w:color w:val="auto"/>
          <w:kern w:val="0"/>
          <w:sz w:val="24"/>
          <w:szCs w:val="24"/>
          <w:highlight w:val="none"/>
          <w:shd w:val="clear" w:color="auto" w:fill="FFFFFF"/>
          <w:lang w:bidi="ar"/>
        </w:rPr>
        <w:t>时间、地点</w:t>
      </w:r>
    </w:p>
    <w:p w14:paraId="7EC3CCC7">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出让活动</w:t>
      </w:r>
      <w:r>
        <w:rPr>
          <w:rFonts w:hint="eastAsia" w:ascii="宋体" w:hAnsi="宋体" w:eastAsia="宋体" w:cs="Times New Roman"/>
          <w:color w:val="auto"/>
          <w:kern w:val="0"/>
          <w:sz w:val="24"/>
          <w:szCs w:val="24"/>
          <w:highlight w:val="none"/>
          <w:lang w:val="en-US" w:eastAsia="zh-CN" w:bidi="ar-SA"/>
        </w:rPr>
        <w:t>起止时间：202</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年</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月</w:t>
      </w:r>
      <w:r>
        <w:rPr>
          <w:rFonts w:hint="eastAsia" w:ascii="宋体" w:hAnsi="宋体" w:cs="Times New Roman"/>
          <w:color w:val="auto"/>
          <w:kern w:val="0"/>
          <w:sz w:val="24"/>
          <w:szCs w:val="24"/>
          <w:highlight w:val="none"/>
          <w:lang w:val="en-US" w:eastAsia="zh-CN" w:bidi="ar-SA"/>
        </w:rPr>
        <w:t>17</w:t>
      </w:r>
      <w:r>
        <w:rPr>
          <w:rFonts w:hint="eastAsia" w:ascii="宋体" w:hAnsi="宋体" w:eastAsia="宋体" w:cs="Times New Roman"/>
          <w:color w:val="auto"/>
          <w:kern w:val="0"/>
          <w:sz w:val="24"/>
          <w:szCs w:val="24"/>
          <w:highlight w:val="none"/>
          <w:lang w:val="en-US" w:eastAsia="zh-CN" w:bidi="ar-SA"/>
        </w:rPr>
        <w:t>日至202</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年</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月</w:t>
      </w:r>
      <w:r>
        <w:rPr>
          <w:rFonts w:hint="eastAsia" w:ascii="宋体" w:hAnsi="宋体" w:cs="Times New Roman"/>
          <w:color w:val="auto"/>
          <w:kern w:val="0"/>
          <w:sz w:val="24"/>
          <w:szCs w:val="24"/>
          <w:highlight w:val="none"/>
          <w:lang w:val="en-US" w:eastAsia="zh-CN" w:bidi="ar-SA"/>
        </w:rPr>
        <w:t>19</w:t>
      </w:r>
      <w:r>
        <w:rPr>
          <w:rFonts w:hint="eastAsia" w:ascii="宋体" w:hAnsi="宋体" w:eastAsia="宋体" w:cs="Times New Roman"/>
          <w:color w:val="auto"/>
          <w:kern w:val="0"/>
          <w:sz w:val="24"/>
          <w:szCs w:val="24"/>
          <w:highlight w:val="none"/>
          <w:lang w:val="en-US" w:eastAsia="zh-CN" w:bidi="ar-SA"/>
        </w:rPr>
        <w:t>日</w:t>
      </w:r>
      <w:r>
        <w:rPr>
          <w:rFonts w:hint="eastAsia" w:ascii="宋体" w:hAnsi="宋体" w:cs="Times New Roman"/>
          <w:color w:val="auto"/>
          <w:kern w:val="0"/>
          <w:sz w:val="24"/>
          <w:szCs w:val="24"/>
          <w:highlight w:val="none"/>
          <w:lang w:val="en-US" w:eastAsia="zh-CN" w:bidi="ar-SA"/>
        </w:rPr>
        <w:t>10</w:t>
      </w:r>
      <w:r>
        <w:rPr>
          <w:rFonts w:hint="eastAsia" w:ascii="宋体" w:hAnsi="宋体" w:eastAsia="宋体" w:cs="Times New Roman"/>
          <w:color w:val="auto"/>
          <w:kern w:val="0"/>
          <w:sz w:val="24"/>
          <w:szCs w:val="24"/>
          <w:highlight w:val="none"/>
          <w:lang w:val="en-US" w:eastAsia="zh-CN" w:bidi="ar-SA"/>
        </w:rPr>
        <w:t>时</w:t>
      </w:r>
      <w:r>
        <w:rPr>
          <w:rFonts w:hint="eastAsia" w:ascii="宋体" w:hAnsi="宋体" w:cs="Times New Roman"/>
          <w:color w:val="auto"/>
          <w:kern w:val="0"/>
          <w:sz w:val="24"/>
          <w:szCs w:val="24"/>
          <w:highlight w:val="none"/>
          <w:lang w:val="en-US" w:eastAsia="zh-CN" w:bidi="ar-SA"/>
        </w:rPr>
        <w:t>0</w:t>
      </w:r>
      <w:r>
        <w:rPr>
          <w:rFonts w:hint="eastAsia" w:ascii="宋体" w:hAnsi="宋体" w:eastAsia="宋体" w:cs="Times New Roman"/>
          <w:color w:val="auto"/>
          <w:kern w:val="0"/>
          <w:sz w:val="24"/>
          <w:szCs w:val="24"/>
          <w:highlight w:val="none"/>
          <w:lang w:val="en-US" w:eastAsia="zh-CN" w:bidi="ar-SA"/>
        </w:rPr>
        <w:t>0分；</w:t>
      </w:r>
    </w:p>
    <w:p w14:paraId="1F9CBDAD">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地点：安徽亚通造价咨询有限公司（地址：舒城县梅河西路和万佛路交叉口写字楼11层）。</w:t>
      </w:r>
    </w:p>
    <w:p w14:paraId="3BDBC88E">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b/>
          <w:color w:val="auto"/>
          <w:kern w:val="0"/>
          <w:sz w:val="24"/>
          <w:szCs w:val="24"/>
          <w:highlight w:val="none"/>
          <w:shd w:val="clear" w:color="auto" w:fill="FFFFFF"/>
          <w:lang w:bidi="ar"/>
        </w:rPr>
      </w:pPr>
      <w:r>
        <w:rPr>
          <w:rFonts w:hint="eastAsia" w:ascii="宋体" w:hAnsi="宋体" w:cs="宋体"/>
          <w:b/>
          <w:color w:val="auto"/>
          <w:kern w:val="0"/>
          <w:sz w:val="24"/>
          <w:szCs w:val="24"/>
          <w:highlight w:val="none"/>
          <w:shd w:val="clear" w:color="auto" w:fill="FFFFFF"/>
          <w:lang w:val="en-US" w:eastAsia="zh-CN" w:bidi="ar"/>
        </w:rPr>
        <w:t>六</w:t>
      </w:r>
      <w:r>
        <w:rPr>
          <w:rFonts w:hint="eastAsia" w:ascii="宋体" w:hAnsi="宋体" w:cs="宋体"/>
          <w:b/>
          <w:color w:val="auto"/>
          <w:kern w:val="0"/>
          <w:sz w:val="24"/>
          <w:szCs w:val="24"/>
          <w:highlight w:val="none"/>
          <w:shd w:val="clear" w:color="auto" w:fill="FFFFFF"/>
          <w:lang w:bidi="ar"/>
        </w:rPr>
        <w:t>、现场竞价及确定竞得人的办法：</w:t>
      </w:r>
    </w:p>
    <w:p w14:paraId="6FFB2BC0">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bidi="ar"/>
        </w:rPr>
        <w:t>填写《</w:t>
      </w:r>
      <w:r>
        <w:rPr>
          <w:rFonts w:hint="eastAsia" w:ascii="宋体" w:hAnsi="宋体" w:cs="宋体"/>
          <w:color w:val="auto"/>
          <w:kern w:val="0"/>
          <w:sz w:val="24"/>
          <w:szCs w:val="24"/>
          <w:highlight w:val="none"/>
          <w:shd w:val="clear" w:color="auto" w:fill="FFFFFF"/>
          <w:lang w:eastAsia="zh-CN" w:bidi="ar"/>
        </w:rPr>
        <w:t>竞买报价单</w:t>
      </w:r>
      <w:r>
        <w:rPr>
          <w:rFonts w:hint="eastAsia" w:ascii="宋体" w:hAnsi="宋体" w:cs="宋体"/>
          <w:color w:val="auto"/>
          <w:kern w:val="0"/>
          <w:sz w:val="24"/>
          <w:szCs w:val="24"/>
          <w:highlight w:val="none"/>
          <w:shd w:val="clear" w:color="auto" w:fill="FFFFFF"/>
          <w:lang w:bidi="ar"/>
        </w:rPr>
        <w:t>》，进行报价；</w:t>
      </w:r>
    </w:p>
    <w:p w14:paraId="5471075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1.主持人收到《竞买报价单》后，并对报价单予以审核，对符合规定的报价予以确认（</w:t>
      </w:r>
      <w:r>
        <w:rPr>
          <w:rFonts w:hint="eastAsia" w:ascii="宋体" w:hAnsi="宋体" w:cs="宋体"/>
          <w:color w:val="auto"/>
          <w:kern w:val="0"/>
          <w:sz w:val="24"/>
          <w:szCs w:val="24"/>
          <w:highlight w:val="none"/>
          <w:shd w:val="clear" w:color="auto" w:fill="FFFFFF"/>
          <w:lang w:val="en-US" w:eastAsia="zh-CN" w:bidi="ar"/>
        </w:rPr>
        <w:t>注：具备竞买资格的，</w:t>
      </w:r>
      <w:r>
        <w:rPr>
          <w:rFonts w:hint="eastAsia" w:ascii="宋体" w:hAnsi="宋体" w:cs="Times New Roman"/>
          <w:color w:val="auto"/>
          <w:kern w:val="0"/>
          <w:sz w:val="24"/>
          <w:szCs w:val="24"/>
          <w:highlight w:val="none"/>
          <w:lang w:val="en-US" w:eastAsia="zh-CN" w:bidi="ar-SA"/>
        </w:rPr>
        <w:t>出让活动截止时间前都可参与</w:t>
      </w:r>
      <w:r>
        <w:rPr>
          <w:rFonts w:hint="eastAsia" w:ascii="宋体" w:hAnsi="宋体" w:cs="宋体"/>
          <w:i w:val="0"/>
          <w:iCs w:val="0"/>
          <w:caps w:val="0"/>
          <w:color w:val="auto"/>
          <w:spacing w:val="0"/>
          <w:sz w:val="24"/>
          <w:szCs w:val="24"/>
          <w:highlight w:val="none"/>
          <w:shd w:val="clear" w:fill="FFFFFF"/>
          <w:lang w:val="en-US" w:eastAsia="zh-CN"/>
        </w:rPr>
        <w:t>报价；报价不符合规定的在</w:t>
      </w:r>
      <w:r>
        <w:rPr>
          <w:rFonts w:hint="eastAsia" w:ascii="宋体" w:hAnsi="宋体" w:cs="Times New Roman"/>
          <w:color w:val="auto"/>
          <w:kern w:val="0"/>
          <w:sz w:val="24"/>
          <w:szCs w:val="24"/>
          <w:highlight w:val="none"/>
          <w:lang w:val="en-US" w:eastAsia="zh-CN" w:bidi="ar-SA"/>
        </w:rPr>
        <w:t>出让活动截止时间前参与的，可重新</w:t>
      </w:r>
      <w:r>
        <w:rPr>
          <w:rFonts w:hint="eastAsia" w:ascii="宋体" w:hAnsi="宋体" w:cs="宋体"/>
          <w:i w:val="0"/>
          <w:iCs w:val="0"/>
          <w:caps w:val="0"/>
          <w:color w:val="auto"/>
          <w:spacing w:val="0"/>
          <w:sz w:val="24"/>
          <w:szCs w:val="24"/>
          <w:highlight w:val="none"/>
          <w:shd w:val="clear" w:fill="FFFFFF"/>
          <w:lang w:val="en-US" w:eastAsia="zh-CN"/>
        </w:rPr>
        <w:t>报价。）；</w:t>
      </w:r>
    </w:p>
    <w:p w14:paraId="248FC70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2.主持人确认该报价后，更新显示报价，继续接受新的报价；</w:t>
      </w:r>
    </w:p>
    <w:p w14:paraId="294DDBE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3.主持人宣布最高报价，并询问竞买人是否愿意继续竞价，如无竞买人愿意继续竞价，主持人当即宣布最高价报价者为竞得人；</w:t>
      </w:r>
    </w:p>
    <w:p w14:paraId="0554F85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4.有竞买人表示愿意竞价的，即属于有两个或两个以上竞买人要求报价的情形，主持人宣布转为现场竞价，通过现场竞价确定竞得人。</w:t>
      </w:r>
    </w:p>
    <w:p w14:paraId="4878195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主持人连续3次报出最后报价而没有人再报价，主持人宣布最高价报价者为竞得人。最高应价或报价低于出让底价的，挂牌主持人宣布现场竞价终止。若现场竞价最终出现两家或两家以上报价相同者，按流拍处理。</w:t>
      </w:r>
    </w:p>
    <w:p w14:paraId="33FA939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ascii="宋体" w:hAnsi="宋体" w:cs="宋体"/>
          <w:color w:val="auto"/>
          <w:kern w:val="0"/>
          <w:sz w:val="24"/>
          <w:szCs w:val="24"/>
          <w:highlight w:val="none"/>
          <w:shd w:val="clear" w:color="auto" w:fill="FFFFFF"/>
          <w:lang w:bidi="ar"/>
        </w:rPr>
      </w:pPr>
      <w:r>
        <w:rPr>
          <w:rFonts w:hint="eastAsia" w:ascii="宋体" w:hAnsi="宋体" w:cs="宋体"/>
          <w:i w:val="0"/>
          <w:iCs w:val="0"/>
          <w:caps w:val="0"/>
          <w:color w:val="auto"/>
          <w:spacing w:val="0"/>
          <w:sz w:val="24"/>
          <w:szCs w:val="24"/>
          <w:highlight w:val="none"/>
          <w:shd w:val="clear" w:fill="FFFFFF"/>
          <w:lang w:val="en-US" w:eastAsia="zh-CN"/>
        </w:rPr>
        <w:t>6.竞得人中途悔约，保证金不予退还。未竞得人的竞买保证金在发布成交公示后的五个工作日内予以退还。竞得人的竞买保证金在办理合同等相关手续后5个工作日内予以退还。</w:t>
      </w:r>
    </w:p>
    <w:p w14:paraId="74F88119">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b/>
          <w:color w:val="auto"/>
          <w:kern w:val="0"/>
          <w:sz w:val="24"/>
          <w:szCs w:val="24"/>
          <w:highlight w:val="none"/>
          <w:shd w:val="clear" w:color="auto" w:fill="FFFFFF"/>
          <w:lang w:bidi="ar"/>
        </w:rPr>
      </w:pPr>
      <w:r>
        <w:rPr>
          <w:rFonts w:hint="eastAsia" w:ascii="宋体" w:hAnsi="宋体" w:cs="宋体"/>
          <w:b/>
          <w:color w:val="auto"/>
          <w:kern w:val="0"/>
          <w:sz w:val="24"/>
          <w:szCs w:val="24"/>
          <w:highlight w:val="none"/>
          <w:shd w:val="clear" w:color="auto" w:fill="FFFFFF"/>
          <w:lang w:val="en-US" w:eastAsia="zh-CN" w:bidi="ar"/>
        </w:rPr>
        <w:t>七</w:t>
      </w:r>
      <w:r>
        <w:rPr>
          <w:rFonts w:hint="eastAsia" w:ascii="宋体" w:hAnsi="宋体" w:cs="宋体"/>
          <w:b/>
          <w:color w:val="auto"/>
          <w:kern w:val="0"/>
          <w:sz w:val="24"/>
          <w:szCs w:val="24"/>
          <w:highlight w:val="none"/>
          <w:shd w:val="clear" w:color="auto" w:fill="FFFFFF"/>
          <w:lang w:bidi="ar"/>
        </w:rPr>
        <w:t>、签订成交确认书</w:t>
      </w:r>
    </w:p>
    <w:p w14:paraId="2F01084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确定竞得人后，</w:t>
      </w:r>
      <w:r>
        <w:rPr>
          <w:rFonts w:hint="eastAsia" w:ascii="宋体" w:hAnsi="宋体" w:cs="宋体"/>
          <w:color w:val="auto"/>
          <w:kern w:val="0"/>
          <w:sz w:val="24"/>
          <w:szCs w:val="24"/>
          <w:highlight w:val="none"/>
          <w:shd w:val="clear" w:color="auto" w:fill="FFFFFF"/>
          <w:lang w:eastAsia="zh-CN" w:bidi="ar"/>
        </w:rPr>
        <w:t>转让人</w:t>
      </w:r>
      <w:r>
        <w:rPr>
          <w:rFonts w:hint="eastAsia" w:ascii="宋体" w:hAnsi="宋体" w:cs="宋体"/>
          <w:color w:val="auto"/>
          <w:kern w:val="0"/>
          <w:sz w:val="24"/>
          <w:szCs w:val="24"/>
          <w:highlight w:val="none"/>
          <w:shd w:val="clear" w:color="auto" w:fill="FFFFFF"/>
          <w:lang w:bidi="ar"/>
        </w:rPr>
        <w:t>与竞得人当场签订成交确认书，</w:t>
      </w:r>
      <w:r>
        <w:rPr>
          <w:rFonts w:hint="eastAsia" w:ascii="宋体" w:hAnsi="宋体" w:cs="宋体"/>
          <w:color w:val="auto"/>
          <w:kern w:val="0"/>
          <w:sz w:val="24"/>
          <w:szCs w:val="24"/>
          <w:highlight w:val="none"/>
          <w:shd w:val="clear" w:color="auto" w:fill="FFFFFF"/>
          <w:lang w:eastAsia="zh-CN" w:bidi="ar"/>
        </w:rPr>
        <w:t>转让人</w:t>
      </w:r>
      <w:r>
        <w:rPr>
          <w:rFonts w:hint="eastAsia" w:ascii="宋体" w:hAnsi="宋体" w:cs="宋体"/>
          <w:color w:val="auto"/>
          <w:kern w:val="0"/>
          <w:sz w:val="24"/>
          <w:szCs w:val="24"/>
          <w:highlight w:val="none"/>
          <w:shd w:val="clear" w:color="auto" w:fill="FFFFFF"/>
          <w:lang w:bidi="ar"/>
        </w:rPr>
        <w:t>不按规定签订成交确认书的，应当承担法律</w:t>
      </w:r>
      <w:r>
        <w:rPr>
          <w:rFonts w:hint="eastAsia" w:ascii="宋体" w:hAnsi="宋体" w:cs="宋体"/>
          <w:color w:val="auto"/>
          <w:kern w:val="0"/>
          <w:sz w:val="24"/>
          <w:szCs w:val="24"/>
          <w:highlight w:val="none"/>
          <w:shd w:val="clear" w:color="auto" w:fill="FFFFFF"/>
          <w:lang w:val="en-US" w:eastAsia="zh-CN" w:bidi="ar"/>
        </w:rPr>
        <w:t>责任</w:t>
      </w:r>
      <w:r>
        <w:rPr>
          <w:rFonts w:hint="eastAsia" w:ascii="宋体" w:hAnsi="宋体" w:cs="宋体"/>
          <w:color w:val="auto"/>
          <w:kern w:val="0"/>
          <w:sz w:val="24"/>
          <w:szCs w:val="24"/>
          <w:highlight w:val="none"/>
          <w:shd w:val="clear" w:color="auto" w:fill="FFFFFF"/>
          <w:lang w:bidi="ar"/>
        </w:rPr>
        <w:t>；竞得人竞得后拒绝签订成交确认书或签订了成交确认书后拒不缴纳交易服务费或成交款的，其</w:t>
      </w:r>
      <w:r>
        <w:rPr>
          <w:rFonts w:hint="eastAsia" w:ascii="宋体" w:hAnsi="宋体" w:cs="宋体"/>
          <w:color w:val="auto"/>
          <w:kern w:val="0"/>
          <w:sz w:val="24"/>
          <w:szCs w:val="24"/>
          <w:highlight w:val="none"/>
          <w:shd w:val="clear" w:color="auto" w:fill="FFFFFF"/>
          <w:lang w:eastAsia="zh-CN" w:bidi="ar"/>
        </w:rPr>
        <w:t>竞买保证金</w:t>
      </w:r>
      <w:r>
        <w:rPr>
          <w:rFonts w:hint="eastAsia" w:ascii="宋体" w:hAnsi="宋体" w:cs="宋体"/>
          <w:color w:val="auto"/>
          <w:kern w:val="0"/>
          <w:sz w:val="24"/>
          <w:szCs w:val="24"/>
          <w:highlight w:val="none"/>
          <w:shd w:val="clear" w:color="auto" w:fill="FFFFFF"/>
          <w:lang w:bidi="ar"/>
        </w:rPr>
        <w:t>将不予退还。竞得人拒绝签订成交确认书也不能对抗挂牌成交结果的法律效力。</w:t>
      </w:r>
    </w:p>
    <w:p w14:paraId="1F4EACEF">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val="en-US" w:eastAsia="zh-CN" w:bidi="ar"/>
        </w:rPr>
        <w:t>八</w:t>
      </w:r>
      <w:r>
        <w:rPr>
          <w:rFonts w:hint="eastAsia" w:ascii="宋体" w:hAnsi="宋体" w:cs="宋体"/>
          <w:b/>
          <w:color w:val="auto"/>
          <w:kern w:val="0"/>
          <w:sz w:val="24"/>
          <w:szCs w:val="24"/>
          <w:highlight w:val="none"/>
          <w:shd w:val="clear" w:color="auto" w:fill="FFFFFF"/>
          <w:lang w:bidi="ar"/>
        </w:rPr>
        <w:t>、签订合同</w:t>
      </w:r>
    </w:p>
    <w:p w14:paraId="1983ED1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竞得人签订成交确认书</w:t>
      </w:r>
      <w:r>
        <w:rPr>
          <w:rFonts w:hint="eastAsia" w:ascii="宋体" w:hAnsi="宋体" w:cs="宋体"/>
          <w:color w:val="auto"/>
          <w:kern w:val="0"/>
          <w:sz w:val="24"/>
          <w:szCs w:val="24"/>
          <w:highlight w:val="none"/>
          <w:shd w:val="clear" w:color="auto" w:fill="FFFFFF"/>
          <w:lang w:val="en-US" w:eastAsia="zh-CN" w:bidi="ar"/>
        </w:rPr>
        <w:t>后</w:t>
      </w:r>
      <w:r>
        <w:rPr>
          <w:rFonts w:hint="eastAsia" w:ascii="宋体" w:hAnsi="宋体" w:cs="宋体"/>
          <w:color w:val="auto"/>
          <w:kern w:val="0"/>
          <w:sz w:val="24"/>
          <w:szCs w:val="24"/>
          <w:highlight w:val="none"/>
          <w:shd w:val="clear" w:color="auto" w:fill="FFFFFF"/>
          <w:lang w:bidi="ar"/>
        </w:rPr>
        <w:t>10日内</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且</w:t>
      </w:r>
      <w:r>
        <w:rPr>
          <w:rFonts w:hint="eastAsia" w:ascii="宋体" w:hAnsi="宋体" w:cs="宋体"/>
          <w:color w:val="auto"/>
          <w:kern w:val="0"/>
          <w:sz w:val="24"/>
          <w:szCs w:val="24"/>
          <w:highlight w:val="none"/>
          <w:shd w:val="clear" w:color="auto" w:fill="FFFFFF"/>
          <w:lang w:eastAsia="zh-CN" w:bidi="ar"/>
        </w:rPr>
        <w:t>成交公示无异议，</w:t>
      </w:r>
      <w:r>
        <w:rPr>
          <w:rFonts w:hint="eastAsia" w:ascii="宋体" w:hAnsi="宋体" w:cs="宋体"/>
          <w:color w:val="auto"/>
          <w:kern w:val="0"/>
          <w:sz w:val="24"/>
          <w:szCs w:val="24"/>
          <w:highlight w:val="none"/>
          <w:shd w:val="clear" w:color="auto" w:fill="FFFFFF"/>
          <w:lang w:bidi="ar"/>
        </w:rPr>
        <w:t>持成交确认书和成交款缴纳凭证与</w:t>
      </w:r>
      <w:r>
        <w:rPr>
          <w:rFonts w:hint="eastAsia" w:ascii="宋体" w:hAnsi="宋体" w:cs="宋体"/>
          <w:color w:val="auto"/>
          <w:kern w:val="0"/>
          <w:sz w:val="24"/>
          <w:szCs w:val="24"/>
          <w:highlight w:val="none"/>
          <w:shd w:val="clear" w:color="auto" w:fill="FFFFFF"/>
          <w:lang w:eastAsia="zh-CN" w:bidi="ar"/>
        </w:rPr>
        <w:t>转让人</w:t>
      </w:r>
      <w:r>
        <w:rPr>
          <w:rFonts w:hint="eastAsia" w:ascii="宋体" w:hAnsi="宋体" w:cs="宋体"/>
          <w:color w:val="auto"/>
          <w:kern w:val="0"/>
          <w:sz w:val="24"/>
          <w:szCs w:val="24"/>
          <w:highlight w:val="none"/>
          <w:shd w:val="clear" w:color="auto" w:fill="FFFFFF"/>
          <w:lang w:bidi="ar"/>
        </w:rPr>
        <w:t>签订书面合同。</w:t>
      </w:r>
    </w:p>
    <w:p w14:paraId="78020F56">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val="en-US" w:eastAsia="zh-CN" w:bidi="ar"/>
        </w:rPr>
        <w:t>九</w:t>
      </w:r>
      <w:r>
        <w:rPr>
          <w:rFonts w:hint="eastAsia" w:ascii="宋体" w:hAnsi="宋体" w:cs="宋体"/>
          <w:b/>
          <w:color w:val="auto"/>
          <w:kern w:val="0"/>
          <w:sz w:val="24"/>
          <w:szCs w:val="24"/>
          <w:highlight w:val="none"/>
          <w:shd w:val="clear" w:color="auto" w:fill="FFFFFF"/>
          <w:lang w:bidi="ar"/>
        </w:rPr>
        <w:t>、其他约定</w:t>
      </w:r>
    </w:p>
    <w:p w14:paraId="2F3F17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1.本次</w:t>
      </w:r>
      <w:r>
        <w:rPr>
          <w:rFonts w:hint="eastAsia" w:ascii="宋体" w:hAnsi="宋体" w:cs="宋体"/>
          <w:color w:val="auto"/>
          <w:kern w:val="0"/>
          <w:sz w:val="24"/>
          <w:szCs w:val="24"/>
          <w:highlight w:val="none"/>
          <w:shd w:val="clear" w:color="auto" w:fill="FFFFFF"/>
          <w:lang w:eastAsia="zh-CN" w:bidi="ar"/>
        </w:rPr>
        <w:t>出让活动</w:t>
      </w:r>
      <w:r>
        <w:rPr>
          <w:rFonts w:hint="eastAsia" w:ascii="宋体" w:hAnsi="宋体" w:cs="宋体"/>
          <w:color w:val="auto"/>
          <w:kern w:val="0"/>
          <w:sz w:val="24"/>
          <w:szCs w:val="24"/>
          <w:highlight w:val="none"/>
          <w:shd w:val="clear" w:color="auto" w:fill="FFFFFF"/>
          <w:lang w:bidi="ar"/>
        </w:rPr>
        <w:t>的交易服务费由</w:t>
      </w:r>
      <w:r>
        <w:rPr>
          <w:rFonts w:hint="eastAsia" w:ascii="宋体" w:hAnsi="宋体" w:cs="宋体"/>
          <w:color w:val="auto"/>
          <w:kern w:val="0"/>
          <w:sz w:val="24"/>
          <w:szCs w:val="24"/>
          <w:highlight w:val="none"/>
          <w:shd w:val="clear" w:color="auto" w:fill="FFFFFF"/>
          <w:lang w:val="en-US" w:eastAsia="zh-CN" w:bidi="ar"/>
        </w:rPr>
        <w:t>竞得</w:t>
      </w:r>
      <w:r>
        <w:rPr>
          <w:rFonts w:hint="eastAsia" w:ascii="宋体" w:hAnsi="宋体" w:cs="宋体"/>
          <w:color w:val="auto"/>
          <w:kern w:val="0"/>
          <w:sz w:val="24"/>
          <w:szCs w:val="24"/>
          <w:highlight w:val="none"/>
          <w:shd w:val="clear" w:color="auto" w:fill="FFFFFF"/>
          <w:lang w:bidi="ar"/>
        </w:rPr>
        <w:t>人自行承担</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代理费2000元、评估费2000元</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bidi="ar"/>
        </w:rPr>
        <w:t>。</w:t>
      </w:r>
    </w:p>
    <w:p w14:paraId="69E21FC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color w:val="auto"/>
          <w:kern w:val="0"/>
          <w:sz w:val="24"/>
          <w:szCs w:val="24"/>
          <w:highlight w:val="none"/>
          <w:shd w:val="clear" w:color="auto" w:fill="FFFFFF"/>
          <w:lang w:bidi="ar"/>
        </w:rPr>
        <w:t>.</w:t>
      </w: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bidi="ar"/>
        </w:rPr>
        <w:t>恶意串通损害国家利益、社会利益或他人合法权益的；破坏、妨碍本次交易活动的；恶意扰乱正常秩序的；提供虚假材料、恶意、隐瞒取得中标资格，一经确定，取消其竞</w:t>
      </w:r>
      <w:r>
        <w:rPr>
          <w:rFonts w:hint="eastAsia" w:ascii="宋体" w:hAnsi="宋体" w:cs="宋体"/>
          <w:color w:val="auto"/>
          <w:kern w:val="0"/>
          <w:sz w:val="24"/>
          <w:szCs w:val="24"/>
          <w:highlight w:val="none"/>
          <w:shd w:val="clear" w:color="auto" w:fill="FFFFFF"/>
          <w:lang w:val="en-US" w:eastAsia="zh-CN" w:bidi="ar"/>
        </w:rPr>
        <w:t>买</w:t>
      </w:r>
      <w:r>
        <w:rPr>
          <w:rFonts w:hint="eastAsia" w:ascii="宋体" w:hAnsi="宋体" w:cs="宋体"/>
          <w:color w:val="auto"/>
          <w:kern w:val="0"/>
          <w:sz w:val="24"/>
          <w:szCs w:val="24"/>
          <w:highlight w:val="none"/>
          <w:shd w:val="clear" w:color="auto" w:fill="FFFFFF"/>
          <w:lang w:bidi="ar"/>
        </w:rPr>
        <w:t>或中标资格，没收保证金并严格按照相关法律规定处理。</w:t>
      </w:r>
    </w:p>
    <w:p w14:paraId="4CA7D388">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bidi="ar"/>
        </w:rPr>
        <w:t>十一、联系方式</w:t>
      </w:r>
    </w:p>
    <w:p w14:paraId="2FF7A73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宋体" w:cs="微软雅黑"/>
          <w:color w:val="auto"/>
          <w:szCs w:val="21"/>
          <w:highlight w:val="none"/>
          <w:lang w:eastAsia="zh-CN"/>
        </w:rPr>
      </w:pPr>
      <w:r>
        <w:rPr>
          <w:rFonts w:hint="eastAsia" w:ascii="宋体" w:hAnsi="宋体" w:cs="宋体"/>
          <w:color w:val="auto"/>
          <w:kern w:val="0"/>
          <w:sz w:val="24"/>
          <w:szCs w:val="24"/>
          <w:highlight w:val="none"/>
          <w:shd w:val="clear" w:color="auto" w:fill="FFFFFF"/>
          <w:lang w:eastAsia="zh-CN" w:bidi="ar"/>
        </w:rPr>
        <w:t>转让人</w:t>
      </w:r>
      <w:r>
        <w:rPr>
          <w:rFonts w:hint="eastAsia" w:ascii="宋体" w:hAnsi="宋体" w:cs="宋体"/>
          <w:color w:val="auto"/>
          <w:kern w:val="0"/>
          <w:sz w:val="24"/>
          <w:szCs w:val="24"/>
          <w:highlight w:val="none"/>
          <w:shd w:val="clear" w:color="auto" w:fill="FFFFFF"/>
          <w:lang w:bidi="ar"/>
        </w:rPr>
        <w:t>：</w:t>
      </w:r>
      <w:r>
        <w:rPr>
          <w:rFonts w:hint="eastAsia" w:ascii="宋体" w:hAnsi="宋体" w:cs="宋体"/>
          <w:color w:val="auto"/>
          <w:kern w:val="0"/>
          <w:sz w:val="24"/>
          <w:szCs w:val="24"/>
          <w:highlight w:val="none"/>
          <w:shd w:val="clear" w:color="auto" w:fill="FFFFFF"/>
          <w:lang w:eastAsia="zh-CN" w:bidi="ar"/>
        </w:rPr>
        <w:t>舒城县城关镇人民政府</w:t>
      </w:r>
    </w:p>
    <w:p w14:paraId="46D162A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微软雅黑" w:hAnsi="微软雅黑" w:eastAsia="宋体" w:cs="微软雅黑"/>
          <w:color w:val="auto"/>
          <w:szCs w:val="21"/>
          <w:highlight w:val="none"/>
          <w:lang w:val="en-US" w:eastAsia="zh-CN"/>
        </w:rPr>
      </w:pPr>
      <w:r>
        <w:rPr>
          <w:rFonts w:hint="eastAsia" w:ascii="宋体" w:hAnsi="宋体" w:cs="宋体"/>
          <w:color w:val="auto"/>
          <w:kern w:val="0"/>
          <w:sz w:val="24"/>
          <w:szCs w:val="24"/>
          <w:highlight w:val="none"/>
          <w:shd w:val="clear" w:color="auto" w:fill="FFFFFF"/>
          <w:lang w:bidi="ar"/>
        </w:rPr>
        <w:t>联系电话：</w:t>
      </w:r>
      <w:r>
        <w:rPr>
          <w:rFonts w:hint="eastAsia" w:ascii="宋体" w:hAnsi="宋体" w:cs="宋体"/>
          <w:color w:val="auto"/>
          <w:kern w:val="0"/>
          <w:sz w:val="24"/>
          <w:szCs w:val="24"/>
          <w:highlight w:val="none"/>
          <w:shd w:val="clear" w:color="auto" w:fill="FFFFFF"/>
          <w:lang w:val="en-US" w:eastAsia="zh-CN" w:bidi="ar"/>
        </w:rPr>
        <w:t>0564-8528156</w:t>
      </w:r>
    </w:p>
    <w:p w14:paraId="2FF56C9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代理机构：安徽亚通造价咨询有限公司</w:t>
      </w:r>
    </w:p>
    <w:p w14:paraId="679ABC2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地址：舒城县梅河西路和万佛路交叉口写字楼11层</w:t>
      </w:r>
    </w:p>
    <w:p w14:paraId="0392F1E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联系人：任工</w:t>
      </w:r>
    </w:p>
    <w:p w14:paraId="6689929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bidi="ar"/>
        </w:rPr>
        <w:t>联系电话:</w:t>
      </w:r>
      <w:r>
        <w:rPr>
          <w:rFonts w:hint="eastAsia" w:ascii="宋体" w:hAnsi="宋体" w:cs="宋体"/>
          <w:color w:val="auto"/>
          <w:kern w:val="0"/>
          <w:sz w:val="24"/>
          <w:szCs w:val="24"/>
          <w:highlight w:val="none"/>
          <w:shd w:val="clear" w:color="auto" w:fill="FFFFFF"/>
          <w:lang w:val="en-US" w:eastAsia="zh-CN" w:bidi="ar"/>
        </w:rPr>
        <w:t>17681384889</w:t>
      </w:r>
    </w:p>
    <w:p w14:paraId="31BA7F04">
      <w:pPr>
        <w:jc w:val="both"/>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br w:type="page"/>
      </w:r>
    </w:p>
    <w:p w14:paraId="5F16F05D">
      <w:pPr>
        <w:widowControl/>
        <w:shd w:val="clear" w:color="auto" w:fill="FFFFFF"/>
        <w:spacing w:line="315" w:lineRule="atLeast"/>
        <w:jc w:val="center"/>
        <w:rPr>
          <w:rFonts w:ascii="黑体" w:hAnsi="黑体" w:eastAsia="黑体" w:cs="黑体"/>
          <w:color w:val="auto"/>
          <w:sz w:val="44"/>
          <w:szCs w:val="44"/>
          <w:highlight w:val="none"/>
        </w:rPr>
      </w:pPr>
      <w:r>
        <w:rPr>
          <w:rFonts w:hint="eastAsia" w:ascii="黑体" w:hAnsi="黑体" w:eastAsia="黑体" w:cs="黑体"/>
          <w:b/>
          <w:color w:val="auto"/>
          <w:kern w:val="0"/>
          <w:sz w:val="44"/>
          <w:szCs w:val="44"/>
          <w:highlight w:val="none"/>
          <w:shd w:val="clear" w:color="auto" w:fill="FFFFFF"/>
          <w:lang w:bidi="ar"/>
        </w:rPr>
        <w:t>竞</w:t>
      </w:r>
      <w:r>
        <w:rPr>
          <w:rFonts w:hint="eastAsia" w:ascii="黑体" w:hAnsi="黑体" w:eastAsia="黑体" w:cs="黑体"/>
          <w:b/>
          <w:color w:val="auto"/>
          <w:kern w:val="0"/>
          <w:sz w:val="44"/>
          <w:szCs w:val="44"/>
          <w:highlight w:val="none"/>
          <w:shd w:val="clear" w:color="auto" w:fill="FFFFFF"/>
          <w:lang w:val="en-US" w:eastAsia="zh-CN" w:bidi="ar"/>
        </w:rPr>
        <w:t>买</w:t>
      </w:r>
      <w:r>
        <w:rPr>
          <w:rFonts w:hint="eastAsia" w:ascii="黑体" w:hAnsi="黑体" w:eastAsia="黑体" w:cs="黑体"/>
          <w:b/>
          <w:color w:val="auto"/>
          <w:kern w:val="0"/>
          <w:sz w:val="44"/>
          <w:szCs w:val="44"/>
          <w:highlight w:val="none"/>
          <w:shd w:val="clear" w:color="auto" w:fill="FFFFFF"/>
          <w:lang w:bidi="ar"/>
        </w:rPr>
        <w:t>申请书</w:t>
      </w:r>
    </w:p>
    <w:p w14:paraId="20FF8E5B">
      <w:pPr>
        <w:adjustRightInd w:val="0"/>
        <w:snapToGrid w:val="0"/>
        <w:spacing w:line="540" w:lineRule="exact"/>
        <w:jc w:val="both"/>
        <w:rPr>
          <w:rFonts w:hint="eastAsia" w:ascii="仿宋" w:hAnsi="仿宋" w:eastAsia="宋体" w:cs="仿宋"/>
          <w:b/>
          <w:color w:val="auto"/>
          <w:sz w:val="24"/>
          <w:szCs w:val="24"/>
          <w:highlight w:val="none"/>
          <w:lang w:eastAsia="zh-CN"/>
        </w:rPr>
      </w:pPr>
      <w:r>
        <w:rPr>
          <w:rFonts w:hint="eastAsia" w:ascii="宋体" w:hAnsi="宋体" w:cs="宋体"/>
          <w:bCs/>
          <w:color w:val="auto"/>
          <w:sz w:val="24"/>
          <w:szCs w:val="24"/>
          <w:highlight w:val="none"/>
        </w:rPr>
        <w:t xml:space="preserve">出 </w:t>
      </w:r>
      <w:r>
        <w:rPr>
          <w:rFonts w:hint="eastAsia" w:ascii="宋体" w:hAnsi="宋体" w:cs="宋体"/>
          <w:bCs/>
          <w:color w:val="auto"/>
          <w:sz w:val="24"/>
          <w:szCs w:val="24"/>
          <w:highlight w:val="none"/>
          <w:lang w:val="en-US" w:eastAsia="zh-CN"/>
        </w:rPr>
        <w:t>让</w:t>
      </w:r>
      <w:r>
        <w:rPr>
          <w:rFonts w:hint="eastAsia" w:ascii="宋体" w:hAnsi="宋体" w:cs="宋体"/>
          <w:bCs/>
          <w:color w:val="auto"/>
          <w:sz w:val="24"/>
          <w:szCs w:val="24"/>
          <w:highlight w:val="none"/>
        </w:rPr>
        <w:t xml:space="preserve"> 人：</w:t>
      </w:r>
      <w:r>
        <w:rPr>
          <w:rFonts w:hint="eastAsia" w:ascii="仿宋" w:hAnsi="仿宋" w:eastAsia="仿宋" w:cs="仿宋"/>
          <w:b/>
          <w:color w:val="auto"/>
          <w:sz w:val="24"/>
          <w:szCs w:val="24"/>
          <w:highlight w:val="none"/>
          <w:u w:val="single"/>
          <w:lang w:eastAsia="zh-CN"/>
        </w:rPr>
        <w:t>舒城县城关镇人民政府</w:t>
      </w:r>
    </w:p>
    <w:p w14:paraId="36C27BAE">
      <w:pPr>
        <w:adjustRightInd w:val="0"/>
        <w:snapToGrid w:val="0"/>
        <w:spacing w:line="540" w:lineRule="exact"/>
        <w:jc w:val="both"/>
        <w:rPr>
          <w:rFonts w:ascii="宋体" w:hAnsi="宋体" w:cs="宋体"/>
          <w:color w:val="auto"/>
          <w:sz w:val="22"/>
          <w:szCs w:val="22"/>
          <w:highlight w:val="none"/>
        </w:rPr>
      </w:pPr>
      <w:r>
        <w:rPr>
          <w:rFonts w:hint="eastAsia" w:ascii="宋体" w:hAnsi="宋体" w:cs="宋体"/>
          <w:bCs/>
          <w:color w:val="auto"/>
          <w:sz w:val="24"/>
          <w:szCs w:val="24"/>
          <w:highlight w:val="none"/>
        </w:rPr>
        <w:t>代理机构：</w:t>
      </w:r>
      <w:r>
        <w:rPr>
          <w:rFonts w:hint="eastAsia" w:ascii="仿宋" w:hAnsi="仿宋" w:eastAsia="仿宋" w:cs="仿宋"/>
          <w:b/>
          <w:color w:val="auto"/>
          <w:sz w:val="24"/>
          <w:szCs w:val="24"/>
          <w:highlight w:val="none"/>
          <w:u w:val="single"/>
        </w:rPr>
        <w:t>安徽亚通造价咨询有限公司</w:t>
      </w:r>
    </w:p>
    <w:p w14:paraId="43CC8877">
      <w:pPr>
        <w:widowControl/>
        <w:shd w:val="clear" w:color="auto" w:fill="FFFFFF"/>
        <w:spacing w:before="120" w:line="400" w:lineRule="atLeast"/>
        <w:ind w:firstLine="47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经认真阅读</w:t>
      </w:r>
      <w:r>
        <w:rPr>
          <w:rFonts w:hint="eastAsia" w:ascii="宋体" w:hAnsi="宋体" w:cs="宋体"/>
          <w:color w:val="auto"/>
          <w:kern w:val="0"/>
          <w:sz w:val="24"/>
          <w:szCs w:val="24"/>
          <w:highlight w:val="none"/>
          <w:shd w:val="clear" w:color="auto" w:fill="FFFFFF"/>
          <w:lang w:val="en-US" w:eastAsia="zh-CN" w:bidi="ar"/>
        </w:rPr>
        <w:t>出让公告及竞买须知</w:t>
      </w:r>
      <w:r>
        <w:rPr>
          <w:rFonts w:hint="eastAsia" w:ascii="宋体" w:hAnsi="宋体" w:cs="宋体"/>
          <w:color w:val="auto"/>
          <w:kern w:val="0"/>
          <w:sz w:val="24"/>
          <w:szCs w:val="24"/>
          <w:highlight w:val="none"/>
          <w:shd w:val="clear" w:color="auto" w:fill="FFFFFF"/>
          <w:lang w:bidi="ar"/>
        </w:rPr>
        <w:t>，并经过现场踏勘，我方完全接受并愿意遵守出</w:t>
      </w:r>
      <w:r>
        <w:rPr>
          <w:rFonts w:hint="eastAsia" w:ascii="宋体" w:hAnsi="宋体" w:cs="宋体"/>
          <w:color w:val="auto"/>
          <w:kern w:val="0"/>
          <w:sz w:val="24"/>
          <w:szCs w:val="24"/>
          <w:highlight w:val="none"/>
          <w:shd w:val="clear" w:color="auto" w:fill="FFFFFF"/>
          <w:lang w:val="en-US" w:eastAsia="zh-CN" w:bidi="ar"/>
        </w:rPr>
        <w:t>让</w:t>
      </w:r>
      <w:r>
        <w:rPr>
          <w:rFonts w:hint="eastAsia" w:ascii="宋体" w:hAnsi="宋体" w:cs="宋体"/>
          <w:color w:val="auto"/>
          <w:kern w:val="0"/>
          <w:sz w:val="24"/>
          <w:szCs w:val="24"/>
          <w:highlight w:val="none"/>
          <w:shd w:val="clear" w:color="auto" w:fill="FFFFFF"/>
          <w:lang w:bidi="ar"/>
        </w:rPr>
        <w:t>公告及</w:t>
      </w:r>
      <w:r>
        <w:rPr>
          <w:rFonts w:hint="eastAsia" w:ascii="宋体" w:hAnsi="宋体" w:cs="宋体"/>
          <w:color w:val="auto"/>
          <w:kern w:val="0"/>
          <w:sz w:val="24"/>
          <w:szCs w:val="24"/>
          <w:highlight w:val="none"/>
          <w:shd w:val="clear" w:color="auto" w:fill="FFFFFF"/>
          <w:lang w:eastAsia="zh-CN" w:bidi="ar"/>
        </w:rPr>
        <w:t>竞买须知</w:t>
      </w:r>
      <w:r>
        <w:rPr>
          <w:rFonts w:hint="eastAsia" w:ascii="宋体" w:hAnsi="宋体" w:cs="宋体"/>
          <w:color w:val="auto"/>
          <w:kern w:val="0"/>
          <w:sz w:val="24"/>
          <w:szCs w:val="24"/>
          <w:highlight w:val="none"/>
          <w:shd w:val="clear" w:color="auto" w:fill="FFFFFF"/>
          <w:lang w:bidi="ar"/>
        </w:rPr>
        <w:t>中的规定和要求，对所有文件均无异议。</w:t>
      </w:r>
    </w:p>
    <w:p w14:paraId="02ADBE14">
      <w:pPr>
        <w:widowControl/>
        <w:shd w:val="clear" w:color="auto" w:fill="FFFFFF"/>
        <w:wordWrap w:val="0"/>
        <w:spacing w:before="120" w:line="400" w:lineRule="atLeast"/>
        <w:ind w:firstLine="454"/>
        <w:jc w:val="both"/>
        <w:textAlignment w:val="top"/>
        <w:rPr>
          <w:rFonts w:ascii="微软雅黑" w:hAnsi="微软雅黑" w:eastAsia="微软雅黑" w:cs="微软雅黑"/>
          <w:color w:val="auto"/>
          <w:szCs w:val="21"/>
          <w:highlight w:val="none"/>
        </w:rPr>
      </w:pPr>
      <w:r>
        <w:rPr>
          <w:rFonts w:hint="eastAsia" w:ascii="宋体" w:hAnsi="宋体" w:cs="宋体"/>
          <w:color w:val="auto"/>
          <w:spacing w:val="-4"/>
          <w:kern w:val="0"/>
          <w:sz w:val="24"/>
          <w:szCs w:val="24"/>
          <w:highlight w:val="none"/>
          <w:shd w:val="clear" w:color="auto" w:fill="FFFFFF"/>
          <w:lang w:bidi="ar"/>
        </w:rPr>
        <w:t>我方现正式申请参加</w:t>
      </w:r>
      <w:r>
        <w:rPr>
          <w:rFonts w:hint="eastAsia" w:ascii="宋体" w:hAnsi="宋体" w:cs="宋体"/>
          <w:color w:val="auto"/>
          <w:spacing w:val="-4"/>
          <w:kern w:val="0"/>
          <w:sz w:val="24"/>
          <w:szCs w:val="24"/>
          <w:highlight w:val="none"/>
          <w:u w:val="single"/>
          <w:shd w:val="clear" w:color="auto" w:fill="FFFFFF"/>
          <w:lang w:bidi="ar"/>
        </w:rPr>
        <w:t>舒城县朱槽沟河防洪治理工程（城关镇太平村段）集体土地上房屋建筑物拆除废料转让处置</w:t>
      </w:r>
      <w:r>
        <w:rPr>
          <w:rFonts w:hint="eastAsia" w:ascii="宋体" w:hAnsi="宋体" w:cs="宋体"/>
          <w:color w:val="auto"/>
          <w:kern w:val="0"/>
          <w:sz w:val="24"/>
          <w:szCs w:val="24"/>
          <w:highlight w:val="none"/>
          <w:u w:val="single"/>
          <w:shd w:val="clear" w:color="auto" w:fill="FFFFFF"/>
          <w:lang w:bidi="ar"/>
        </w:rPr>
        <w:t>（</w:t>
      </w:r>
      <w:r>
        <w:rPr>
          <w:rFonts w:hint="eastAsia" w:ascii="宋体" w:hAnsi="宋体" w:cs="宋体"/>
          <w:color w:val="auto"/>
          <w:kern w:val="0"/>
          <w:sz w:val="24"/>
          <w:szCs w:val="24"/>
          <w:highlight w:val="none"/>
          <w:u w:val="single"/>
          <w:shd w:val="clear" w:color="auto" w:fill="FFFFFF"/>
          <w:lang w:val="en-US" w:eastAsia="zh-CN" w:bidi="ar"/>
        </w:rPr>
        <w:t>编</w:t>
      </w:r>
      <w:r>
        <w:rPr>
          <w:rFonts w:hint="eastAsia" w:ascii="宋体" w:hAnsi="宋体" w:cs="宋体"/>
          <w:color w:val="auto"/>
          <w:kern w:val="0"/>
          <w:sz w:val="24"/>
          <w:szCs w:val="24"/>
          <w:highlight w:val="none"/>
          <w:u w:val="single"/>
          <w:shd w:val="clear" w:color="auto" w:fill="FFFFFF"/>
          <w:lang w:bidi="ar"/>
        </w:rPr>
        <w:t>号:</w:t>
      </w:r>
      <w:r>
        <w:rPr>
          <w:rFonts w:hint="eastAsia" w:ascii="宋体" w:hAnsi="宋体" w:cs="宋体"/>
          <w:color w:val="auto"/>
          <w:kern w:val="0"/>
          <w:sz w:val="24"/>
          <w:szCs w:val="24"/>
          <w:highlight w:val="none"/>
          <w:u w:val="single"/>
          <w:shd w:val="clear" w:color="auto" w:fill="FFFFFF"/>
          <w:lang w:eastAsia="zh-CN" w:bidi="ar"/>
        </w:rPr>
        <w:t>AHYTZ2025-0</w:t>
      </w:r>
      <w:r>
        <w:rPr>
          <w:rFonts w:hint="eastAsia" w:ascii="宋体" w:hAnsi="宋体" w:cs="宋体"/>
          <w:color w:val="auto"/>
          <w:kern w:val="0"/>
          <w:sz w:val="24"/>
          <w:szCs w:val="24"/>
          <w:highlight w:val="none"/>
          <w:u w:val="single"/>
          <w:shd w:val="clear" w:color="auto" w:fill="FFFFFF"/>
          <w:lang w:val="en-US" w:eastAsia="zh-CN" w:bidi="ar"/>
        </w:rPr>
        <w:t>60</w:t>
      </w:r>
      <w:r>
        <w:rPr>
          <w:rFonts w:hint="eastAsia" w:ascii="宋体" w:hAnsi="宋体" w:cs="宋体"/>
          <w:color w:val="auto"/>
          <w:kern w:val="0"/>
          <w:sz w:val="24"/>
          <w:szCs w:val="24"/>
          <w:highlight w:val="none"/>
          <w:u w:val="single"/>
          <w:shd w:val="clear" w:color="auto" w:fill="FFFFFF"/>
          <w:lang w:bidi="ar"/>
        </w:rPr>
        <w:t>）</w:t>
      </w:r>
      <w:r>
        <w:rPr>
          <w:rFonts w:hint="eastAsia" w:ascii="宋体" w:hAnsi="宋体" w:cs="宋体"/>
          <w:color w:val="auto"/>
          <w:spacing w:val="-4"/>
          <w:kern w:val="0"/>
          <w:sz w:val="24"/>
          <w:szCs w:val="24"/>
          <w:highlight w:val="none"/>
          <w:shd w:val="clear" w:color="auto" w:fill="FFFFFF"/>
          <w:lang w:val="en-US" w:eastAsia="zh-CN" w:bidi="ar"/>
        </w:rPr>
        <w:t>交易</w:t>
      </w:r>
      <w:r>
        <w:rPr>
          <w:rFonts w:hint="eastAsia" w:ascii="宋体" w:hAnsi="宋体" w:cs="宋体"/>
          <w:color w:val="auto"/>
          <w:spacing w:val="-4"/>
          <w:kern w:val="0"/>
          <w:sz w:val="24"/>
          <w:szCs w:val="24"/>
          <w:highlight w:val="none"/>
          <w:shd w:val="clear" w:color="auto" w:fill="FFFFFF"/>
          <w:lang w:bidi="ar"/>
        </w:rPr>
        <w:t>活动，并参与竞</w:t>
      </w:r>
      <w:r>
        <w:rPr>
          <w:rFonts w:hint="eastAsia" w:ascii="宋体" w:hAnsi="宋体" w:cs="宋体"/>
          <w:color w:val="auto"/>
          <w:spacing w:val="-4"/>
          <w:kern w:val="0"/>
          <w:sz w:val="24"/>
          <w:szCs w:val="24"/>
          <w:highlight w:val="none"/>
          <w:shd w:val="clear" w:color="auto" w:fill="FFFFFF"/>
          <w:lang w:val="en-US" w:eastAsia="zh-CN" w:bidi="ar"/>
        </w:rPr>
        <w:t>买</w:t>
      </w:r>
      <w:r>
        <w:rPr>
          <w:rFonts w:hint="eastAsia" w:ascii="宋体" w:hAnsi="宋体" w:cs="宋体"/>
          <w:color w:val="auto"/>
          <w:spacing w:val="-4"/>
          <w:kern w:val="0"/>
          <w:sz w:val="24"/>
          <w:szCs w:val="24"/>
          <w:highlight w:val="none"/>
          <w:shd w:val="clear" w:color="auto" w:fill="FFFFFF"/>
          <w:lang w:bidi="ar"/>
        </w:rPr>
        <w:t>。</w:t>
      </w:r>
    </w:p>
    <w:p w14:paraId="26D2160E">
      <w:pPr>
        <w:widowControl/>
        <w:shd w:val="clear" w:color="auto" w:fill="FFFFFF"/>
        <w:spacing w:before="120" w:line="400" w:lineRule="atLeast"/>
        <w:ind w:firstLine="48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我方愿意按出</w:t>
      </w:r>
      <w:r>
        <w:rPr>
          <w:rFonts w:hint="eastAsia" w:ascii="宋体" w:hAnsi="宋体" w:cs="宋体"/>
          <w:color w:val="auto"/>
          <w:kern w:val="0"/>
          <w:sz w:val="24"/>
          <w:szCs w:val="24"/>
          <w:highlight w:val="none"/>
          <w:shd w:val="clear" w:color="auto" w:fill="FFFFFF"/>
          <w:lang w:val="en-US" w:eastAsia="zh-CN" w:bidi="ar"/>
        </w:rPr>
        <w:t>让</w:t>
      </w:r>
      <w:r>
        <w:rPr>
          <w:rFonts w:hint="eastAsia" w:ascii="宋体" w:hAnsi="宋体" w:cs="宋体"/>
          <w:color w:val="auto"/>
          <w:kern w:val="0"/>
          <w:sz w:val="24"/>
          <w:szCs w:val="24"/>
          <w:highlight w:val="none"/>
          <w:shd w:val="clear" w:color="auto" w:fill="FFFFFF"/>
          <w:lang w:bidi="ar"/>
        </w:rPr>
        <w:t>公告规定，汇入</w:t>
      </w:r>
      <w:r>
        <w:rPr>
          <w:rFonts w:hint="eastAsia" w:ascii="宋体" w:hAnsi="宋体" w:cs="宋体"/>
          <w:color w:val="auto"/>
          <w:kern w:val="0"/>
          <w:sz w:val="24"/>
          <w:szCs w:val="24"/>
          <w:highlight w:val="none"/>
          <w:shd w:val="clear" w:color="auto" w:fill="FFFFFF"/>
          <w:lang w:eastAsia="zh-CN" w:bidi="ar"/>
        </w:rPr>
        <w:t>竞买保证金</w:t>
      </w:r>
      <w:r>
        <w:rPr>
          <w:rFonts w:hint="eastAsia" w:ascii="宋体" w:hAnsi="宋体" w:cs="宋体"/>
          <w:color w:val="auto"/>
          <w:kern w:val="0"/>
          <w:sz w:val="24"/>
          <w:szCs w:val="24"/>
          <w:highlight w:val="none"/>
          <w:shd w:val="clear" w:color="auto" w:fill="FFFFFF"/>
          <w:lang w:bidi="ar"/>
        </w:rPr>
        <w:t>。</w:t>
      </w:r>
    </w:p>
    <w:p w14:paraId="2698B929">
      <w:pPr>
        <w:widowControl/>
        <w:shd w:val="clear" w:color="auto" w:fill="FFFFFF"/>
        <w:spacing w:before="120" w:line="400" w:lineRule="atLeast"/>
        <w:ind w:firstLine="454"/>
        <w:jc w:val="both"/>
        <w:textAlignment w:val="top"/>
        <w:rPr>
          <w:rFonts w:ascii="微软雅黑" w:hAnsi="微软雅黑" w:eastAsia="微软雅黑" w:cs="微软雅黑"/>
          <w:color w:val="auto"/>
          <w:szCs w:val="21"/>
          <w:highlight w:val="none"/>
        </w:rPr>
      </w:pPr>
      <w:r>
        <w:rPr>
          <w:rFonts w:hint="eastAsia" w:ascii="宋体" w:hAnsi="宋体" w:cs="宋体"/>
          <w:color w:val="auto"/>
          <w:spacing w:val="-4"/>
          <w:kern w:val="0"/>
          <w:sz w:val="24"/>
          <w:szCs w:val="24"/>
          <w:highlight w:val="none"/>
          <w:shd w:val="clear" w:color="auto" w:fill="FFFFFF"/>
          <w:lang w:bidi="ar"/>
        </w:rPr>
        <w:t>若能竞得该标的，我方承诺在领取成交确认书后的十日内与</w:t>
      </w:r>
      <w:r>
        <w:rPr>
          <w:rFonts w:hint="eastAsia" w:ascii="宋体" w:hAnsi="宋体" w:cs="宋体"/>
          <w:color w:val="auto"/>
          <w:spacing w:val="-4"/>
          <w:kern w:val="0"/>
          <w:sz w:val="24"/>
          <w:szCs w:val="24"/>
          <w:highlight w:val="none"/>
          <w:shd w:val="clear" w:color="auto" w:fill="FFFFFF"/>
          <w:lang w:eastAsia="zh-CN" w:bidi="ar"/>
        </w:rPr>
        <w:t>转让人</w:t>
      </w:r>
      <w:r>
        <w:rPr>
          <w:rFonts w:hint="eastAsia" w:ascii="宋体" w:hAnsi="宋体" w:cs="宋体"/>
          <w:color w:val="auto"/>
          <w:spacing w:val="-4"/>
          <w:kern w:val="0"/>
          <w:sz w:val="24"/>
          <w:szCs w:val="24"/>
          <w:highlight w:val="none"/>
          <w:shd w:val="clear" w:color="auto" w:fill="FFFFFF"/>
          <w:lang w:bidi="ar"/>
        </w:rPr>
        <w:t>签订书面合同并办理相关</w:t>
      </w:r>
      <w:r>
        <w:rPr>
          <w:rFonts w:hint="eastAsia" w:ascii="宋体" w:hAnsi="宋体" w:cs="宋体"/>
          <w:color w:val="auto"/>
          <w:spacing w:val="-4"/>
          <w:kern w:val="0"/>
          <w:sz w:val="24"/>
          <w:szCs w:val="24"/>
          <w:highlight w:val="none"/>
          <w:shd w:val="clear" w:color="auto" w:fill="FFFFFF"/>
          <w:lang w:val="en-US" w:eastAsia="zh-CN" w:bidi="ar"/>
        </w:rPr>
        <w:t>手续</w:t>
      </w:r>
      <w:r>
        <w:rPr>
          <w:rFonts w:hint="eastAsia" w:ascii="宋体" w:hAnsi="宋体" w:cs="宋体"/>
          <w:color w:val="auto"/>
          <w:spacing w:val="-4"/>
          <w:kern w:val="0"/>
          <w:sz w:val="24"/>
          <w:szCs w:val="24"/>
          <w:highlight w:val="none"/>
          <w:shd w:val="clear" w:color="auto" w:fill="FFFFFF"/>
          <w:lang w:bidi="ar"/>
        </w:rPr>
        <w:t>、标的出</w:t>
      </w:r>
      <w:r>
        <w:rPr>
          <w:rFonts w:hint="eastAsia" w:ascii="宋体" w:hAnsi="宋体" w:cs="宋体"/>
          <w:color w:val="auto"/>
          <w:spacing w:val="-4"/>
          <w:kern w:val="0"/>
          <w:sz w:val="24"/>
          <w:szCs w:val="24"/>
          <w:highlight w:val="none"/>
          <w:shd w:val="clear" w:color="auto" w:fill="FFFFFF"/>
          <w:lang w:val="en-US" w:eastAsia="zh-CN" w:bidi="ar"/>
        </w:rPr>
        <w:t>让</w:t>
      </w:r>
      <w:r>
        <w:rPr>
          <w:rFonts w:hint="eastAsia" w:ascii="宋体" w:hAnsi="宋体" w:cs="宋体"/>
          <w:color w:val="auto"/>
          <w:spacing w:val="-4"/>
          <w:kern w:val="0"/>
          <w:sz w:val="24"/>
          <w:szCs w:val="24"/>
          <w:highlight w:val="none"/>
          <w:shd w:val="clear" w:color="auto" w:fill="FFFFFF"/>
          <w:lang w:bidi="ar"/>
        </w:rPr>
        <w:t>、缴纳交易服务费用等相关手续、承诺满足</w:t>
      </w:r>
      <w:r>
        <w:rPr>
          <w:rFonts w:hint="eastAsia" w:ascii="宋体" w:hAnsi="宋体" w:cs="宋体"/>
          <w:color w:val="auto"/>
          <w:spacing w:val="-4"/>
          <w:kern w:val="0"/>
          <w:sz w:val="24"/>
          <w:szCs w:val="24"/>
          <w:highlight w:val="none"/>
          <w:shd w:val="clear" w:color="auto" w:fill="FFFFFF"/>
          <w:lang w:eastAsia="zh-CN" w:bidi="ar"/>
        </w:rPr>
        <w:t>竞买人</w:t>
      </w:r>
      <w:r>
        <w:rPr>
          <w:rFonts w:hint="eastAsia" w:ascii="宋体" w:hAnsi="宋体" w:cs="宋体"/>
          <w:color w:val="auto"/>
          <w:spacing w:val="-4"/>
          <w:kern w:val="0"/>
          <w:sz w:val="24"/>
          <w:szCs w:val="24"/>
          <w:highlight w:val="none"/>
          <w:shd w:val="clear" w:color="auto" w:fill="FFFFFF"/>
          <w:lang w:bidi="ar"/>
        </w:rPr>
        <w:t>资格及要求，若违反上述承诺，我方自愿放弃中标资格，同意贵方没收我方</w:t>
      </w:r>
      <w:r>
        <w:rPr>
          <w:rFonts w:hint="eastAsia" w:ascii="宋体" w:hAnsi="宋体" w:cs="宋体"/>
          <w:color w:val="auto"/>
          <w:spacing w:val="-4"/>
          <w:kern w:val="0"/>
          <w:sz w:val="24"/>
          <w:szCs w:val="24"/>
          <w:highlight w:val="none"/>
          <w:shd w:val="clear" w:color="auto" w:fill="FFFFFF"/>
          <w:lang w:eastAsia="zh-CN" w:bidi="ar"/>
        </w:rPr>
        <w:t>竞买保证金</w:t>
      </w:r>
      <w:r>
        <w:rPr>
          <w:rFonts w:hint="eastAsia" w:ascii="宋体" w:hAnsi="宋体" w:cs="宋体"/>
          <w:color w:val="auto"/>
          <w:spacing w:val="-4"/>
          <w:kern w:val="0"/>
          <w:sz w:val="24"/>
          <w:szCs w:val="24"/>
          <w:highlight w:val="none"/>
          <w:shd w:val="clear" w:color="auto" w:fill="FFFFFF"/>
          <w:lang w:bidi="ar"/>
        </w:rPr>
        <w:t>并承担由此产生的相关法律责任。</w:t>
      </w:r>
    </w:p>
    <w:p w14:paraId="4BE2BE23">
      <w:pPr>
        <w:widowControl/>
        <w:shd w:val="clear" w:color="auto" w:fill="FFFFFF"/>
        <w:spacing w:before="120" w:line="400" w:lineRule="atLeast"/>
        <w:ind w:firstLine="48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若我方在</w:t>
      </w:r>
      <w:r>
        <w:rPr>
          <w:rFonts w:hint="eastAsia" w:ascii="宋体" w:hAnsi="宋体" w:cs="宋体"/>
          <w:color w:val="auto"/>
          <w:kern w:val="0"/>
          <w:sz w:val="24"/>
          <w:szCs w:val="24"/>
          <w:highlight w:val="none"/>
          <w:shd w:val="clear" w:color="auto" w:fill="FFFFFF"/>
          <w:lang w:eastAsia="zh-CN" w:bidi="ar"/>
        </w:rPr>
        <w:t>出让活动</w:t>
      </w:r>
      <w:r>
        <w:rPr>
          <w:rFonts w:hint="eastAsia" w:ascii="宋体" w:hAnsi="宋体" w:cs="宋体"/>
          <w:color w:val="auto"/>
          <w:kern w:val="0"/>
          <w:sz w:val="24"/>
          <w:szCs w:val="24"/>
          <w:highlight w:val="none"/>
          <w:shd w:val="clear" w:color="auto" w:fill="FFFFFF"/>
          <w:lang w:bidi="ar"/>
        </w:rPr>
        <w:t>中，出现不能按期付款或有其他违约行为，我方愿意赔偿由此产生的损失和承担全部法律责任。</w:t>
      </w:r>
    </w:p>
    <w:p w14:paraId="76008772">
      <w:pPr>
        <w:widowControl/>
        <w:shd w:val="clear" w:color="auto" w:fill="FFFFFF"/>
        <w:spacing w:line="400" w:lineRule="atLeast"/>
        <w:ind w:firstLine="48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特此申请和承诺。</w:t>
      </w:r>
    </w:p>
    <w:p w14:paraId="12AC411B">
      <w:pPr>
        <w:widowControl/>
        <w:shd w:val="clear" w:color="auto" w:fill="FFFFFF"/>
        <w:spacing w:line="400" w:lineRule="atLeast"/>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 </w:t>
      </w:r>
    </w:p>
    <w:p w14:paraId="12C58735">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atLeast"/>
        <w:ind w:firstLine="539"/>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申请人：</w:t>
      </w:r>
      <w:r>
        <w:rPr>
          <w:rFonts w:hint="eastAsia" w:ascii="宋体" w:hAnsi="宋体" w:cs="宋体"/>
          <w:color w:val="auto"/>
          <w:kern w:val="0"/>
          <w:sz w:val="24"/>
          <w:szCs w:val="24"/>
          <w:highlight w:val="none"/>
          <w:u w:val="single"/>
          <w:shd w:val="clear" w:color="auto" w:fill="FFFFFF"/>
          <w:lang w:bidi="ar"/>
        </w:rPr>
        <w:t xml:space="preserve">                                    （加盖公章）</w:t>
      </w:r>
    </w:p>
    <w:p w14:paraId="469E31C6">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atLeast"/>
        <w:ind w:firstLine="539"/>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法定代表人（或授权委托代理人）签名：</w:t>
      </w:r>
      <w:r>
        <w:rPr>
          <w:rFonts w:hint="eastAsia" w:ascii="宋体" w:hAnsi="宋体" w:cs="宋体"/>
          <w:color w:val="auto"/>
          <w:kern w:val="0"/>
          <w:sz w:val="24"/>
          <w:szCs w:val="24"/>
          <w:highlight w:val="none"/>
          <w:u w:val="single"/>
          <w:shd w:val="clear" w:color="auto" w:fill="FFFFFF"/>
          <w:lang w:bidi="ar"/>
        </w:rPr>
        <w:t xml:space="preserve">                    </w:t>
      </w:r>
    </w:p>
    <w:p w14:paraId="4A527323">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atLeast"/>
        <w:ind w:firstLine="539"/>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联系人：</w:t>
      </w:r>
      <w:r>
        <w:rPr>
          <w:rFonts w:hint="eastAsia" w:ascii="宋体" w:hAnsi="宋体" w:cs="宋体"/>
          <w:color w:val="auto"/>
          <w:kern w:val="0"/>
          <w:sz w:val="24"/>
          <w:szCs w:val="24"/>
          <w:highlight w:val="none"/>
          <w:u w:val="single"/>
          <w:shd w:val="clear" w:color="auto" w:fill="FFFFFF"/>
          <w:lang w:bidi="ar"/>
        </w:rPr>
        <w:t xml:space="preserve">                                                </w:t>
      </w:r>
    </w:p>
    <w:p w14:paraId="20A98EC3">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atLeast"/>
        <w:ind w:firstLine="539"/>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地址：</w:t>
      </w:r>
      <w:r>
        <w:rPr>
          <w:rFonts w:hint="eastAsia" w:ascii="宋体" w:hAnsi="宋体" w:cs="宋体"/>
          <w:color w:val="auto"/>
          <w:kern w:val="0"/>
          <w:sz w:val="24"/>
          <w:szCs w:val="24"/>
          <w:highlight w:val="none"/>
          <w:u w:val="single"/>
          <w:shd w:val="clear" w:color="auto" w:fill="FFFFFF"/>
          <w:lang w:bidi="ar"/>
        </w:rPr>
        <w:t xml:space="preserve">                                                  </w:t>
      </w:r>
    </w:p>
    <w:p w14:paraId="196FD9B7">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atLeast"/>
        <w:ind w:firstLine="539"/>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邮政编码：</w:t>
      </w:r>
      <w:r>
        <w:rPr>
          <w:rFonts w:hint="eastAsia" w:ascii="宋体" w:hAnsi="宋体" w:cs="宋体"/>
          <w:color w:val="auto"/>
          <w:kern w:val="0"/>
          <w:sz w:val="24"/>
          <w:szCs w:val="24"/>
          <w:highlight w:val="none"/>
          <w:u w:val="single"/>
          <w:shd w:val="clear" w:color="auto" w:fill="FFFFFF"/>
          <w:lang w:bidi="ar"/>
        </w:rPr>
        <w:t xml:space="preserve">                                              </w:t>
      </w:r>
    </w:p>
    <w:p w14:paraId="3E7315AC">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atLeast"/>
        <w:ind w:firstLine="539"/>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电话：</w:t>
      </w:r>
      <w:r>
        <w:rPr>
          <w:rFonts w:hint="eastAsia" w:ascii="宋体" w:hAnsi="宋体" w:cs="宋体"/>
          <w:color w:val="auto"/>
          <w:kern w:val="0"/>
          <w:sz w:val="24"/>
          <w:szCs w:val="24"/>
          <w:highlight w:val="none"/>
          <w:u w:val="single"/>
          <w:shd w:val="clear" w:color="auto" w:fill="FFFFFF"/>
          <w:lang w:bidi="ar"/>
        </w:rPr>
        <w:t xml:space="preserve">                                                  </w:t>
      </w:r>
    </w:p>
    <w:p w14:paraId="27407C6A">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atLeast"/>
        <w:ind w:firstLine="539"/>
        <w:jc w:val="both"/>
        <w:textAlignment w:val="top"/>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申请日期：</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年</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月</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日</w:t>
      </w:r>
    </w:p>
    <w:p w14:paraId="057EC940">
      <w:pPr>
        <w:jc w:val="both"/>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br w:type="page"/>
      </w:r>
    </w:p>
    <w:p w14:paraId="0F91DCF7">
      <w:pPr>
        <w:widowControl/>
        <w:shd w:val="clear" w:color="auto" w:fill="FFFFFF"/>
        <w:spacing w:line="360" w:lineRule="atLeast"/>
        <w:jc w:val="center"/>
        <w:textAlignment w:val="top"/>
        <w:rPr>
          <w:rFonts w:ascii="黑体" w:hAnsi="黑体" w:eastAsia="黑体" w:cs="黑体"/>
          <w:color w:val="auto"/>
          <w:sz w:val="44"/>
          <w:szCs w:val="44"/>
          <w:highlight w:val="none"/>
        </w:rPr>
      </w:pPr>
      <w:r>
        <w:rPr>
          <w:rFonts w:hint="eastAsia" w:ascii="黑体" w:hAnsi="黑体" w:eastAsia="黑体" w:cs="黑体"/>
          <w:b/>
          <w:color w:val="auto"/>
          <w:kern w:val="0"/>
          <w:sz w:val="44"/>
          <w:szCs w:val="44"/>
          <w:highlight w:val="none"/>
          <w:shd w:val="clear" w:color="auto" w:fill="FFFFFF"/>
          <w:lang w:bidi="ar"/>
        </w:rPr>
        <w:t>授权委托书</w:t>
      </w:r>
    </w:p>
    <w:tbl>
      <w:tblPr>
        <w:tblStyle w:val="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25"/>
        <w:gridCol w:w="921"/>
        <w:gridCol w:w="2517"/>
        <w:gridCol w:w="1862"/>
        <w:gridCol w:w="2297"/>
      </w:tblGrid>
      <w:tr w14:paraId="41ECC5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8" w:hRule="atLeast"/>
          <w:jc w:val="center"/>
        </w:trPr>
        <w:tc>
          <w:tcPr>
            <w:tcW w:w="4296"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7CFFAE">
            <w:pPr>
              <w:widowControl/>
              <w:jc w:val="both"/>
              <w:rPr>
                <w:color w:val="auto"/>
                <w:highlight w:val="none"/>
              </w:rPr>
            </w:pPr>
            <w:r>
              <w:rPr>
                <w:rFonts w:hint="eastAsia" w:ascii="宋体" w:hAnsi="宋体" w:cs="宋体"/>
                <w:color w:val="auto"/>
                <w:kern w:val="0"/>
                <w:sz w:val="24"/>
                <w:szCs w:val="24"/>
                <w:highlight w:val="none"/>
                <w:lang w:bidi="ar"/>
              </w:rPr>
              <w:t>委  托  人</w:t>
            </w:r>
          </w:p>
        </w:tc>
        <w:tc>
          <w:tcPr>
            <w:tcW w:w="4297"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E43FB8">
            <w:pPr>
              <w:widowControl/>
              <w:jc w:val="both"/>
              <w:rPr>
                <w:color w:val="auto"/>
                <w:highlight w:val="none"/>
              </w:rPr>
            </w:pPr>
            <w:r>
              <w:rPr>
                <w:rFonts w:hint="eastAsia" w:ascii="宋体" w:hAnsi="宋体" w:cs="宋体"/>
                <w:color w:val="auto"/>
                <w:kern w:val="0"/>
                <w:sz w:val="24"/>
                <w:szCs w:val="24"/>
                <w:highlight w:val="none"/>
                <w:lang w:bidi="ar"/>
              </w:rPr>
              <w:t>受  托  人</w:t>
            </w:r>
          </w:p>
        </w:tc>
      </w:tr>
      <w:tr w14:paraId="2F8DE6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46"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FFA48C">
            <w:pPr>
              <w:widowControl/>
              <w:spacing w:line="360" w:lineRule="atLeast"/>
              <w:jc w:val="both"/>
              <w:rPr>
                <w:color w:val="auto"/>
                <w:highlight w:val="none"/>
              </w:rPr>
            </w:pPr>
            <w:r>
              <w:rPr>
                <w:rFonts w:hint="eastAsia" w:ascii="宋体" w:hAnsi="宋体" w:cs="宋体"/>
                <w:color w:val="auto"/>
                <w:kern w:val="0"/>
                <w:sz w:val="24"/>
                <w:szCs w:val="24"/>
                <w:highlight w:val="none"/>
                <w:lang w:bidi="ar"/>
              </w:rPr>
              <w:t>姓  名</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B2F7C3C">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EA21CD">
            <w:pPr>
              <w:widowControl/>
              <w:spacing w:line="360" w:lineRule="atLeast"/>
              <w:jc w:val="both"/>
              <w:rPr>
                <w:color w:val="auto"/>
                <w:highlight w:val="none"/>
              </w:rPr>
            </w:pPr>
            <w:r>
              <w:rPr>
                <w:rFonts w:hint="eastAsia" w:ascii="宋体" w:hAnsi="宋体" w:cs="宋体"/>
                <w:color w:val="auto"/>
                <w:kern w:val="0"/>
                <w:sz w:val="24"/>
                <w:szCs w:val="24"/>
                <w:highlight w:val="none"/>
                <w:lang w:bidi="ar"/>
              </w:rPr>
              <w:t>姓  名</w:t>
            </w:r>
          </w:p>
        </w:tc>
        <w:tc>
          <w:tcPr>
            <w:tcW w:w="27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2E7020A7">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4A3EC7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75"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D19BEE">
            <w:pPr>
              <w:widowControl/>
              <w:spacing w:line="360" w:lineRule="atLeast"/>
              <w:jc w:val="both"/>
              <w:rPr>
                <w:color w:val="auto"/>
                <w:highlight w:val="none"/>
              </w:rPr>
            </w:pPr>
            <w:r>
              <w:rPr>
                <w:rFonts w:hint="eastAsia" w:ascii="宋体" w:hAnsi="宋体" w:cs="宋体"/>
                <w:color w:val="auto"/>
                <w:kern w:val="0"/>
                <w:sz w:val="24"/>
                <w:szCs w:val="24"/>
                <w:highlight w:val="none"/>
                <w:lang w:bidi="ar"/>
              </w:rPr>
              <w:t>性  别</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BD2A402">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11619B">
            <w:pPr>
              <w:widowControl/>
              <w:spacing w:line="360" w:lineRule="atLeast"/>
              <w:jc w:val="both"/>
              <w:rPr>
                <w:color w:val="auto"/>
                <w:highlight w:val="none"/>
              </w:rPr>
            </w:pPr>
            <w:r>
              <w:rPr>
                <w:rFonts w:hint="eastAsia" w:ascii="宋体" w:hAnsi="宋体" w:cs="宋体"/>
                <w:color w:val="auto"/>
                <w:kern w:val="0"/>
                <w:sz w:val="24"/>
                <w:szCs w:val="24"/>
                <w:highlight w:val="none"/>
                <w:lang w:bidi="ar"/>
              </w:rPr>
              <w:t>性  别</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BF9A0F6">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4F3E3B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2"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A4B35B">
            <w:pPr>
              <w:widowControl/>
              <w:spacing w:line="360" w:lineRule="atLeast"/>
              <w:jc w:val="both"/>
              <w:rPr>
                <w:color w:val="auto"/>
                <w:highlight w:val="none"/>
              </w:rPr>
            </w:pPr>
            <w:r>
              <w:rPr>
                <w:rFonts w:hint="eastAsia" w:ascii="宋体" w:hAnsi="宋体" w:cs="宋体"/>
                <w:color w:val="auto"/>
                <w:kern w:val="0"/>
                <w:sz w:val="24"/>
                <w:szCs w:val="24"/>
                <w:highlight w:val="none"/>
                <w:lang w:bidi="ar"/>
              </w:rPr>
              <w:t>出生日期</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D024A9B">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7650AD">
            <w:pPr>
              <w:widowControl/>
              <w:spacing w:line="360" w:lineRule="atLeast"/>
              <w:jc w:val="both"/>
              <w:rPr>
                <w:color w:val="auto"/>
                <w:highlight w:val="none"/>
              </w:rPr>
            </w:pPr>
            <w:r>
              <w:rPr>
                <w:rFonts w:hint="eastAsia" w:ascii="宋体" w:hAnsi="宋体" w:cs="宋体"/>
                <w:color w:val="auto"/>
                <w:kern w:val="0"/>
                <w:sz w:val="24"/>
                <w:szCs w:val="24"/>
                <w:highlight w:val="none"/>
                <w:lang w:bidi="ar"/>
              </w:rPr>
              <w:t>出生日期</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063DE42">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6D20EC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37"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DD1B5C">
            <w:pPr>
              <w:widowControl/>
              <w:spacing w:line="360" w:lineRule="atLeast"/>
              <w:jc w:val="both"/>
              <w:rPr>
                <w:color w:val="auto"/>
                <w:highlight w:val="none"/>
              </w:rPr>
            </w:pPr>
            <w:r>
              <w:rPr>
                <w:rFonts w:hint="eastAsia" w:ascii="宋体" w:hAnsi="宋体" w:cs="宋体"/>
                <w:color w:val="auto"/>
                <w:kern w:val="0"/>
                <w:sz w:val="24"/>
                <w:szCs w:val="24"/>
                <w:highlight w:val="none"/>
                <w:lang w:bidi="ar"/>
              </w:rPr>
              <w:t>单位名称</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67BD834">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7055AA">
            <w:pPr>
              <w:widowControl/>
              <w:spacing w:line="360" w:lineRule="atLeast"/>
              <w:jc w:val="both"/>
              <w:rPr>
                <w:color w:val="auto"/>
                <w:highlight w:val="none"/>
              </w:rPr>
            </w:pPr>
            <w:r>
              <w:rPr>
                <w:rFonts w:hint="eastAsia" w:ascii="宋体" w:hAnsi="宋体" w:cs="宋体"/>
                <w:color w:val="auto"/>
                <w:kern w:val="0"/>
                <w:sz w:val="24"/>
                <w:szCs w:val="24"/>
                <w:highlight w:val="none"/>
                <w:lang w:bidi="ar"/>
              </w:rPr>
              <w:t>单位名称</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50D900D">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574C0C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6"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B5EF0F">
            <w:pPr>
              <w:widowControl/>
              <w:spacing w:line="360" w:lineRule="atLeast"/>
              <w:jc w:val="both"/>
              <w:rPr>
                <w:color w:val="auto"/>
                <w:highlight w:val="none"/>
              </w:rPr>
            </w:pPr>
            <w:r>
              <w:rPr>
                <w:rFonts w:hint="eastAsia" w:ascii="宋体" w:hAnsi="宋体" w:cs="宋体"/>
                <w:color w:val="auto"/>
                <w:kern w:val="0"/>
                <w:sz w:val="24"/>
                <w:szCs w:val="24"/>
                <w:highlight w:val="none"/>
                <w:lang w:bidi="ar"/>
              </w:rPr>
              <w:t>职  务</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7151B5B">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D87CF9">
            <w:pPr>
              <w:widowControl/>
              <w:spacing w:line="360" w:lineRule="atLeast"/>
              <w:jc w:val="both"/>
              <w:rPr>
                <w:color w:val="auto"/>
                <w:highlight w:val="none"/>
              </w:rPr>
            </w:pPr>
            <w:r>
              <w:rPr>
                <w:rFonts w:hint="eastAsia" w:ascii="宋体" w:hAnsi="宋体" w:cs="宋体"/>
                <w:color w:val="auto"/>
                <w:kern w:val="0"/>
                <w:sz w:val="24"/>
                <w:szCs w:val="24"/>
                <w:highlight w:val="none"/>
                <w:lang w:bidi="ar"/>
              </w:rPr>
              <w:t>职  务</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E80CDAE">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38721C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0" w:hRule="atLeast"/>
          <w:jc w:val="center"/>
        </w:trPr>
        <w:tc>
          <w:tcPr>
            <w:tcW w:w="1548" w:type="dxa"/>
            <w:gridSpan w:val="2"/>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584D33">
            <w:pPr>
              <w:widowControl/>
              <w:spacing w:line="360" w:lineRule="atLeast"/>
              <w:jc w:val="both"/>
              <w:rPr>
                <w:color w:val="auto"/>
                <w:highlight w:val="none"/>
              </w:rPr>
            </w:pPr>
            <w:r>
              <w:rPr>
                <w:rFonts w:hint="eastAsia" w:ascii="宋体" w:hAnsi="宋体" w:cs="宋体"/>
                <w:color w:val="auto"/>
                <w:kern w:val="0"/>
                <w:sz w:val="24"/>
                <w:szCs w:val="24"/>
                <w:highlight w:val="none"/>
                <w:lang w:bidi="ar"/>
              </w:rPr>
              <w:t>证件号码</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093529">
            <w:pPr>
              <w:widowControl/>
              <w:spacing w:line="360" w:lineRule="atLeast"/>
              <w:jc w:val="both"/>
              <w:rPr>
                <w:color w:val="auto"/>
                <w:highlight w:val="none"/>
              </w:rPr>
            </w:pPr>
            <w:r>
              <w:rPr>
                <w:rFonts w:hint="eastAsia" w:ascii="宋体" w:hAnsi="宋体" w:cs="宋体"/>
                <w:color w:val="auto"/>
                <w:kern w:val="0"/>
                <w:sz w:val="24"/>
                <w:szCs w:val="24"/>
                <w:highlight w:val="none"/>
                <w:lang w:bidi="ar"/>
              </w:rPr>
              <w:t>身份证（）护照（）</w:t>
            </w:r>
          </w:p>
        </w:tc>
        <w:tc>
          <w:tcPr>
            <w:tcW w:w="1572"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73B29C">
            <w:pPr>
              <w:widowControl/>
              <w:spacing w:line="360" w:lineRule="atLeast"/>
              <w:jc w:val="both"/>
              <w:rPr>
                <w:color w:val="auto"/>
                <w:highlight w:val="none"/>
              </w:rPr>
            </w:pPr>
            <w:r>
              <w:rPr>
                <w:rFonts w:hint="eastAsia" w:ascii="宋体" w:hAnsi="宋体" w:cs="宋体"/>
                <w:color w:val="auto"/>
                <w:kern w:val="0"/>
                <w:sz w:val="24"/>
                <w:szCs w:val="24"/>
                <w:highlight w:val="none"/>
                <w:lang w:bidi="ar"/>
              </w:rPr>
              <w:t>证件号码</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A61905">
            <w:pPr>
              <w:widowControl/>
              <w:spacing w:line="360" w:lineRule="atLeast"/>
              <w:jc w:val="both"/>
              <w:rPr>
                <w:color w:val="auto"/>
                <w:highlight w:val="none"/>
              </w:rPr>
            </w:pPr>
            <w:r>
              <w:rPr>
                <w:rFonts w:hint="eastAsia" w:ascii="宋体" w:hAnsi="宋体" w:cs="宋体"/>
                <w:color w:val="auto"/>
                <w:kern w:val="0"/>
                <w:sz w:val="24"/>
                <w:szCs w:val="24"/>
                <w:highlight w:val="none"/>
                <w:lang w:bidi="ar"/>
              </w:rPr>
              <w:t>身份证（）护照（）</w:t>
            </w:r>
          </w:p>
        </w:tc>
      </w:tr>
      <w:tr w14:paraId="30F615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4" w:hRule="atLeast"/>
          <w:jc w:val="center"/>
        </w:trPr>
        <w:tc>
          <w:tcPr>
            <w:tcW w:w="1548" w:type="dxa"/>
            <w:gridSpan w:val="2"/>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E4A9A0">
            <w:pPr>
              <w:jc w:val="both"/>
              <w:rPr>
                <w:rFonts w:ascii="微软雅黑" w:hAnsi="微软雅黑" w:eastAsia="微软雅黑" w:cs="微软雅黑"/>
                <w:color w:val="auto"/>
                <w:szCs w:val="21"/>
                <w:highlight w:val="none"/>
              </w:rPr>
            </w:pP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0720005">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539CF7">
            <w:pPr>
              <w:jc w:val="both"/>
              <w:rPr>
                <w:rFonts w:ascii="微软雅黑" w:hAnsi="微软雅黑" w:eastAsia="微软雅黑" w:cs="微软雅黑"/>
                <w:color w:val="auto"/>
                <w:szCs w:val="21"/>
                <w:highlight w:val="none"/>
              </w:rPr>
            </w:pP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D0FF066">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5B457CE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37" w:hRule="atLeast"/>
          <w:jc w:val="center"/>
        </w:trPr>
        <w:tc>
          <w:tcPr>
            <w:tcW w:w="8593"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AABF32C">
            <w:pPr>
              <w:widowControl/>
              <w:spacing w:before="48" w:line="400" w:lineRule="atLeast"/>
              <w:ind w:firstLine="480"/>
              <w:jc w:val="both"/>
              <w:rPr>
                <w:color w:val="auto"/>
                <w:highlight w:val="none"/>
              </w:rPr>
            </w:pPr>
            <w:r>
              <w:rPr>
                <w:rFonts w:hint="eastAsia" w:ascii="宋体" w:hAnsi="宋体" w:cs="宋体"/>
                <w:color w:val="auto"/>
                <w:kern w:val="0"/>
                <w:sz w:val="24"/>
                <w:szCs w:val="24"/>
                <w:highlight w:val="none"/>
                <w:lang w:bidi="ar"/>
              </w:rPr>
              <w:t>本人授权受托人代表本人参加</w:t>
            </w:r>
            <w:r>
              <w:rPr>
                <w:rFonts w:hint="eastAsia" w:ascii="宋体" w:hAnsi="宋体" w:cs="宋体"/>
                <w:color w:val="auto"/>
                <w:spacing w:val="-4"/>
                <w:kern w:val="0"/>
                <w:sz w:val="24"/>
                <w:szCs w:val="24"/>
                <w:highlight w:val="none"/>
                <w:u w:val="single"/>
                <w:shd w:val="clear" w:color="auto" w:fill="FFFFFF"/>
                <w:lang w:bidi="ar"/>
              </w:rPr>
              <w:t>舒城县朱槽沟河防洪治理工程（城关镇太平村段）集体土地上房屋建筑物拆除废料转让处置</w:t>
            </w:r>
            <w:r>
              <w:rPr>
                <w:rFonts w:hint="eastAsia" w:ascii="宋体" w:hAnsi="宋体" w:cs="宋体"/>
                <w:color w:val="auto"/>
                <w:kern w:val="0"/>
                <w:sz w:val="24"/>
                <w:szCs w:val="24"/>
                <w:highlight w:val="none"/>
                <w:u w:val="single"/>
                <w:shd w:val="clear" w:color="auto" w:fill="FFFFFF"/>
                <w:lang w:bidi="ar"/>
              </w:rPr>
              <w:t>（</w:t>
            </w:r>
            <w:r>
              <w:rPr>
                <w:rFonts w:hint="eastAsia" w:ascii="宋体" w:hAnsi="宋体" w:cs="宋体"/>
                <w:color w:val="auto"/>
                <w:kern w:val="0"/>
                <w:sz w:val="24"/>
                <w:szCs w:val="24"/>
                <w:highlight w:val="none"/>
                <w:u w:val="single"/>
                <w:shd w:val="clear" w:color="auto" w:fill="FFFFFF"/>
                <w:lang w:val="en-US" w:eastAsia="zh-CN" w:bidi="ar"/>
              </w:rPr>
              <w:t>编</w:t>
            </w:r>
            <w:r>
              <w:rPr>
                <w:rFonts w:hint="eastAsia" w:ascii="宋体" w:hAnsi="宋体" w:cs="宋体"/>
                <w:color w:val="auto"/>
                <w:kern w:val="0"/>
                <w:sz w:val="24"/>
                <w:szCs w:val="24"/>
                <w:highlight w:val="none"/>
                <w:u w:val="single"/>
                <w:shd w:val="clear" w:color="auto" w:fill="FFFFFF"/>
                <w:lang w:bidi="ar"/>
              </w:rPr>
              <w:t>号:</w:t>
            </w:r>
            <w:r>
              <w:rPr>
                <w:rFonts w:hint="eastAsia" w:ascii="宋体" w:hAnsi="宋体" w:cs="宋体"/>
                <w:color w:val="auto"/>
                <w:kern w:val="0"/>
                <w:sz w:val="24"/>
                <w:szCs w:val="24"/>
                <w:highlight w:val="none"/>
                <w:u w:val="single"/>
                <w:shd w:val="clear" w:color="auto" w:fill="FFFFFF"/>
                <w:lang w:eastAsia="zh-CN" w:bidi="ar"/>
              </w:rPr>
              <w:t>AHYTZ2025-0</w:t>
            </w:r>
            <w:r>
              <w:rPr>
                <w:rFonts w:hint="eastAsia" w:ascii="宋体" w:hAnsi="宋体" w:cs="宋体"/>
                <w:color w:val="auto"/>
                <w:kern w:val="0"/>
                <w:sz w:val="24"/>
                <w:szCs w:val="24"/>
                <w:highlight w:val="none"/>
                <w:u w:val="single"/>
                <w:shd w:val="clear" w:color="auto" w:fill="FFFFFF"/>
                <w:lang w:val="en-US" w:eastAsia="zh-CN" w:bidi="ar"/>
              </w:rPr>
              <w:t>60</w:t>
            </w:r>
            <w:r>
              <w:rPr>
                <w:rFonts w:hint="eastAsia" w:ascii="宋体" w:hAnsi="宋体" w:cs="宋体"/>
                <w:color w:val="auto"/>
                <w:kern w:val="0"/>
                <w:sz w:val="24"/>
                <w:szCs w:val="24"/>
                <w:highlight w:val="none"/>
                <w:u w:val="single"/>
                <w:shd w:val="clear" w:color="auto" w:fill="FFFFFF"/>
                <w:lang w:bidi="ar"/>
              </w:rPr>
              <w:t>）</w:t>
            </w:r>
            <w:r>
              <w:rPr>
                <w:rFonts w:hint="eastAsia" w:ascii="宋体" w:hAnsi="宋体" w:cs="宋体"/>
                <w:color w:val="auto"/>
                <w:spacing w:val="-4"/>
                <w:kern w:val="0"/>
                <w:sz w:val="24"/>
                <w:szCs w:val="24"/>
                <w:highlight w:val="none"/>
                <w:shd w:val="clear" w:color="auto" w:fill="FFFFFF"/>
                <w:lang w:eastAsia="zh-CN" w:bidi="ar"/>
              </w:rPr>
              <w:t>出让活动</w:t>
            </w:r>
            <w:r>
              <w:rPr>
                <w:rFonts w:hint="eastAsia" w:ascii="宋体" w:hAnsi="宋体" w:cs="宋体"/>
                <w:color w:val="auto"/>
                <w:kern w:val="0"/>
                <w:sz w:val="24"/>
                <w:szCs w:val="24"/>
                <w:highlight w:val="none"/>
                <w:lang w:bidi="ar"/>
              </w:rPr>
              <w:t>：</w:t>
            </w:r>
          </w:p>
          <w:p w14:paraId="2BE3CB62">
            <w:pPr>
              <w:widowControl/>
              <w:spacing w:line="400" w:lineRule="atLeast"/>
              <w:ind w:firstLine="480"/>
              <w:jc w:val="both"/>
              <w:rPr>
                <w:color w:val="auto"/>
                <w:highlight w:val="none"/>
              </w:rPr>
            </w:pPr>
            <w:r>
              <w:rPr>
                <w:rFonts w:hint="eastAsia" w:ascii="宋体" w:hAnsi="宋体" w:cs="宋体"/>
                <w:color w:val="auto"/>
                <w:kern w:val="0"/>
                <w:sz w:val="24"/>
                <w:szCs w:val="24"/>
                <w:highlight w:val="none"/>
                <w:lang w:bidi="ar"/>
              </w:rPr>
              <w:t>受托人在上述权限范围内所做出的承诺、报价、签署的合同或文件，本人均予以承认，并承担由此产生的法律后果。</w:t>
            </w:r>
          </w:p>
          <w:p w14:paraId="2AD39721">
            <w:pPr>
              <w:widowControl/>
              <w:spacing w:line="360" w:lineRule="atLeast"/>
              <w:jc w:val="both"/>
              <w:rPr>
                <w:color w:val="auto"/>
                <w:highlight w:val="none"/>
              </w:rPr>
            </w:pPr>
          </w:p>
          <w:p w14:paraId="0A23829F">
            <w:pPr>
              <w:widowControl/>
              <w:spacing w:line="360" w:lineRule="atLeast"/>
              <w:jc w:val="both"/>
              <w:rPr>
                <w:color w:val="auto"/>
                <w:highlight w:val="none"/>
              </w:rPr>
            </w:pPr>
          </w:p>
          <w:p w14:paraId="1C30F748">
            <w:pPr>
              <w:widowControl/>
              <w:spacing w:line="360" w:lineRule="atLeast"/>
              <w:ind w:firstLine="480"/>
              <w:jc w:val="both"/>
              <w:rPr>
                <w:color w:val="auto"/>
                <w:highlight w:val="none"/>
              </w:rPr>
            </w:pPr>
            <w:r>
              <w:rPr>
                <w:rFonts w:hint="eastAsia" w:ascii="宋体" w:hAnsi="宋体" w:cs="宋体"/>
                <w:color w:val="auto"/>
                <w:kern w:val="0"/>
                <w:sz w:val="24"/>
                <w:szCs w:val="24"/>
                <w:highlight w:val="none"/>
                <w:lang w:bidi="ar"/>
              </w:rPr>
              <w:t>委托人（签名）</w:t>
            </w:r>
            <w:r>
              <w:rPr>
                <w:rFonts w:hint="eastAsia" w:ascii="宋体" w:hAnsi="宋体" w:cs="宋体"/>
                <w:color w:val="auto"/>
                <w:kern w:val="0"/>
                <w:sz w:val="24"/>
                <w:szCs w:val="24"/>
                <w:highlight w:val="none"/>
                <w:u w:val="single"/>
                <w:lang w:bidi="ar"/>
              </w:rPr>
              <w:t>：        </w:t>
            </w:r>
          </w:p>
          <w:p w14:paraId="1B926396">
            <w:pPr>
              <w:widowControl/>
              <w:spacing w:line="360" w:lineRule="atLeast"/>
              <w:ind w:firstLine="480"/>
              <w:jc w:val="both"/>
              <w:rPr>
                <w:color w:val="auto"/>
                <w:highlight w:val="none"/>
              </w:rPr>
            </w:pPr>
            <w:r>
              <w:rPr>
                <w:rFonts w:hint="eastAsia" w:ascii="宋体" w:hAnsi="宋体" w:cs="宋体"/>
                <w:color w:val="auto"/>
                <w:kern w:val="0"/>
                <w:sz w:val="24"/>
                <w:szCs w:val="24"/>
                <w:highlight w:val="none"/>
                <w:lang w:bidi="ar"/>
              </w:rPr>
              <w:t>                                        </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日</w:t>
            </w:r>
          </w:p>
        </w:tc>
      </w:tr>
      <w:tr w14:paraId="52EAC9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164" w:hRule="atLeast"/>
          <w:jc w:val="center"/>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0B06A1">
            <w:pPr>
              <w:widowControl/>
              <w:jc w:val="both"/>
              <w:rPr>
                <w:color w:val="auto"/>
                <w:highlight w:val="none"/>
              </w:rPr>
            </w:pPr>
            <w:r>
              <w:rPr>
                <w:rFonts w:hint="eastAsia" w:ascii="宋体" w:hAnsi="宋体" w:cs="宋体"/>
                <w:color w:val="auto"/>
                <w:kern w:val="0"/>
                <w:sz w:val="24"/>
                <w:szCs w:val="24"/>
                <w:highlight w:val="none"/>
                <w:lang w:bidi="ar"/>
              </w:rPr>
              <w:t>备</w:t>
            </w:r>
          </w:p>
          <w:p w14:paraId="11F21955">
            <w:pPr>
              <w:widowControl/>
              <w:jc w:val="both"/>
              <w:rPr>
                <w:color w:val="auto"/>
                <w:highlight w:val="none"/>
              </w:rPr>
            </w:pPr>
            <w:r>
              <w:rPr>
                <w:rFonts w:hint="eastAsia" w:ascii="宋体" w:hAnsi="宋体" w:cs="宋体"/>
                <w:color w:val="auto"/>
                <w:kern w:val="0"/>
                <w:sz w:val="24"/>
                <w:szCs w:val="24"/>
                <w:highlight w:val="none"/>
                <w:lang w:bidi="ar"/>
              </w:rPr>
              <w:t>注</w:t>
            </w:r>
          </w:p>
        </w:tc>
        <w:tc>
          <w:tcPr>
            <w:tcW w:w="7945"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100B1EAA">
            <w:pPr>
              <w:widowControl/>
              <w:jc w:val="both"/>
              <w:rPr>
                <w:color w:val="auto"/>
                <w:highlight w:val="none"/>
              </w:rPr>
            </w:pPr>
            <w:r>
              <w:rPr>
                <w:rFonts w:hint="eastAsia" w:ascii="宋体" w:hAnsi="宋体" w:cs="宋体"/>
                <w:color w:val="auto"/>
                <w:kern w:val="0"/>
                <w:sz w:val="24"/>
                <w:szCs w:val="24"/>
                <w:highlight w:val="none"/>
                <w:lang w:bidi="ar"/>
              </w:rPr>
              <w:t> </w:t>
            </w:r>
          </w:p>
          <w:p w14:paraId="5F888EBA">
            <w:pPr>
              <w:widowControl/>
              <w:jc w:val="both"/>
              <w:rPr>
                <w:color w:val="auto"/>
                <w:highlight w:val="none"/>
              </w:rPr>
            </w:pPr>
            <w:r>
              <w:rPr>
                <w:rFonts w:hint="eastAsia" w:ascii="宋体" w:hAnsi="宋体" w:cs="宋体"/>
                <w:color w:val="auto"/>
                <w:kern w:val="0"/>
                <w:sz w:val="24"/>
                <w:szCs w:val="24"/>
                <w:highlight w:val="none"/>
                <w:lang w:bidi="ar"/>
              </w:rPr>
              <w:t>兹证明前述委托书确系本单位法定代表人亲自签署。</w:t>
            </w:r>
          </w:p>
          <w:p w14:paraId="46FD0064">
            <w:pPr>
              <w:widowControl/>
              <w:jc w:val="both"/>
              <w:rPr>
                <w:color w:val="auto"/>
                <w:highlight w:val="none"/>
              </w:rPr>
            </w:pPr>
            <w:r>
              <w:rPr>
                <w:rFonts w:hint="eastAsia" w:ascii="宋体" w:hAnsi="宋体" w:cs="宋体"/>
                <w:color w:val="auto"/>
                <w:kern w:val="0"/>
                <w:sz w:val="24"/>
                <w:szCs w:val="24"/>
                <w:highlight w:val="none"/>
                <w:lang w:bidi="ar"/>
              </w:rPr>
              <w:t> </w:t>
            </w:r>
          </w:p>
          <w:p w14:paraId="58C5EABF">
            <w:pPr>
              <w:widowControl/>
              <w:jc w:val="both"/>
              <w:rPr>
                <w:color w:val="auto"/>
                <w:highlight w:val="none"/>
              </w:rPr>
            </w:pPr>
            <w:r>
              <w:rPr>
                <w:rFonts w:hint="eastAsia" w:ascii="宋体" w:hAnsi="宋体" w:cs="宋体"/>
                <w:color w:val="auto"/>
                <w:kern w:val="0"/>
                <w:sz w:val="24"/>
                <w:szCs w:val="24"/>
                <w:highlight w:val="none"/>
                <w:lang w:bidi="ar"/>
              </w:rPr>
              <w:t> </w:t>
            </w:r>
          </w:p>
          <w:p w14:paraId="3FB76B95">
            <w:pPr>
              <w:widowControl/>
              <w:jc w:val="both"/>
              <w:rPr>
                <w:color w:val="auto"/>
                <w:highlight w:val="none"/>
              </w:rPr>
            </w:pPr>
            <w:r>
              <w:rPr>
                <w:rFonts w:hint="eastAsia" w:ascii="宋体" w:hAnsi="宋体" w:cs="宋体"/>
                <w:color w:val="auto"/>
                <w:kern w:val="0"/>
                <w:sz w:val="24"/>
                <w:szCs w:val="24"/>
                <w:highlight w:val="none"/>
                <w:lang w:bidi="ar"/>
              </w:rPr>
              <w:t>委托单位：（盖公章）</w:t>
            </w:r>
          </w:p>
          <w:p w14:paraId="01DFDA1F">
            <w:pPr>
              <w:widowControl/>
              <w:jc w:val="both"/>
              <w:rPr>
                <w:color w:val="auto"/>
                <w:highlight w:val="none"/>
              </w:rPr>
            </w:pP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日</w:t>
            </w:r>
          </w:p>
        </w:tc>
      </w:tr>
    </w:tbl>
    <w:p w14:paraId="65C8E1CA">
      <w:pPr>
        <w:widowControl/>
        <w:shd w:val="clear" w:color="auto" w:fill="FFFFFF"/>
        <w:jc w:val="both"/>
        <w:rPr>
          <w:rFonts w:ascii="微软雅黑" w:hAnsi="微软雅黑" w:eastAsia="微软雅黑" w:cs="微软雅黑"/>
          <w:color w:val="auto"/>
          <w:szCs w:val="21"/>
          <w:highlight w:val="none"/>
        </w:rPr>
      </w:pPr>
    </w:p>
    <w:p w14:paraId="2FE7338B">
      <w:pPr>
        <w:widowControl/>
        <w:shd w:val="clear" w:color="auto" w:fill="FFFFFF"/>
        <w:jc w:val="both"/>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注：此表适用法人或其他组织委托代理人办理相关事宜的（自然人不允许委托）</w:t>
      </w:r>
    </w:p>
    <w:p w14:paraId="254B6A30">
      <w:pPr>
        <w:jc w:val="both"/>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br w:type="page"/>
      </w:r>
    </w:p>
    <w:p w14:paraId="292D6EF3">
      <w:pPr>
        <w:widowControl/>
        <w:shd w:val="clear" w:color="auto" w:fill="FFFFFF"/>
        <w:jc w:val="center"/>
        <w:rPr>
          <w:rFonts w:hint="eastAsia" w:ascii="微软雅黑" w:hAnsi="微软雅黑" w:eastAsia="微软雅黑" w:cs="微软雅黑"/>
          <w:color w:val="auto"/>
          <w:szCs w:val="21"/>
          <w:highlight w:val="none"/>
          <w:lang w:eastAsia="zh-CN"/>
        </w:rPr>
      </w:pPr>
      <w:r>
        <w:rPr>
          <w:rFonts w:hint="eastAsia" w:ascii="黑体" w:hAnsi="黑体" w:eastAsia="黑体" w:cs="黑体"/>
          <w:b/>
          <w:color w:val="auto"/>
          <w:kern w:val="0"/>
          <w:sz w:val="44"/>
          <w:szCs w:val="44"/>
          <w:highlight w:val="none"/>
          <w:shd w:val="clear" w:color="auto" w:fill="FFFFFF"/>
          <w:lang w:eastAsia="zh-CN" w:bidi="ar"/>
        </w:rPr>
        <w:t>竞买报价单</w:t>
      </w:r>
    </w:p>
    <w:tbl>
      <w:tblPr>
        <w:tblStyle w:val="9"/>
        <w:tblW w:w="860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557"/>
        <w:gridCol w:w="6292"/>
        <w:gridCol w:w="753"/>
      </w:tblGrid>
      <w:tr w14:paraId="635D26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76" w:hRule="atLeast"/>
          <w:jc w:val="center"/>
        </w:trPr>
        <w:tc>
          <w:tcPr>
            <w:tcW w:w="15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E63ABD">
            <w:pPr>
              <w:widowControl/>
              <w:jc w:val="center"/>
              <w:rPr>
                <w:color w:val="auto"/>
                <w:highlight w:val="none"/>
              </w:rPr>
            </w:pPr>
            <w:r>
              <w:rPr>
                <w:rFonts w:hint="eastAsia" w:ascii="宋体" w:hAnsi="宋体" w:cs="宋体"/>
                <w:b/>
                <w:color w:val="auto"/>
                <w:kern w:val="0"/>
                <w:sz w:val="24"/>
                <w:szCs w:val="24"/>
                <w:highlight w:val="none"/>
                <w:lang w:bidi="ar"/>
              </w:rPr>
              <w:t>项目名称</w:t>
            </w:r>
          </w:p>
        </w:tc>
        <w:tc>
          <w:tcPr>
            <w:tcW w:w="62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DA4557">
            <w:pPr>
              <w:widowControl/>
              <w:jc w:val="both"/>
              <w:rPr>
                <w:color w:val="auto"/>
                <w:highlight w:val="none"/>
              </w:rPr>
            </w:pPr>
            <w:r>
              <w:rPr>
                <w:rFonts w:hint="eastAsia"/>
                <w:color w:val="auto"/>
                <w:highlight w:val="none"/>
              </w:rPr>
              <w:t>舒城县朱槽沟河防洪治理工程（城关镇太平村段）集体土地上房屋建筑物拆除废料转让处置</w:t>
            </w:r>
          </w:p>
        </w:tc>
        <w:tc>
          <w:tcPr>
            <w:tcW w:w="753"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9AB1F56">
            <w:pPr>
              <w:widowControl/>
              <w:jc w:val="both"/>
              <w:rPr>
                <w:color w:val="auto"/>
                <w:highlight w:val="none"/>
              </w:rPr>
            </w:pPr>
            <w:r>
              <w:rPr>
                <w:rFonts w:hint="eastAsia" w:ascii="宋体" w:hAnsi="宋体" w:cs="宋体"/>
                <w:color w:val="auto"/>
                <w:kern w:val="0"/>
                <w:sz w:val="32"/>
                <w:szCs w:val="32"/>
                <w:highlight w:val="none"/>
                <w:lang w:bidi="ar"/>
              </w:rPr>
              <w:t> </w:t>
            </w:r>
          </w:p>
          <w:p w14:paraId="7275D726">
            <w:pPr>
              <w:widowControl/>
              <w:jc w:val="both"/>
              <w:rPr>
                <w:color w:val="auto"/>
                <w:highlight w:val="none"/>
              </w:rPr>
            </w:pPr>
            <w:r>
              <w:rPr>
                <w:rFonts w:hint="eastAsia" w:ascii="宋体" w:hAnsi="宋体" w:cs="宋体"/>
                <w:color w:val="auto"/>
                <w:kern w:val="0"/>
                <w:sz w:val="32"/>
                <w:szCs w:val="32"/>
                <w:highlight w:val="none"/>
                <w:lang w:bidi="ar"/>
              </w:rPr>
              <w:t> </w:t>
            </w:r>
          </w:p>
          <w:p w14:paraId="4EFE973C">
            <w:pPr>
              <w:widowControl/>
              <w:jc w:val="both"/>
              <w:rPr>
                <w:color w:val="auto"/>
                <w:highlight w:val="none"/>
              </w:rPr>
            </w:pPr>
            <w:r>
              <w:rPr>
                <w:rFonts w:hint="eastAsia" w:ascii="宋体" w:hAnsi="宋体" w:cs="宋体"/>
                <w:color w:val="auto"/>
                <w:kern w:val="0"/>
                <w:sz w:val="32"/>
                <w:szCs w:val="32"/>
                <w:highlight w:val="none"/>
                <w:lang w:bidi="ar"/>
              </w:rPr>
              <w:t> </w:t>
            </w:r>
          </w:p>
          <w:p w14:paraId="39003A09">
            <w:pPr>
              <w:widowControl/>
              <w:jc w:val="both"/>
              <w:rPr>
                <w:color w:val="auto"/>
                <w:highlight w:val="none"/>
              </w:rPr>
            </w:pPr>
            <w:r>
              <w:rPr>
                <w:rFonts w:hint="eastAsia" w:ascii="宋体" w:hAnsi="宋体" w:cs="宋体"/>
                <w:color w:val="auto"/>
                <w:kern w:val="0"/>
                <w:sz w:val="32"/>
                <w:szCs w:val="32"/>
                <w:highlight w:val="none"/>
                <w:lang w:bidi="ar"/>
              </w:rPr>
              <w:t>由</w:t>
            </w:r>
          </w:p>
          <w:p w14:paraId="488FA909">
            <w:pPr>
              <w:widowControl/>
              <w:jc w:val="both"/>
              <w:rPr>
                <w:color w:val="auto"/>
                <w:highlight w:val="none"/>
              </w:rPr>
            </w:pPr>
            <w:r>
              <w:rPr>
                <w:rFonts w:hint="eastAsia" w:ascii="宋体" w:hAnsi="宋体" w:cs="宋体"/>
                <w:color w:val="auto"/>
                <w:kern w:val="0"/>
                <w:sz w:val="32"/>
                <w:szCs w:val="32"/>
                <w:highlight w:val="none"/>
                <w:lang w:bidi="ar"/>
              </w:rPr>
              <w:t>竞</w:t>
            </w:r>
          </w:p>
          <w:p w14:paraId="433B5819">
            <w:pPr>
              <w:widowControl/>
              <w:jc w:val="both"/>
              <w:rPr>
                <w:rFonts w:hint="eastAsia" w:ascii="宋体" w:hAnsi="宋体" w:eastAsia="宋体" w:cs="宋体"/>
                <w:color w:val="auto"/>
                <w:kern w:val="0"/>
                <w:sz w:val="32"/>
                <w:szCs w:val="32"/>
                <w:highlight w:val="none"/>
                <w:lang w:eastAsia="zh-CN" w:bidi="ar"/>
              </w:rPr>
            </w:pPr>
            <w:r>
              <w:rPr>
                <w:rFonts w:hint="eastAsia" w:ascii="宋体" w:hAnsi="宋体" w:cs="宋体"/>
                <w:color w:val="auto"/>
                <w:kern w:val="0"/>
                <w:sz w:val="32"/>
                <w:szCs w:val="32"/>
                <w:highlight w:val="none"/>
                <w:lang w:val="en-US" w:eastAsia="zh-CN" w:bidi="ar"/>
              </w:rPr>
              <w:t>买</w:t>
            </w:r>
          </w:p>
          <w:p w14:paraId="662C75BC">
            <w:pPr>
              <w:widowControl/>
              <w:jc w:val="both"/>
              <w:rPr>
                <w:color w:val="auto"/>
                <w:highlight w:val="none"/>
              </w:rPr>
            </w:pPr>
            <w:r>
              <w:rPr>
                <w:rFonts w:hint="eastAsia" w:ascii="宋体" w:hAnsi="宋体" w:cs="宋体"/>
                <w:color w:val="auto"/>
                <w:kern w:val="0"/>
                <w:sz w:val="32"/>
                <w:szCs w:val="32"/>
                <w:highlight w:val="none"/>
                <w:lang w:bidi="ar"/>
              </w:rPr>
              <w:t>人</w:t>
            </w:r>
          </w:p>
          <w:p w14:paraId="5102B3BD">
            <w:pPr>
              <w:widowControl/>
              <w:jc w:val="both"/>
              <w:rPr>
                <w:color w:val="auto"/>
                <w:highlight w:val="none"/>
              </w:rPr>
            </w:pPr>
            <w:r>
              <w:rPr>
                <w:rFonts w:hint="eastAsia" w:ascii="宋体" w:hAnsi="宋体" w:cs="宋体"/>
                <w:color w:val="auto"/>
                <w:kern w:val="0"/>
                <w:sz w:val="32"/>
                <w:szCs w:val="32"/>
                <w:highlight w:val="none"/>
                <w:lang w:bidi="ar"/>
              </w:rPr>
              <w:t>填</w:t>
            </w:r>
          </w:p>
          <w:p w14:paraId="3BC8F2BD">
            <w:pPr>
              <w:widowControl/>
              <w:jc w:val="both"/>
              <w:rPr>
                <w:color w:val="auto"/>
                <w:highlight w:val="none"/>
              </w:rPr>
            </w:pPr>
            <w:r>
              <w:rPr>
                <w:rFonts w:hint="eastAsia" w:ascii="宋体" w:hAnsi="宋体" w:cs="宋体"/>
                <w:color w:val="auto"/>
                <w:kern w:val="0"/>
                <w:sz w:val="32"/>
                <w:szCs w:val="32"/>
                <w:highlight w:val="none"/>
                <w:lang w:bidi="ar"/>
              </w:rPr>
              <w:t>写</w:t>
            </w:r>
          </w:p>
        </w:tc>
      </w:tr>
      <w:tr w14:paraId="3F2AD8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68"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7E41D8">
            <w:pPr>
              <w:widowControl/>
              <w:jc w:val="center"/>
              <w:rPr>
                <w:rFonts w:ascii="宋体" w:hAnsi="宋体" w:cs="宋体"/>
                <w:b/>
                <w:color w:val="auto"/>
                <w:kern w:val="0"/>
                <w:sz w:val="24"/>
                <w:szCs w:val="24"/>
                <w:highlight w:val="none"/>
                <w:lang w:bidi="ar"/>
              </w:rPr>
            </w:pPr>
            <w:r>
              <w:rPr>
                <w:rFonts w:hint="eastAsia" w:ascii="宋体" w:hAnsi="宋体" w:cs="宋体"/>
                <w:b/>
                <w:color w:val="auto"/>
                <w:kern w:val="0"/>
                <w:sz w:val="24"/>
                <w:szCs w:val="24"/>
                <w:highlight w:val="none"/>
                <w:lang w:val="en-US" w:eastAsia="zh-CN" w:bidi="ar"/>
              </w:rPr>
              <w:t>标段</w:t>
            </w:r>
            <w:r>
              <w:rPr>
                <w:rFonts w:hint="eastAsia" w:ascii="宋体" w:hAnsi="宋体" w:cs="宋体"/>
                <w:b/>
                <w:color w:val="auto"/>
                <w:kern w:val="0"/>
                <w:sz w:val="24"/>
                <w:szCs w:val="24"/>
                <w:highlight w:val="none"/>
                <w:lang w:bidi="ar"/>
              </w:rPr>
              <w:t>号</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6FE862">
            <w:pPr>
              <w:widowControl/>
              <w:jc w:val="both"/>
              <w:rPr>
                <w:rFonts w:hint="default" w:ascii="宋体" w:hAnsi="宋体" w:cs="宋体"/>
                <w:color w:val="auto"/>
                <w:kern w:val="0"/>
                <w:sz w:val="24"/>
                <w:szCs w:val="24"/>
                <w:highlight w:val="none"/>
                <w:lang w:val="en-US" w:bidi="ar"/>
              </w:rPr>
            </w:pPr>
            <w:r>
              <w:rPr>
                <w:rFonts w:hint="eastAsia" w:ascii="宋体" w:hAnsi="宋体" w:cs="宋体"/>
                <w:color w:val="auto"/>
                <w:sz w:val="24"/>
                <w:szCs w:val="22"/>
                <w:highlight w:val="none"/>
                <w:lang w:eastAsia="zh-CN"/>
              </w:rPr>
              <w:t>AHYTZ2025-0</w:t>
            </w:r>
            <w:r>
              <w:rPr>
                <w:rFonts w:hint="eastAsia" w:ascii="宋体" w:hAnsi="宋体" w:cs="宋体"/>
                <w:color w:val="auto"/>
                <w:sz w:val="24"/>
                <w:szCs w:val="22"/>
                <w:highlight w:val="none"/>
                <w:lang w:val="en-US" w:eastAsia="zh-CN"/>
              </w:rPr>
              <w:t>60</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D04355B">
            <w:pPr>
              <w:jc w:val="both"/>
              <w:rPr>
                <w:rFonts w:ascii="微软雅黑" w:hAnsi="微软雅黑" w:eastAsia="微软雅黑" w:cs="微软雅黑"/>
                <w:color w:val="auto"/>
                <w:szCs w:val="21"/>
                <w:highlight w:val="none"/>
              </w:rPr>
            </w:pPr>
          </w:p>
        </w:tc>
      </w:tr>
      <w:tr w14:paraId="54B24A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935"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D28B901">
            <w:pPr>
              <w:widowControl/>
              <w:jc w:val="center"/>
              <w:rPr>
                <w:color w:val="auto"/>
                <w:highlight w:val="none"/>
              </w:rPr>
            </w:pPr>
            <w:r>
              <w:rPr>
                <w:rFonts w:hint="eastAsia" w:ascii="宋体" w:hAnsi="宋体" w:cs="宋体"/>
                <w:b/>
                <w:color w:val="auto"/>
                <w:kern w:val="0"/>
                <w:sz w:val="24"/>
                <w:szCs w:val="24"/>
                <w:highlight w:val="none"/>
                <w:lang w:bidi="ar"/>
              </w:rPr>
              <w:t>竞</w:t>
            </w:r>
            <w:r>
              <w:rPr>
                <w:rFonts w:hint="eastAsia" w:ascii="宋体" w:hAnsi="宋体" w:cs="宋体"/>
                <w:b/>
                <w:color w:val="auto"/>
                <w:kern w:val="0"/>
                <w:sz w:val="24"/>
                <w:szCs w:val="24"/>
                <w:highlight w:val="none"/>
                <w:lang w:val="en-US" w:eastAsia="zh-CN" w:bidi="ar"/>
              </w:rPr>
              <w:t>买</w:t>
            </w:r>
            <w:r>
              <w:rPr>
                <w:rFonts w:hint="eastAsia" w:ascii="宋体" w:hAnsi="宋体" w:cs="宋体"/>
                <w:b/>
                <w:color w:val="auto"/>
                <w:kern w:val="0"/>
                <w:sz w:val="24"/>
                <w:szCs w:val="24"/>
                <w:highlight w:val="none"/>
                <w:lang w:bidi="ar"/>
              </w:rPr>
              <w:t>报价</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F30AE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大写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p>
          <w:p w14:paraId="03C12A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olor w:val="auto"/>
                <w:sz w:val="24"/>
                <w:highlight w:val="none"/>
              </w:rPr>
            </w:pPr>
          </w:p>
          <w:p w14:paraId="7BD26A0C">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highlight w:val="none"/>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61BB71BF">
            <w:pPr>
              <w:jc w:val="both"/>
              <w:rPr>
                <w:rFonts w:ascii="微软雅黑" w:hAnsi="微软雅黑" w:eastAsia="微软雅黑" w:cs="微软雅黑"/>
                <w:color w:val="auto"/>
                <w:szCs w:val="21"/>
                <w:highlight w:val="none"/>
              </w:rPr>
            </w:pPr>
          </w:p>
        </w:tc>
      </w:tr>
      <w:tr w14:paraId="3A0573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35"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8127C1">
            <w:pPr>
              <w:widowControl/>
              <w:jc w:val="center"/>
              <w:rPr>
                <w:color w:val="auto"/>
                <w:highlight w:val="none"/>
              </w:rPr>
            </w:pPr>
            <w:r>
              <w:rPr>
                <w:rFonts w:hint="eastAsia" w:ascii="宋体" w:hAnsi="宋体" w:cs="宋体"/>
                <w:b/>
                <w:color w:val="auto"/>
                <w:kern w:val="0"/>
                <w:sz w:val="24"/>
                <w:szCs w:val="24"/>
                <w:highlight w:val="none"/>
                <w:lang w:bidi="ar"/>
              </w:rPr>
              <w:t xml:space="preserve">竞 </w:t>
            </w:r>
            <w:r>
              <w:rPr>
                <w:rFonts w:hint="eastAsia" w:ascii="宋体" w:hAnsi="宋体" w:cs="宋体"/>
                <w:b/>
                <w:color w:val="auto"/>
                <w:kern w:val="0"/>
                <w:sz w:val="24"/>
                <w:szCs w:val="24"/>
                <w:highlight w:val="none"/>
                <w:lang w:val="en-US" w:eastAsia="zh-CN" w:bidi="ar"/>
              </w:rPr>
              <w:t>买</w:t>
            </w:r>
            <w:r>
              <w:rPr>
                <w:rFonts w:hint="eastAsia" w:ascii="宋体" w:hAnsi="宋体" w:cs="宋体"/>
                <w:b/>
                <w:color w:val="auto"/>
                <w:kern w:val="0"/>
                <w:sz w:val="24"/>
                <w:szCs w:val="24"/>
                <w:highlight w:val="none"/>
                <w:lang w:bidi="ar"/>
              </w:rPr>
              <w:t xml:space="preserve"> 人</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0D1727">
            <w:pPr>
              <w:widowControl/>
              <w:jc w:val="both"/>
              <w:rPr>
                <w:color w:val="auto"/>
                <w:highlight w:val="none"/>
              </w:rPr>
            </w:pPr>
            <w:r>
              <w:rPr>
                <w:rFonts w:hint="eastAsia" w:ascii="宋体" w:hAnsi="宋体" w:cs="宋体"/>
                <w:color w:val="auto"/>
                <w:kern w:val="0"/>
                <w:sz w:val="24"/>
                <w:szCs w:val="24"/>
                <w:highlight w:val="none"/>
                <w:lang w:bidi="ar"/>
              </w:rPr>
              <w:t>名称：                （加盖公章）</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65783DFC">
            <w:pPr>
              <w:jc w:val="both"/>
              <w:rPr>
                <w:rFonts w:ascii="微软雅黑" w:hAnsi="微软雅黑" w:eastAsia="微软雅黑" w:cs="微软雅黑"/>
                <w:color w:val="auto"/>
                <w:szCs w:val="21"/>
                <w:highlight w:val="none"/>
              </w:rPr>
            </w:pPr>
          </w:p>
        </w:tc>
      </w:tr>
      <w:tr w14:paraId="1526C5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46"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02C768">
            <w:pPr>
              <w:widowControl/>
              <w:jc w:val="center"/>
              <w:rPr>
                <w:color w:val="auto"/>
                <w:highlight w:val="none"/>
              </w:rPr>
            </w:pPr>
            <w:r>
              <w:rPr>
                <w:rFonts w:hint="eastAsia" w:ascii="宋体" w:hAnsi="宋体" w:cs="宋体"/>
                <w:b/>
                <w:color w:val="auto"/>
                <w:kern w:val="0"/>
                <w:sz w:val="24"/>
                <w:szCs w:val="24"/>
                <w:highlight w:val="none"/>
                <w:lang w:bidi="ar"/>
              </w:rPr>
              <w:t>法定代表人</w:t>
            </w:r>
          </w:p>
          <w:p w14:paraId="70746B26">
            <w:pPr>
              <w:widowControl/>
              <w:jc w:val="center"/>
              <w:rPr>
                <w:color w:val="auto"/>
                <w:highlight w:val="none"/>
              </w:rPr>
            </w:pPr>
            <w:r>
              <w:rPr>
                <w:rFonts w:hint="eastAsia" w:ascii="宋体" w:hAnsi="宋体" w:cs="宋体"/>
                <w:b/>
                <w:color w:val="auto"/>
                <w:kern w:val="0"/>
                <w:sz w:val="24"/>
                <w:szCs w:val="24"/>
                <w:highlight w:val="none"/>
                <w:lang w:bidi="ar"/>
              </w:rPr>
              <w:t>(或授权委托代理人)</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64A34F">
            <w:pPr>
              <w:widowControl/>
              <w:jc w:val="both"/>
              <w:rPr>
                <w:color w:val="auto"/>
                <w:highlight w:val="none"/>
              </w:rPr>
            </w:pPr>
            <w:r>
              <w:rPr>
                <w:rFonts w:hint="eastAsia" w:ascii="宋体" w:hAnsi="宋体" w:cs="宋体"/>
                <w:color w:val="auto"/>
                <w:kern w:val="0"/>
                <w:sz w:val="24"/>
                <w:szCs w:val="24"/>
                <w:highlight w:val="none"/>
                <w:lang w:bidi="ar"/>
              </w:rPr>
              <w:t xml:space="preserve">        </w:t>
            </w:r>
            <w:r>
              <w:rPr>
                <w:rFonts w:hint="eastAsia" w:ascii="宋体" w:hAnsi="宋体" w:cs="宋体"/>
                <w:color w:val="auto"/>
                <w:kern w:val="0"/>
                <w:sz w:val="24"/>
                <w:szCs w:val="24"/>
                <w:highlight w:val="none"/>
                <w:lang w:val="en-US" w:eastAsia="zh-CN" w:bidi="ar"/>
              </w:rPr>
              <w:t xml:space="preserve">           </w:t>
            </w:r>
            <w:r>
              <w:rPr>
                <w:rFonts w:hint="eastAsia" w:ascii="宋体" w:hAnsi="宋体" w:cs="宋体"/>
                <w:color w:val="auto"/>
                <w:kern w:val="0"/>
                <w:sz w:val="24"/>
                <w:szCs w:val="24"/>
                <w:highlight w:val="none"/>
                <w:lang w:bidi="ar"/>
              </w:rPr>
              <w:t>（签名）</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C5C504D">
            <w:pPr>
              <w:jc w:val="both"/>
              <w:rPr>
                <w:rFonts w:ascii="微软雅黑" w:hAnsi="微软雅黑" w:eastAsia="微软雅黑" w:cs="微软雅黑"/>
                <w:color w:val="auto"/>
                <w:szCs w:val="21"/>
                <w:highlight w:val="none"/>
              </w:rPr>
            </w:pPr>
          </w:p>
        </w:tc>
      </w:tr>
      <w:tr w14:paraId="4E73F3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25"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E0016E">
            <w:pPr>
              <w:widowControl/>
              <w:jc w:val="center"/>
              <w:rPr>
                <w:color w:val="auto"/>
                <w:highlight w:val="none"/>
              </w:rPr>
            </w:pPr>
            <w:r>
              <w:rPr>
                <w:rFonts w:hint="eastAsia" w:ascii="宋体" w:hAnsi="宋体" w:cs="宋体"/>
                <w:b/>
                <w:color w:val="auto"/>
                <w:kern w:val="0"/>
                <w:sz w:val="24"/>
                <w:szCs w:val="24"/>
                <w:highlight w:val="none"/>
                <w:lang w:bidi="ar"/>
              </w:rPr>
              <w:t>报价时间</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C7C16B">
            <w:pPr>
              <w:widowControl/>
              <w:ind w:firstLine="600"/>
              <w:jc w:val="both"/>
              <w:rPr>
                <w:color w:val="auto"/>
                <w:highlight w:val="none"/>
              </w:rPr>
            </w:pPr>
            <w:r>
              <w:rPr>
                <w:rFonts w:hint="eastAsia" w:ascii="宋体" w:hAnsi="宋体" w:cs="宋体"/>
                <w:color w:val="auto"/>
                <w:kern w:val="0"/>
                <w:sz w:val="24"/>
                <w:szCs w:val="24"/>
                <w:highlight w:val="none"/>
                <w:lang w:bidi="ar"/>
              </w:rPr>
              <w:t xml:space="preserve">    年    月    日    时    分</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7460E815">
            <w:pPr>
              <w:jc w:val="both"/>
              <w:rPr>
                <w:rFonts w:ascii="微软雅黑" w:hAnsi="微软雅黑" w:eastAsia="微软雅黑" w:cs="微软雅黑"/>
                <w:color w:val="auto"/>
                <w:szCs w:val="21"/>
                <w:highlight w:val="none"/>
              </w:rPr>
            </w:pPr>
          </w:p>
        </w:tc>
      </w:tr>
      <w:tr w14:paraId="1E3A4F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84"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2ACF74">
            <w:pPr>
              <w:widowControl/>
              <w:jc w:val="center"/>
              <w:rPr>
                <w:color w:val="auto"/>
                <w:highlight w:val="none"/>
              </w:rPr>
            </w:pPr>
            <w:r>
              <w:rPr>
                <w:rFonts w:hint="eastAsia" w:ascii="宋体" w:hAnsi="宋体" w:cs="宋体"/>
                <w:b/>
                <w:color w:val="auto"/>
                <w:kern w:val="0"/>
                <w:sz w:val="24"/>
                <w:szCs w:val="24"/>
                <w:highlight w:val="none"/>
                <w:lang w:bidi="ar"/>
              </w:rPr>
              <w:t>确认时间</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85D902">
            <w:pPr>
              <w:widowControl/>
              <w:ind w:firstLine="600"/>
              <w:jc w:val="both"/>
              <w:rPr>
                <w:color w:val="auto"/>
                <w:highlight w:val="none"/>
              </w:rPr>
            </w:pPr>
            <w:r>
              <w:rPr>
                <w:rFonts w:hint="eastAsia" w:ascii="宋体" w:hAnsi="宋体" w:cs="宋体"/>
                <w:color w:val="auto"/>
                <w:kern w:val="0"/>
                <w:sz w:val="24"/>
                <w:szCs w:val="24"/>
                <w:highlight w:val="none"/>
                <w:lang w:bidi="ar"/>
              </w:rPr>
              <w:t xml:space="preserve">    年    月    日    时    分</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7F3B5171">
            <w:pPr>
              <w:jc w:val="both"/>
              <w:rPr>
                <w:rFonts w:ascii="微软雅黑" w:hAnsi="微软雅黑" w:eastAsia="微软雅黑" w:cs="微软雅黑"/>
                <w:color w:val="auto"/>
                <w:szCs w:val="21"/>
                <w:highlight w:val="none"/>
              </w:rPr>
            </w:pPr>
          </w:p>
        </w:tc>
      </w:tr>
    </w:tbl>
    <w:p w14:paraId="7298DFD1">
      <w:pPr>
        <w:jc w:val="both"/>
        <w:rPr>
          <w:rFonts w:ascii="宋体" w:hAnsi="宋体" w:cs="宋体"/>
          <w:color w:val="auto"/>
          <w:kern w:val="0"/>
          <w:szCs w:val="21"/>
          <w:highlight w:val="none"/>
          <w:shd w:val="clear" w:color="auto" w:fill="FFFFFF"/>
          <w:lang w:bidi="ar"/>
        </w:rPr>
      </w:pPr>
    </w:p>
    <w:sectPr>
      <w:head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5F6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DkzNDVhZjhiY2NlMmJhNzg1OTNiYzdlNDc1YTgifQ=="/>
  </w:docVars>
  <w:rsids>
    <w:rsidRoot w:val="06B165B2"/>
    <w:rsid w:val="000D4F77"/>
    <w:rsid w:val="001D5266"/>
    <w:rsid w:val="00243125"/>
    <w:rsid w:val="00784B7B"/>
    <w:rsid w:val="009101C5"/>
    <w:rsid w:val="00AE341B"/>
    <w:rsid w:val="00B65F3B"/>
    <w:rsid w:val="00EC7E3F"/>
    <w:rsid w:val="00FA7CFC"/>
    <w:rsid w:val="00FF3059"/>
    <w:rsid w:val="01120C13"/>
    <w:rsid w:val="011805DA"/>
    <w:rsid w:val="01760FCE"/>
    <w:rsid w:val="0213260A"/>
    <w:rsid w:val="02150235"/>
    <w:rsid w:val="02AA2B41"/>
    <w:rsid w:val="035E2049"/>
    <w:rsid w:val="03F23D0A"/>
    <w:rsid w:val="04027DF5"/>
    <w:rsid w:val="04277401"/>
    <w:rsid w:val="0466769B"/>
    <w:rsid w:val="04871899"/>
    <w:rsid w:val="053F11DB"/>
    <w:rsid w:val="05770937"/>
    <w:rsid w:val="057A1CF2"/>
    <w:rsid w:val="058D1CB0"/>
    <w:rsid w:val="05F6352F"/>
    <w:rsid w:val="061A3DB8"/>
    <w:rsid w:val="06567AEB"/>
    <w:rsid w:val="06B165B2"/>
    <w:rsid w:val="06EA6FB8"/>
    <w:rsid w:val="072C0B3B"/>
    <w:rsid w:val="079923C4"/>
    <w:rsid w:val="08C767D4"/>
    <w:rsid w:val="09345DB4"/>
    <w:rsid w:val="098C66B4"/>
    <w:rsid w:val="0A255CC4"/>
    <w:rsid w:val="0AB5167E"/>
    <w:rsid w:val="0AEF14B4"/>
    <w:rsid w:val="0AFA523B"/>
    <w:rsid w:val="0B3D00FB"/>
    <w:rsid w:val="0B81389B"/>
    <w:rsid w:val="0B9D7E7C"/>
    <w:rsid w:val="0D4F1DF8"/>
    <w:rsid w:val="0D654C6C"/>
    <w:rsid w:val="0D8458C4"/>
    <w:rsid w:val="0DE967F7"/>
    <w:rsid w:val="0E107158"/>
    <w:rsid w:val="0F4E29C1"/>
    <w:rsid w:val="0FAD08CF"/>
    <w:rsid w:val="103C2486"/>
    <w:rsid w:val="10D372CA"/>
    <w:rsid w:val="10F468BD"/>
    <w:rsid w:val="11BF451F"/>
    <w:rsid w:val="12050099"/>
    <w:rsid w:val="125C296C"/>
    <w:rsid w:val="12D062EA"/>
    <w:rsid w:val="12E93A40"/>
    <w:rsid w:val="136B12DA"/>
    <w:rsid w:val="13730709"/>
    <w:rsid w:val="13F0646A"/>
    <w:rsid w:val="145E6E6F"/>
    <w:rsid w:val="15545B7C"/>
    <w:rsid w:val="159B008A"/>
    <w:rsid w:val="161A77F9"/>
    <w:rsid w:val="165A39FA"/>
    <w:rsid w:val="16DB3ADB"/>
    <w:rsid w:val="17231CAA"/>
    <w:rsid w:val="17AF796D"/>
    <w:rsid w:val="18166819"/>
    <w:rsid w:val="18D737E9"/>
    <w:rsid w:val="18D747CA"/>
    <w:rsid w:val="19B8054D"/>
    <w:rsid w:val="1A3432FA"/>
    <w:rsid w:val="1A42192E"/>
    <w:rsid w:val="1B10387A"/>
    <w:rsid w:val="1B96212D"/>
    <w:rsid w:val="1C085913"/>
    <w:rsid w:val="1C364833"/>
    <w:rsid w:val="1D181748"/>
    <w:rsid w:val="1D1F1166"/>
    <w:rsid w:val="1D46026F"/>
    <w:rsid w:val="1D9F2A4D"/>
    <w:rsid w:val="1DC560C4"/>
    <w:rsid w:val="1E4D1091"/>
    <w:rsid w:val="1E9F1316"/>
    <w:rsid w:val="1ED21B34"/>
    <w:rsid w:val="1EF9468F"/>
    <w:rsid w:val="1F3E7B97"/>
    <w:rsid w:val="1F5C3FFE"/>
    <w:rsid w:val="1FB812A8"/>
    <w:rsid w:val="205B2C68"/>
    <w:rsid w:val="2076109D"/>
    <w:rsid w:val="20EC4431"/>
    <w:rsid w:val="21AD6D40"/>
    <w:rsid w:val="21BF5597"/>
    <w:rsid w:val="22DE1EFF"/>
    <w:rsid w:val="22E744D4"/>
    <w:rsid w:val="22F42F51"/>
    <w:rsid w:val="233C55E1"/>
    <w:rsid w:val="23955CDE"/>
    <w:rsid w:val="23B96F24"/>
    <w:rsid w:val="248B7E8E"/>
    <w:rsid w:val="261A696E"/>
    <w:rsid w:val="262704CD"/>
    <w:rsid w:val="2627303E"/>
    <w:rsid w:val="26802C75"/>
    <w:rsid w:val="26C84A11"/>
    <w:rsid w:val="26D64EC9"/>
    <w:rsid w:val="27A746A3"/>
    <w:rsid w:val="27E5180D"/>
    <w:rsid w:val="280060E6"/>
    <w:rsid w:val="286A7208"/>
    <w:rsid w:val="286E4D4F"/>
    <w:rsid w:val="29157C90"/>
    <w:rsid w:val="296543A4"/>
    <w:rsid w:val="29796C81"/>
    <w:rsid w:val="2A4679CF"/>
    <w:rsid w:val="2BAE701C"/>
    <w:rsid w:val="2C0C73AE"/>
    <w:rsid w:val="2C131E96"/>
    <w:rsid w:val="2CDF1A87"/>
    <w:rsid w:val="2E294A3B"/>
    <w:rsid w:val="2E953036"/>
    <w:rsid w:val="2F382D03"/>
    <w:rsid w:val="2F744C4D"/>
    <w:rsid w:val="2F756D17"/>
    <w:rsid w:val="2F762E67"/>
    <w:rsid w:val="2F7F00FB"/>
    <w:rsid w:val="2FFF7A38"/>
    <w:rsid w:val="30071D11"/>
    <w:rsid w:val="313744B0"/>
    <w:rsid w:val="317111C6"/>
    <w:rsid w:val="31BC0566"/>
    <w:rsid w:val="32822C0A"/>
    <w:rsid w:val="32B31CDC"/>
    <w:rsid w:val="32C15A1E"/>
    <w:rsid w:val="332901F1"/>
    <w:rsid w:val="3331028C"/>
    <w:rsid w:val="3337417D"/>
    <w:rsid w:val="333A659F"/>
    <w:rsid w:val="33CA11F3"/>
    <w:rsid w:val="354D2B76"/>
    <w:rsid w:val="35A65B28"/>
    <w:rsid w:val="35ED30FE"/>
    <w:rsid w:val="36AF6845"/>
    <w:rsid w:val="36E64D1E"/>
    <w:rsid w:val="37217B5C"/>
    <w:rsid w:val="372431A9"/>
    <w:rsid w:val="374D7058"/>
    <w:rsid w:val="37533B6D"/>
    <w:rsid w:val="37753872"/>
    <w:rsid w:val="37E57E57"/>
    <w:rsid w:val="383A69FC"/>
    <w:rsid w:val="38460EF4"/>
    <w:rsid w:val="386A644B"/>
    <w:rsid w:val="391D230C"/>
    <w:rsid w:val="39657AC1"/>
    <w:rsid w:val="3A220DCF"/>
    <w:rsid w:val="3A427EBC"/>
    <w:rsid w:val="3A436323"/>
    <w:rsid w:val="3A4C632B"/>
    <w:rsid w:val="3AC60D6F"/>
    <w:rsid w:val="3AF97C52"/>
    <w:rsid w:val="3B215866"/>
    <w:rsid w:val="3B587BC2"/>
    <w:rsid w:val="3B773E6F"/>
    <w:rsid w:val="3BA212D8"/>
    <w:rsid w:val="3BB66DA6"/>
    <w:rsid w:val="3BBC33A8"/>
    <w:rsid w:val="3BC811FE"/>
    <w:rsid w:val="3BE910D0"/>
    <w:rsid w:val="3BE935C2"/>
    <w:rsid w:val="3BFC64A2"/>
    <w:rsid w:val="3CAA23A2"/>
    <w:rsid w:val="3D1837B0"/>
    <w:rsid w:val="3DA05BB3"/>
    <w:rsid w:val="3E1A70B4"/>
    <w:rsid w:val="3ECE3ED7"/>
    <w:rsid w:val="3ED93A67"/>
    <w:rsid w:val="3EFB64D6"/>
    <w:rsid w:val="3F2E2169"/>
    <w:rsid w:val="3FD74647"/>
    <w:rsid w:val="3FEC558C"/>
    <w:rsid w:val="404B47FE"/>
    <w:rsid w:val="409C45D4"/>
    <w:rsid w:val="41F343E8"/>
    <w:rsid w:val="42F758C2"/>
    <w:rsid w:val="442E4C2F"/>
    <w:rsid w:val="4474755C"/>
    <w:rsid w:val="44B977BC"/>
    <w:rsid w:val="45051B9B"/>
    <w:rsid w:val="45225198"/>
    <w:rsid w:val="453271E0"/>
    <w:rsid w:val="456E4203"/>
    <w:rsid w:val="457B08E5"/>
    <w:rsid w:val="461954DD"/>
    <w:rsid w:val="465162BE"/>
    <w:rsid w:val="466A23B4"/>
    <w:rsid w:val="46795477"/>
    <w:rsid w:val="46957C1F"/>
    <w:rsid w:val="46FD73BA"/>
    <w:rsid w:val="47EA36F1"/>
    <w:rsid w:val="48EC7520"/>
    <w:rsid w:val="49042E04"/>
    <w:rsid w:val="499763C4"/>
    <w:rsid w:val="4A161E6A"/>
    <w:rsid w:val="4A326ADE"/>
    <w:rsid w:val="4AAF02CC"/>
    <w:rsid w:val="4AE61558"/>
    <w:rsid w:val="4B413ED2"/>
    <w:rsid w:val="4BB03B59"/>
    <w:rsid w:val="4BB2282B"/>
    <w:rsid w:val="4BB823DE"/>
    <w:rsid w:val="4C027114"/>
    <w:rsid w:val="4C317CCD"/>
    <w:rsid w:val="4CD564D9"/>
    <w:rsid w:val="4D022D79"/>
    <w:rsid w:val="4D5A127B"/>
    <w:rsid w:val="4E5B3297"/>
    <w:rsid w:val="4E9C6D92"/>
    <w:rsid w:val="4EE00F2E"/>
    <w:rsid w:val="4F267807"/>
    <w:rsid w:val="4F7A3E56"/>
    <w:rsid w:val="4FD84F9C"/>
    <w:rsid w:val="505C63D6"/>
    <w:rsid w:val="507433EE"/>
    <w:rsid w:val="50AA0D25"/>
    <w:rsid w:val="5151508A"/>
    <w:rsid w:val="51890380"/>
    <w:rsid w:val="52006E4A"/>
    <w:rsid w:val="52324A8D"/>
    <w:rsid w:val="52EC6E19"/>
    <w:rsid w:val="52ED1C1C"/>
    <w:rsid w:val="536966BB"/>
    <w:rsid w:val="53E07E60"/>
    <w:rsid w:val="5422686A"/>
    <w:rsid w:val="54560F3D"/>
    <w:rsid w:val="54632FF0"/>
    <w:rsid w:val="5463583A"/>
    <w:rsid w:val="548C792A"/>
    <w:rsid w:val="54FB1595"/>
    <w:rsid w:val="5523142B"/>
    <w:rsid w:val="55502274"/>
    <w:rsid w:val="55717045"/>
    <w:rsid w:val="55A21A11"/>
    <w:rsid w:val="55C00B61"/>
    <w:rsid w:val="560B3A5A"/>
    <w:rsid w:val="56187CB7"/>
    <w:rsid w:val="56364EE8"/>
    <w:rsid w:val="56593E18"/>
    <w:rsid w:val="56BA3E50"/>
    <w:rsid w:val="57044539"/>
    <w:rsid w:val="570760BF"/>
    <w:rsid w:val="570A5A48"/>
    <w:rsid w:val="589D2551"/>
    <w:rsid w:val="59115E70"/>
    <w:rsid w:val="59553E89"/>
    <w:rsid w:val="59875B96"/>
    <w:rsid w:val="5A5359CF"/>
    <w:rsid w:val="5A921183"/>
    <w:rsid w:val="5BC52B16"/>
    <w:rsid w:val="5C6A5971"/>
    <w:rsid w:val="5D296EBB"/>
    <w:rsid w:val="5DD15589"/>
    <w:rsid w:val="5DDD5EED"/>
    <w:rsid w:val="5F674550"/>
    <w:rsid w:val="5FBF0ED5"/>
    <w:rsid w:val="60C56EFB"/>
    <w:rsid w:val="60FE69B5"/>
    <w:rsid w:val="61054A89"/>
    <w:rsid w:val="61144281"/>
    <w:rsid w:val="61577CEC"/>
    <w:rsid w:val="61886EED"/>
    <w:rsid w:val="61C51B89"/>
    <w:rsid w:val="62167FAD"/>
    <w:rsid w:val="625D0E3F"/>
    <w:rsid w:val="638C13FC"/>
    <w:rsid w:val="63DA6775"/>
    <w:rsid w:val="64A66A16"/>
    <w:rsid w:val="66B477F6"/>
    <w:rsid w:val="66B65C03"/>
    <w:rsid w:val="66D53091"/>
    <w:rsid w:val="67611217"/>
    <w:rsid w:val="677D2949"/>
    <w:rsid w:val="67B35CFF"/>
    <w:rsid w:val="687E00BB"/>
    <w:rsid w:val="69206308"/>
    <w:rsid w:val="69DD20C7"/>
    <w:rsid w:val="6B1B06A5"/>
    <w:rsid w:val="6B4E7B4F"/>
    <w:rsid w:val="6BD413CB"/>
    <w:rsid w:val="6C77787D"/>
    <w:rsid w:val="6C82079C"/>
    <w:rsid w:val="6D064C0A"/>
    <w:rsid w:val="6D6F2523"/>
    <w:rsid w:val="6DCF7AB7"/>
    <w:rsid w:val="6E121D8C"/>
    <w:rsid w:val="6E5930BE"/>
    <w:rsid w:val="6E6250DD"/>
    <w:rsid w:val="6E761999"/>
    <w:rsid w:val="6F7170A9"/>
    <w:rsid w:val="6F7E3097"/>
    <w:rsid w:val="701503CC"/>
    <w:rsid w:val="71141F49"/>
    <w:rsid w:val="71A22238"/>
    <w:rsid w:val="72181286"/>
    <w:rsid w:val="724601AB"/>
    <w:rsid w:val="7288483C"/>
    <w:rsid w:val="728F38A7"/>
    <w:rsid w:val="743F2A45"/>
    <w:rsid w:val="752437D8"/>
    <w:rsid w:val="755D0BF3"/>
    <w:rsid w:val="75660476"/>
    <w:rsid w:val="76B64EC4"/>
    <w:rsid w:val="76F53C3E"/>
    <w:rsid w:val="776B7025"/>
    <w:rsid w:val="779A07A2"/>
    <w:rsid w:val="77AD77C3"/>
    <w:rsid w:val="78EE4DE9"/>
    <w:rsid w:val="795C3075"/>
    <w:rsid w:val="7A224A93"/>
    <w:rsid w:val="7A3C3932"/>
    <w:rsid w:val="7A3D3440"/>
    <w:rsid w:val="7A534097"/>
    <w:rsid w:val="7A860BD5"/>
    <w:rsid w:val="7BCE331D"/>
    <w:rsid w:val="7BD5403F"/>
    <w:rsid w:val="7C7B0E79"/>
    <w:rsid w:val="7C8C6919"/>
    <w:rsid w:val="7CD5581E"/>
    <w:rsid w:val="7DC07957"/>
    <w:rsid w:val="7E006E89"/>
    <w:rsid w:val="7E7D0FA2"/>
    <w:rsid w:val="7EA140D3"/>
    <w:rsid w:val="7F1E0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ind w:left="420" w:leftChars="200"/>
    </w:pPr>
    <w:rPr>
      <w:b/>
      <w:bCs/>
      <w:sz w:val="28"/>
      <w:szCs w:val="20"/>
    </w:rPr>
  </w:style>
  <w:style w:type="paragraph" w:styleId="3">
    <w:name w:val="envelope return"/>
    <w:basedOn w:val="1"/>
    <w:autoRedefine/>
    <w:qFormat/>
    <w:uiPriority w:val="99"/>
    <w:pPr>
      <w:snapToGrid w:val="0"/>
    </w:pPr>
    <w:rPr>
      <w:rFonts w:ascii="Arial" w:hAnsi="Arial"/>
    </w:rPr>
  </w:style>
  <w:style w:type="paragraph" w:styleId="4">
    <w:name w:val="Date"/>
    <w:basedOn w:val="1"/>
    <w:next w:val="1"/>
    <w:autoRedefine/>
    <w:qFormat/>
    <w:uiPriority w:val="0"/>
    <w:rPr>
      <w:sz w:val="24"/>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next w:val="3"/>
    <w:autoRedefine/>
    <w:qFormat/>
    <w:uiPriority w:val="0"/>
    <w:pPr>
      <w:spacing w:beforeAutospacing="1" w:afterAutospacing="1"/>
      <w:jc w:val="left"/>
    </w:pPr>
    <w:rPr>
      <w:kern w:val="0"/>
      <w:sz w:val="24"/>
    </w:rPr>
  </w:style>
  <w:style w:type="paragraph" w:styleId="8">
    <w:name w:val="Body Text First Indent 2"/>
    <w:basedOn w:val="2"/>
    <w:unhideWhenUsed/>
    <w:qFormat/>
    <w:uiPriority w:val="99"/>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0"/>
    <w:rPr>
      <w:i/>
    </w:rPr>
  </w:style>
  <w:style w:type="paragraph" w:customStyle="1" w:styleId="13">
    <w:name w:val="正文文本缩进1"/>
    <w:basedOn w:val="1"/>
    <w:autoRedefine/>
    <w:qFormat/>
    <w:uiPriority w:val="0"/>
    <w:pPr>
      <w:spacing w:line="460" w:lineRule="exact"/>
      <w:ind w:firstLine="570"/>
    </w:pPr>
    <w:rPr>
      <w:b/>
      <w:bCs/>
      <w:sz w:val="28"/>
    </w:rPr>
  </w:style>
  <w:style w:type="paragraph" w:customStyle="1" w:styleId="14">
    <w:name w:val="列出段落1"/>
    <w:basedOn w:val="1"/>
    <w:autoRedefine/>
    <w:qFormat/>
    <w:uiPriority w:val="34"/>
    <w:pPr>
      <w:ind w:firstLine="420" w:firstLineChars="200"/>
    </w:pPr>
  </w:style>
  <w:style w:type="character" w:customStyle="1" w:styleId="15">
    <w:name w:val="页脚 Char"/>
    <w:basedOn w:val="11"/>
    <w:link w:val="5"/>
    <w:autoRedefine/>
    <w:qFormat/>
    <w:uiPriority w:val="0"/>
    <w:rPr>
      <w:kern w:val="2"/>
      <w:sz w:val="18"/>
      <w:szCs w:val="18"/>
    </w:rPr>
  </w:style>
  <w:style w:type="character" w:customStyle="1" w:styleId="16">
    <w:name w:val="font31"/>
    <w:basedOn w:val="11"/>
    <w:qFormat/>
    <w:uiPriority w:val="0"/>
    <w:rPr>
      <w:rFonts w:hint="eastAsia" w:ascii="宋体" w:hAnsi="宋体" w:eastAsia="宋体" w:cs="宋体"/>
      <w:color w:val="000000"/>
      <w:sz w:val="20"/>
      <w:szCs w:val="20"/>
      <w:u w:val="none"/>
      <w:vertAlign w:val="superscript"/>
    </w:rPr>
  </w:style>
  <w:style w:type="character" w:customStyle="1" w:styleId="17">
    <w:name w:val="font11"/>
    <w:basedOn w:val="11"/>
    <w:qFormat/>
    <w:uiPriority w:val="0"/>
    <w:rPr>
      <w:rFonts w:hint="eastAsia" w:ascii="宋体" w:hAnsi="宋体" w:eastAsia="宋体" w:cs="宋体"/>
      <w:color w:val="000000"/>
      <w:sz w:val="20"/>
      <w:szCs w:val="20"/>
      <w:u w:val="none"/>
    </w:rPr>
  </w:style>
  <w:style w:type="character" w:customStyle="1" w:styleId="18">
    <w:name w:val="font41"/>
    <w:basedOn w:val="11"/>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2937</Words>
  <Characters>3100</Characters>
  <Lines>67</Lines>
  <Paragraphs>19</Paragraphs>
  <TotalTime>0</TotalTime>
  <ScaleCrop>false</ScaleCrop>
  <LinksUpToDate>false</LinksUpToDate>
  <CharactersWithSpaces>3596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2022-08-10T09:03:00Z</dcterms:created>
  <dc:creator>WPS_1611663624</dc:creator>
  <cp:lastModifiedBy>8921</cp:lastModifiedBy>
  <cp:lastPrinted>2025-06-06T02:33:00Z</cp:lastPrinted>
  <dcterms:modified xsi:type="dcterms:W3CDTF">2025-06-17T09:45:54Z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5417B483D726494EB3D61D9900A03DA7</vt:lpwstr>
  </property>
  <property fmtid="{D5CDD505-2E9C-101B-9397-08002B2CF9AE}" pid="4" name="KSOTemplateDocerSaveRecord">
    <vt:lpwstr>eyJoZGlkIjoiNjAzOWNmYTYyYWQwNWMxNzE2ZjE0ZjEyZjNmYzk5Y2MiLCJ1c2VySWQiOiI0MTE2NzI2MTcifQ==</vt:lpwstr>
  </property>
</Properties>
</file>