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F8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安徽舒城经济开发区2025年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政府信息公开工作年度报告</w:t>
      </w:r>
    </w:p>
    <w:p w14:paraId="35587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2E38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报告依据《中华人民共和国政府信息公开条例》（国务院令第711号）《国务院办公厅政府信息与政务公开办公室关于印发〈中华人民共和国政府信息公开工作年度报告格式〉的通知》（国办公开办函〔2021〕30号）要求，结合开发区管委会信息公开工作有关统计数据撰写。报告全文包括：2025年度总体情况、主动公开政府信息情况、收到和处理政府信息公开申请情况、政府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信息公开行政复议行政诉讼情况、存在的主要问题和改进情况、其他需要报告的事项。本年度报告中使用数据统计期限为2025年1月1日至2025年12月31日。如对本报告有任何疑问，请与安徽舒城经济开发区综合办公室联系（地址：舒城县杭埠镇迎宾大道118号 开发区管委会4/5楼；邮编：231323；联系电话：0564-8665530）。</w:t>
      </w:r>
    </w:p>
    <w:p w14:paraId="5BFE2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一、总体情况</w:t>
      </w:r>
    </w:p>
    <w:p w14:paraId="2558D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（一）主动公开情况</w:t>
      </w:r>
    </w:p>
    <w:p w14:paraId="138F2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，舒城经济开发区深入贯彻省、市、区关于政务公开的各项文件部署，聚焦招商引资、项目建设、为企服务等核心工作领域，精准推进信息公开发布。严格按照规范要求优化规范性文件格式，持续强化政策解读质效，综合运用政府网站、政务新媒体、政务公开专区等多元渠道，广泛转载发布政策解读内容，持续提升政策的覆盖面、到达率与公众知晓度。结合机构改革实际，第一时间完成开发区管委会各部门简介、职权职责的动态调整与更新公开，确保政务信息与机构职能变化同步衔接、准确规范。全年主动公开信息113条。强化重点领域信息公开，发布规划建设信息51条。</w:t>
      </w:r>
    </w:p>
    <w:p w14:paraId="55D01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（二）依申请公开</w:t>
      </w:r>
    </w:p>
    <w:p w14:paraId="3C85E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，我区持续健全依申请公开办理工作机制，专门指定专职人员负责相关事项办理，进一步细化规范了从事项受理、内部办理、流程流转到最终审批的全链条工作流程，确保办理环节严谨有序、合规高效。2025年度，我区未收到依申请公开申请事项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7F357B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政府信息管理</w:t>
      </w:r>
    </w:p>
    <w:p w14:paraId="35E3E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区严格落实“三审”制度和保密审查程序，清晰界定信息编写、审核、发布等全流程责任分工，保障信息内容真实准确，文件格式合规。坚决防范涉密信息外泄、个人隐私泄露等风险，切实筑牢信息质量安全防线。同时，持续完善政府信息公开制度体系，建立信息常态化更新维护机制，定期开展公开信息的核查、修订与完善工作，确保公开信息始终紧跟工作动态，全面提升信息的时效性与实用价值。截至2025年12月31日，我区暂未制定规范性文件。</w:t>
      </w:r>
    </w:p>
    <w:p w14:paraId="4AE719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政府信息公开平台建设情况</w:t>
      </w:r>
    </w:p>
    <w:p w14:paraId="219A5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今年以来及时更新并充实公开内容，持续优化专栏设置。不断加大政府信息公开力度，利用政务新媒体、热线服务平台、政务公开专区等切实保障公众的知情权、参与权和监督权，提升群众获得感、幸福感。2025年度，“12345”热线及市长信箱等受理市民诉求信件3321件，办结3321件，办结率 100%。同时，舒城县开发区还开通微信公众号“舒城经济开发区e站”访问人次达2万余次，公开发布信息470余条。</w:t>
      </w:r>
    </w:p>
    <w:p w14:paraId="29AE6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（五）监督保障</w:t>
      </w:r>
    </w:p>
    <w:p w14:paraId="1C089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加强组织建设，明确职责，压实经办单位的职能职责，按照考核指标要求，紧盯差距和不足，抓好落实，不断提高政务公开的准确性和及时性。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认真学习政务公开业务，经办人员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参加政务公开工作业务培训会，进一步提高我区工作水平，切实抓好我区政务公开工作。</w:t>
      </w:r>
    </w:p>
    <w:p w14:paraId="57D245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4C23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B509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2FA7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1A562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E4FC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7A8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A096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211C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2AC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D23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F4A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080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53A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9C8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C650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A88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D07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5AA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6BD94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4D36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1D50E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07E1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1D18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8383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E8B9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296A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B98EF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6FCA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588E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716E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5D29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7A16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70C7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AD2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5517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15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70B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1EC9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D56C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8A47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7C96B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6F66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6E01B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B8D4475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ABBF15C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2EDDC24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p w14:paraId="7EB7C3CD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5B315A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186AD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302D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7DC7CB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5F453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ACF1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17EC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AFE8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16CB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A15BA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76CDE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46DD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4C541B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1FF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053C01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94A6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7745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0D58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DAEC9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5CA30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F4852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88D8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4E548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F45F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5D71C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2FFB9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362BC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63E31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0F4B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90304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2312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DACDB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1D28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4B9E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3017B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8C41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2A059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5008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D7975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5A513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155C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13A6B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24FF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B2C37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A584F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2811F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D0D60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6E83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C27C5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20DA7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9EE75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38596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EBB1F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269C9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6A87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310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B797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0C7C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43EC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F42A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2F55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94387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F5814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BA99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09A5C9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4806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A67F9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553F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C3A55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A178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6BCDA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59DB6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03F4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CCA07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EF963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64542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C2F00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1A06A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EA92D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EFE5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0632C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85061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51204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01CD9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AEE1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65C44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031699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65AAB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FB7BE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94C0D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A074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34553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EDD7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11083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DCAE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2D6B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1459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A5A1B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4D00A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FBF8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11EFF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9B81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0D075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39558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76C05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B8B895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2B35C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27EE5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B4271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2568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4586D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ED8A5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88B6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51D57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0A44A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BF3F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9C52E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FF489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22DE9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1FF2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D1512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31DC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8689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486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B5CD6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A799B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8C2D8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877F4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BCC74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B2B6F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7C60C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9B602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8CBE2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B0D15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A5AF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C0492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75A4D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2D409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5E33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F590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5DD30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7775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967F1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9CA93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73693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979C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2EE2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7B84B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C20DF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115F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2E1C9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A5B7E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161A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EE6D5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8887FD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7F10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18C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0B045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58B57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F54E7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F845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47D5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C3DC3E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5906F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ED26B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81E8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4357E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25E4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C31E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984F6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14315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9136B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5A74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8C61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DC059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0FA84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B204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D1977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9BBC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A856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A2747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D7241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EB47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F7E44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2AF0A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10C55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1C2A6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42BBF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6AA1B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DCCB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264B0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4CF33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9CE39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2A2E9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3F37E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DCE5B4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B2158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85A864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D2F9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CB0B6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796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D91B9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664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7AB45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4454A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06456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C942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E5D0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BA8CE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EFB7F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9EE22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B87E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21CF2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B1710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C7062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5B5C9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E25C8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15D5C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75C2F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BBAF9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6DA74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19BA3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26CC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97C1A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1F17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C1CF9C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B64CF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DF59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1847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4233C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4A588D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5F33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79937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9FB9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3352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5372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EDBFD1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8CC2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F142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CE6F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76C08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6D2C3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2CDA0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893484">
            <w:pPr>
              <w:widowControl/>
              <w:jc w:val="center"/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1F04E0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6CA2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AB09C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0F3AE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74B15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1D926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4DD3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71319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D623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FF779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A3C4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3CD03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</w:p>
          <w:p w14:paraId="456D2A9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02AD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1385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87241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BC3E8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91A4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2A869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12F6A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BD74E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561E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A5FC7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AD0F3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EE9D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CE6A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082E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3F4D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F781D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8D10C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F9365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EAA2D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07801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0BB38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EDFD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2F27D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A07BB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286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DB47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7879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3A3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184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8C5DF2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27DE506"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5543E5DD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 w14:paraId="2457AFA8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42A14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890C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BB16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188DCD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0EB7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ADF4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0A76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891A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A512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669B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17E0F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3BAE48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13BFC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15DC7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8288A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6624A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A4547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B36A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1A381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EC4B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6954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5E74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379D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12E9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CA92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DE6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3CF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0D3EF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888C3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453EA6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925A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49E04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480A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8A9BE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50FF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5BB2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7D54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937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7460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A092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583D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705D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97D721">
            <w:pP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90CC8A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BCC5BC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存在的主要问题及改进情况</w:t>
      </w:r>
    </w:p>
    <w:p w14:paraId="78B2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上一年问题改进情况：一是政策解读质量不高问题。明确解读材料必须包含“政策背景、适用范围、操作流程”这些核心要素，杜绝“简单摘要式”解读，采用图文、视频等多元形式，逐点剖析政策，增强可读性与实用性。二是政务公开工作的深度和广度不够问题。细化重点领域公开清单，将重大项目建设、公共资源交易等领域拆解成具体公开事项，明确每项事项的公开内容、责任主体和时限要求，主动公示关键环节信息，接受公众监督。</w:t>
      </w:r>
    </w:p>
    <w:p w14:paraId="0DA81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我区政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务公开工作目前还存在以下问题：一是工作质量有待强化，信息公开的错别字、敏感词、格式要求等细节问题有不同程度存在。二是政务公开信息更新不及时，部分已调整或失效的涉企政策文件未及时清理下线。下一步我区将严格按照要求做好自查工作，同时加强人员培训，充分利用网站系统自动检测，避免错别字等问题。加强与各部门之间的工作对接，对于失效信息及时清理，提升工作质效。</w:t>
      </w:r>
    </w:p>
    <w:p w14:paraId="50B92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六、其他需要报告的事项</w:t>
      </w:r>
    </w:p>
    <w:p w14:paraId="1EE53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按照《国务院办公厅关于印发〈政府信息公开信息处理费管理办法〉 的通知》（国办函〔2020〕109号）规定的按件、按量收费标准，本年度没有产生信息公开处理费。</w:t>
      </w:r>
    </w:p>
    <w:p w14:paraId="2100F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6020C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0F5FA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420" w:firstLineChars="200"/>
        <w:jc w:val="both"/>
        <w:textAlignment w:val="auto"/>
        <w:rPr>
          <w:rFonts w:hint="eastAsia" w:ascii="monospace" w:hAnsi="monospace" w:cs="monospace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p w14:paraId="7A7919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51C5E"/>
    <w:multiLevelType w:val="singleLevel"/>
    <w:tmpl w:val="83451C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303DB0"/>
    <w:multiLevelType w:val="singleLevel"/>
    <w:tmpl w:val="D0303D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561B91"/>
    <w:multiLevelType w:val="singleLevel"/>
    <w:tmpl w:val="33561B9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31227"/>
    <w:rsid w:val="14290F74"/>
    <w:rsid w:val="16C23318"/>
    <w:rsid w:val="1A442649"/>
    <w:rsid w:val="1E0D7210"/>
    <w:rsid w:val="1F30765A"/>
    <w:rsid w:val="1F4B2ADC"/>
    <w:rsid w:val="28845107"/>
    <w:rsid w:val="3C96417E"/>
    <w:rsid w:val="44354C47"/>
    <w:rsid w:val="48434487"/>
    <w:rsid w:val="492139EC"/>
    <w:rsid w:val="4A4200BE"/>
    <w:rsid w:val="4A6C6EE9"/>
    <w:rsid w:val="4DCF7EBB"/>
    <w:rsid w:val="4E387C10"/>
    <w:rsid w:val="50D70395"/>
    <w:rsid w:val="53931227"/>
    <w:rsid w:val="5E075EF9"/>
    <w:rsid w:val="62312A9A"/>
    <w:rsid w:val="6A675E13"/>
    <w:rsid w:val="6BF75AD6"/>
    <w:rsid w:val="6C823A3A"/>
    <w:rsid w:val="71363200"/>
    <w:rsid w:val="72A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2581</Words>
  <Characters>2680</Characters>
  <Lines>0</Lines>
  <Paragraphs>0</Paragraphs>
  <TotalTime>68</TotalTime>
  <ScaleCrop>false</ScaleCrop>
  <LinksUpToDate>false</LinksUpToDate>
  <CharactersWithSpaces>2882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2025-12-18T12:28:00Z</dcterms:created>
  <dc:creator>琳</dc:creator>
  <cp:lastModifiedBy>琳</cp:lastModifiedBy>
  <cp:lastPrinted>2026-01-21T02:12:48Z</cp:lastPrinted>
  <dcterms:modified xsi:type="dcterms:W3CDTF">2026-01-21T02:22:44Z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30F8C52FF1EE49D1A1CF57E737D6AA19_13</vt:lpwstr>
  </property>
  <property fmtid="{D5CDD505-2E9C-101B-9397-08002B2CF9AE}" pid="4" name="KSOTemplateDocerSaveRecord">
    <vt:lpwstr>eyJoZGlkIjoiNTlkMzE5MDYwYjBkYjJjM2Y1ZWM4MGY0NjFhODk2YjEiLCJ1c2VySWQiOiIyOTUwNTI5NjMifQ==</vt:lpwstr>
  </property>
</Properties>
</file>