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shd w:val="clear" w:color="auto" w:fill="auto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shd w:val="clear" w:color="auto" w:fill="auto"/>
          <w:lang w:val="en-US" w:eastAsia="zh-CN"/>
        </w:rPr>
        <w:t>舒城县工业信息化和商务局2025年</w:t>
      </w: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shd w:val="clear" w:color="auto" w:fill="auto"/>
        </w:rPr>
        <w:t>政府信息公开工作年度报告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按照《中华人民共和国政府信息公开条例》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相关规定，20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年，我局严格按照信息公开规范要求，认真做好政务公开工作，通过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舒城</w:t>
      </w:r>
      <w:r>
        <w:rPr>
          <w:rFonts w:hint="eastAsia" w:ascii="仿宋_GB2312" w:hAnsi="仿宋_GB2312" w:eastAsia="仿宋_GB2312" w:cs="仿宋_GB2312"/>
          <w:sz w:val="32"/>
          <w:szCs w:val="32"/>
        </w:rPr>
        <w:t>县政府网站等途径及时公开，努力提高工作的透明度。本报告中所列数据的统计时限为202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年12月31日，如对本报告有任何疑问，请与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舒城</w:t>
      </w:r>
      <w:r>
        <w:rPr>
          <w:rFonts w:hint="eastAsia" w:ascii="仿宋_GB2312" w:hAnsi="仿宋_GB2312" w:eastAsia="仿宋_GB2312" w:cs="仿宋_GB2312"/>
          <w:sz w:val="32"/>
          <w:szCs w:val="32"/>
        </w:rPr>
        <w:t>县工业信息化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和商务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政务公开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办联系（地址：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安徽省六安市舒城县春秋北路集中办公区</w:t>
      </w:r>
      <w:r>
        <w:rPr>
          <w:rFonts w:hint="eastAsia" w:ascii="仿宋_GB2312" w:hAnsi="仿宋_GB2312" w:eastAsia="仿宋_GB2312" w:cs="仿宋_GB2312"/>
          <w:sz w:val="32"/>
          <w:szCs w:val="32"/>
        </w:rPr>
        <w:t>；邮编：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231300</w:t>
      </w:r>
      <w:r>
        <w:rPr>
          <w:rFonts w:hint="eastAsia" w:ascii="仿宋_GB2312" w:hAnsi="仿宋_GB2312" w:eastAsia="仿宋_GB2312" w:cs="仿宋_GB2312"/>
          <w:sz w:val="32"/>
          <w:szCs w:val="32"/>
        </w:rPr>
        <w:t>；电话：0564-8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528255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一、总体情况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舒城县工业信息化和商务局按照《中华人民共和国政府信息公开条例》，充分运用政府门户网站，主动向社会公布各类政府信息。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（一）主动公开情况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2025年，舒城县工业信息化和商务局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遵循</w:t>
      </w:r>
      <w:r>
        <w:rPr>
          <w:rFonts w:hint="eastAsia" w:ascii="仿宋_GB2312" w:eastAsia="仿宋_GB2312"/>
          <w:sz w:val="32"/>
          <w:szCs w:val="32"/>
        </w:rPr>
        <w:t>“公开为原则，不公开为例外”的总体要求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加强政务公开及政府信息公开工作，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截至2025年底，我局通过舒城县政府信息公开管理系统公开信息总数135条。部门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文件1条；项目施工可能危及电力设施安全作业行政许可共11条，保障电力设施安全；人大代表建议办理2条；促进消费政策及提振消费信息15条,提振市场消费信心；开展政策解读宣讲会信息2条，为企业提供政策解读，切实提高政策知晓率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（二）依申请公开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规范依申请公开办理流程，畅通依申请公开受理渠道，本年度收到公开申请共0件。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（三）政府信息管理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县工信商务局严格按照县委、县政府的要求，稳步开展政府信息公开工作。一是按照《中华人民共和国政府信息公开条例》，主动公开政府信息；二是将政务公开工作纳入单位重要工作，强化各业务科室的职责，形成职责分明、各负其责、多管齐下的制度；三是严格执行“三审三校”制度，明确审批流程及信息员、复审员和终审员，保障政府信息发布准确，做好清理无效过期历史信息、涉敏涉隐私信息排查、保密审查等工作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（四）政府信息公开平台建设情况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25"/>
          <w:szCs w:val="25"/>
          <w:shd w:val="clear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今年以来，我局立足部门职责，切实加强工信、商务领域矛盾纠纷排查化解工作，积极采取有效措施，认真妥善处理各类热线投诉问题，确保件件有着落、事事有回音，为维护社会稳定发挥了积极作用。2025年我局共收到市长热线626件，均在规定时间内办理答复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（五）监督保障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我局对政务公开工作高度重视，并将其纳入年度工作要点。安排专人负责联络、协调及日常事务管理，不断强化与县政务公开办、上级主管部门的交流学习，积极参加业务培训与集中办公。针对县级及上级主管部门反馈的政务公开问题清单，我局迅速响应，积极落实整改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2025年度，我局政务公开工作，未开展社会评议工作，未发生责任追究。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二、主动公开政府信息情况</w:t>
      </w:r>
    </w:p>
    <w:tbl>
      <w:tblPr>
        <w:tblStyle w:val="3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/>
        <w:shd w:val="clear"/>
        <w:spacing w:before="0" w:beforeAutospacing="0" w:after="0" w:afterAutospacing="0"/>
        <w:jc w:val="left"/>
        <w:rPr>
          <w:rFonts w:ascii="宋体" w:hAnsi="宋体" w:eastAsia="宋体" w:cs="宋体"/>
          <w:b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三、收到和处理政府信息公开申请情况</w:t>
      </w:r>
    </w:p>
    <w:tbl>
      <w:tblPr>
        <w:tblStyle w:val="3"/>
        <w:tblW w:w="97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/>
        <w:shd w:val="clear"/>
        <w:spacing w:before="0" w:beforeAutospacing="0" w:after="0" w:afterAutospacing="0"/>
        <w:jc w:val="both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四、政府信息公开行政复议和行政诉讼情况</w:t>
      </w:r>
    </w:p>
    <w:tbl>
      <w:tblPr>
        <w:tblStyle w:val="3"/>
        <w:tblW w:w="974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/>
        <w:shd w:val="clear"/>
        <w:jc w:val="left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（一）上年度存在问题和整改情况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关于上年度</w:t>
      </w:r>
      <w:r>
        <w:rPr>
          <w:rFonts w:ascii="仿宋_GB2312" w:hAnsi="Calibri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政务公开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公开不够全面，相对单一，公开内容仍需进一步深化和丰富、内容不严谨</w:t>
      </w:r>
      <w:r>
        <w:rPr>
          <w:rFonts w:ascii="仿宋_GB2312" w:hAnsi="Calibri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等问题。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2025年我局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根据县政务公开办要求和实际工作需要，对我局的信息公开目录进行调整合并优化，使政务公开的格式更规范、内容更严谨、要素更充分、可读性更强。对于出现的问题，我局及时高效完成整改，做好隐私排查、错敏词排查工作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（二）主要问题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FF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信息公开的格式需要进一步规范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如部分文件下载版的格式不规范。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FF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（三）改进措施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FF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一是不断学习政府信息公开法律法规和有关文件精神，提高干部职工对政府信息公开工作的认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识，不断强化公开意识，增强公开工作的主动性、自觉性；二是严格按照《政府信息公开条例》等法规、规章、制度的规定,规范政务公开行为，及时公开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政府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信息，公开内容做到真实、具体、全面；三是进一步规范和梳理公开内容，增强公开的及时性、实效性。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六、其他需要报告的事项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按照《国务院办公厅关于印发〈政府信息公开信息处理费管理办法〉的通知》（国办函〔2020〕109号）规定的按件、按量收费标准，本年度没有产生信息公开处理费。</w:t>
      </w:r>
    </w:p>
    <w:sectPr>
      <w:footerReference r:id="rId3" w:type="default"/>
      <w:footerReference r:id="rId4" w:type="even"/>
      <w:pgSz w:w="11906" w:h="16838"/>
      <w:pgMar w:top="1814" w:right="1474" w:bottom="1264" w:left="1588" w:header="851" w:footer="102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righ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ascii="仿宋_GB2312" w:hAnsi="Times New Roman" w:eastAsia="仿宋_GB2312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right"/>
                            <w:rPr>
                              <w:rFonts w:ascii="仿宋_GB2312" w:hAnsi="Times New Roman" w:eastAsia="仿宋_GB2312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</w:t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</w:instrText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7</w:t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6pebnPAAAA&#10;BQEAAA8AAAAAAAAAAQAgAAAAIgAAAGRycy9kb3ducmV2LnhtbFBLAQIUABQAAAAIAIdO4kCeTlmS&#10;7QEAANUDAAAOAAAAAAAAAAEAIAAAAB4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right"/>
                      <w:rPr>
                        <w:rFonts w:ascii="仿宋_GB2312" w:hAnsi="Times New Roman" w:eastAsia="仿宋_GB2312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eastAsia"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-</w:t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</w:instrText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7</w:t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  <w:p>
    <w:pPr>
      <w:rPr>
        <w:rFonts w:ascii="仿宋_GB2312" w:hAnsi="Times New Roman" w:eastAsia="仿宋_GB2312" w:cs="Times New Roman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ascii="仿宋_GB2312" w:hAnsi="Times New Roman" w:eastAsia="仿宋_GB2312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6pebnPAAAA&#10;BQEAAA8AAAAAAAAAAQAgAAAAIgAAAGRycy9kb3ducmV2LnhtbFBLAQIUABQAAAAIAIdO4kART/Bo&#10;7QEAANUDAAAOAAAAAAAAAAEAIAAAAB4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  <w:p>
    <w:pPr>
      <w:rPr>
        <w:rFonts w:ascii="仿宋_GB2312" w:hAnsi="Times New Roman" w:eastAsia="仿宋_GB2312" w:cs="Times New Roman"/>
        <w:sz w:val="32"/>
        <w:szCs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294529"/>
    <w:rsid w:val="07D94090"/>
    <w:rsid w:val="122D3D12"/>
    <w:rsid w:val="1510411E"/>
    <w:rsid w:val="2CDC13FF"/>
    <w:rsid w:val="305A774D"/>
    <w:rsid w:val="316D07D2"/>
    <w:rsid w:val="35742217"/>
    <w:rsid w:val="363E2B84"/>
    <w:rsid w:val="38250E59"/>
    <w:rsid w:val="43A3109F"/>
    <w:rsid w:val="440A2AAE"/>
    <w:rsid w:val="47651648"/>
    <w:rsid w:val="478203CF"/>
    <w:rsid w:val="484C7D5F"/>
    <w:rsid w:val="49CA0EBB"/>
    <w:rsid w:val="51A23FA6"/>
    <w:rsid w:val="52EA3518"/>
    <w:rsid w:val="5A862E7C"/>
    <w:rsid w:val="61744FEB"/>
    <w:rsid w:val="65A706A6"/>
    <w:rsid w:val="6CEA1A52"/>
    <w:rsid w:val="6D4A7EB2"/>
    <w:rsid w:val="71614A1E"/>
    <w:rsid w:val="71FC4684"/>
    <w:rsid w:val="783F7D63"/>
    <w:rsid w:val="7CAE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Normal Indent1"/>
    <w:qFormat/>
    <w:uiPriority w:val="0"/>
    <w:pPr>
      <w:widowControl w:val="0"/>
      <w:spacing w:line="48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2026-01-21T08:38:29Z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78A2C5D689CF44F3B29935A08DB25320</vt:lpwstr>
  </property>
  <property fmtid="{D5CDD505-2E9C-101B-9397-08002B2CF9AE}" pid="4" name="KSOTemplateDocerSaveRecord">
    <vt:lpwstr>eyJoZGlkIjoiOTU5Zjc4YTkxMWZjMzA4OWRlOGMwMDQ1MTYyMmVjMjIiLCJ1c2VySWQiOiI3MTY2NTg5ODAifQ==</vt:lpwstr>
  </property>
</Properties>
</file>