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F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</w:p>
    <w:p w14:paraId="08CAF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</w:p>
    <w:p w14:paraId="09BB3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  <w:bookmarkStart w:id="0" w:name="_GoBack"/>
      <w:bookmarkEnd w:id="0"/>
    </w:p>
    <w:p w14:paraId="56811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舒城县退役军人事务局202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年政府信息</w:t>
      </w:r>
    </w:p>
    <w:p w14:paraId="5C298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公开工作年度报告</w:t>
      </w:r>
    </w:p>
    <w:p w14:paraId="59787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</w:p>
    <w:p w14:paraId="5DB03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报告依据《中华人民共和国政府信息公开条例》（国务院令第711号）要求，由舒城县退役军人事务局结合统计数据编制而成。报告全文由总体情况、主动公开政府信息情况、收到和处理政府信息公开申请情况、政府信息公开行政复议、行政诉讼情况、存在的主要问题及改进情况、其他需要报告的事项等六个部分组成。报告的统计期限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年12月31日。报告电子版可在舒城县人民政府信息公开平台下载。如对本报告有任何疑问，请与舒城县退役军人事务局联系（地址：舒城县城关镇桃溪路8号老公安局集中办公区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楼；邮编：231300；联系电话：0564-2789556）。</w:t>
      </w:r>
    </w:p>
    <w:p w14:paraId="70F074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4EDC6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2025年，舒城县退役军人事务局坚持以服务退役军人为中心，深入贯彻落实国家及省、市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政务公开工作的各项决策部署。本年度，我局以提升公开质量、优化服务效能、强化互动交流为目标，持续深化重点领域信息公开，扎实推动政府信息公开工作向纵深发展，切实保障退役军人及社会公众的知情权、参与权和监督权。</w:t>
      </w:r>
    </w:p>
    <w:p w14:paraId="1CBEC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紧密围绕退役军人关切，聚焦主责主业，公开内容涵盖机构职能、工作动态、财务信息、人事信息等多个方面，依法依规公开了本部门2025年度预算、2024年度决算及“三公”经费使用情况，同步公开了退役军人抚恤补助等专项资金的管理与发放信息。按月或按季度公开重点工作进展与落实情况，如年度移交安置任务完成情况、退役军人专场招聘会举办信息、优抚对象年度确认及抚恤补助金发放情况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聚焦就业创业、优待抚恤等重点领域，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全年通过县政府网站，累计主动公开政府信息160条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主动回应服务对象关切信息47条。</w:t>
      </w:r>
    </w:p>
    <w:p w14:paraId="22B35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依申请公开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我局未收到政府信息公开申请，未发生因政府信息公开不规范引发的行政复议、行政诉讼案件。</w:t>
      </w:r>
    </w:p>
    <w:p w14:paraId="689F6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政府信息管理。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严格执行信息发布“三审三校”制度和保密审查制度，确保信息发布安全规范。开展规范性文件清理，202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年，我局未制定行政规范性文件、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现行有效的行政规范性文件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件（均为代县政府办草拟）。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定期对历史公开信息进行排查，重点对涉及退役军人及其他个人隐私的信息进行脱敏处理或撤回，杜绝个人信息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泄漏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风险。</w:t>
      </w:r>
    </w:p>
    <w:p w14:paraId="653D22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政府信息公开平台建设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以“舒城县人民政府”门户网站作为第一公开平台，积极主动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更新栏目信息，确保网站运行稳定，内容更新及时。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我局积极办理答复市长热线反馈的相关意见，202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年共办件3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件。</w:t>
      </w:r>
    </w:p>
    <w:p w14:paraId="4357B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监督保障。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充实局政务公开工作领导小组，年内组织2次全局性政务公开专题培训，重点学习新修订的《中华人民共和国政府信息公开条例》及市、县最新工作要求，提升工作人员的业务能力和法治意识。主动接受社会监督，本年度未发生因信息公开不到位引发的重大负面舆情。</w:t>
      </w:r>
    </w:p>
    <w:p w14:paraId="060E07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667F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6A9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57B26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F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C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9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8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6D63F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B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F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7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3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14:paraId="4410E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3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D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8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3C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00" w:firstLineChars="5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948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16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40735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F5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19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0E072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5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E6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025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73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44C17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2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4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619BB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4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E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C31C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D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4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5C45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58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259FE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6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E0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89E1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E5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F16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75124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rPr>
          <w:rFonts w:ascii="宋体" w:hAnsi="宋体" w:eastAsia="宋体" w:cs="宋体"/>
          <w:b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1B378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81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A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713DF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E1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4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F8C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97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7C17CC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662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A8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89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 w14:paraId="4CD0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1B3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 w14:paraId="63DE2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2C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9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4C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1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4F8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6A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6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E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C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B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F1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67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26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1799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12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2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E0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5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1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D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1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6A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F22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F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F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6A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14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0F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BE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4E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6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2D0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DB36A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CE8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2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5F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4BF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C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7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B44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E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D3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4A93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1C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6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64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C7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98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5E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8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0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D23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7A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E62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51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783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77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69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6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5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5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4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2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C8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965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8C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5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AA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3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AA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F2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2C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F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B6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2A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F4E9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6C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795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7C1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6F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2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9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0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6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693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A0A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066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BA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1C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C4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65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E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6A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B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7C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7F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A742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72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A2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18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70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3D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F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C2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8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9A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E5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692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FE5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B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B0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489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F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0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F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6C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6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15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249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8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7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EF2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D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9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EA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E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0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83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5A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8F4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50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17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A6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DC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C2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61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5B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8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9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87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234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6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4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F81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D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37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1F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0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A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AC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6E8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BB2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6E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69B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F6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36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8F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82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64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3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FD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C0C4A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F5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9C6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B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1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8A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C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23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A5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4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83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140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11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F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30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5E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FA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14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55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4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3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2C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D81E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F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8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EE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3A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6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A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3B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77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F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674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4351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9D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3BC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09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5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4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8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2A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2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51F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87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C0C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EC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C7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B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0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50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1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2A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C4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B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6F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54CA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BF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10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A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2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A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E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B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F3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D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14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</w:pPr>
          </w:p>
          <w:p w14:paraId="6DB9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8456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8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2F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F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76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D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1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C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57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7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E33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  <w:p w14:paraId="19D6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05C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69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0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C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F2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89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29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14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DF9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7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CA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E53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F59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E1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43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45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E8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7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92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9C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AC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1CD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A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2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C39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86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81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85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E8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52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C10E7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9B21E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FD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E5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4258B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FE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A6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3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F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FF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19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7E2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388829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3BC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BC9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9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BF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D3C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F4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89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ED6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0C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0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8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5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D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46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5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C274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53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28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6C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23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0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B7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92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A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C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C4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23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A9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B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2D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31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AFF44D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3A3BE7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center"/>
        <w:rPr>
          <w:rFonts w:hint="default" w:ascii="Calibri" w:hAnsi="Calibri" w:eastAsia="仿宋_GB2312" w:cs="Calibr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上年度存在问题整改落实情况：针对加强政府信息公开的时效性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坚持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以公开为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常态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，不公开为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例外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，进一步加大政府信息公开力度，以确保信息公开的全面性和及时性。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公开的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内容还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不够丰富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的问题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我局主动公开工作动态、各类抚恤补助金、主动回应公众诉求，确保内容公开丰富。</w:t>
      </w:r>
    </w:p>
    <w:p w14:paraId="4F07A2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年，我局在政府信息公开工作方面取得了一定成效，但仍存在一些问题和不足。一是信息公开的主动性有待提高；二是信息公开的渠道还需进一步拓宽。下一步我局将建立政务信息主动公开清单，明确公开时限、内容，将政策文件、优抚安置等重点事项纳入常态化公开范畴；拓宽线上线下渠道，依托县政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门户网站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，利用局信息公开栏，同步联动乡镇退役军人服务站公示栏，畅通信息获取路径。</w:t>
      </w:r>
    </w:p>
    <w:p w14:paraId="022DEDB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其他需要报告的事项。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p w14:paraId="109948DC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0CDDD0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4FD4B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2026年1月23日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63954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A2A0FA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A0FA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77C9298D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9DE0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183F8D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83F8D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2A973D58">
    <w:pPr>
      <w:rPr>
        <w:rFonts w:ascii="仿宋_GB2312" w:hAnsi="Times New Roman" w:eastAsia="仿宋_GB2312" w:cs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8A5F2"/>
    <w:multiLevelType w:val="singleLevel"/>
    <w:tmpl w:val="47C8A5F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2VlMDExYTg5MGU3ODAzZGE1ZWMwN2ZiOTJiMDkifQ=="/>
  </w:docVars>
  <w:rsids>
    <w:rsidRoot w:val="00000000"/>
    <w:rsid w:val="05F13061"/>
    <w:rsid w:val="0CF47B41"/>
    <w:rsid w:val="147D6D2C"/>
    <w:rsid w:val="274E76A5"/>
    <w:rsid w:val="2B6F150A"/>
    <w:rsid w:val="2D0C01F5"/>
    <w:rsid w:val="36443340"/>
    <w:rsid w:val="36D546F1"/>
    <w:rsid w:val="3ED7096D"/>
    <w:rsid w:val="484C7D5F"/>
    <w:rsid w:val="51CB15EF"/>
    <w:rsid w:val="52411C36"/>
    <w:rsid w:val="52EA3518"/>
    <w:rsid w:val="58B13519"/>
    <w:rsid w:val="5911516F"/>
    <w:rsid w:val="5A862E7C"/>
    <w:rsid w:val="5DC556B7"/>
    <w:rsid w:val="60730B79"/>
    <w:rsid w:val="61744FEB"/>
    <w:rsid w:val="6CEA1A52"/>
    <w:rsid w:val="6E0415DF"/>
    <w:rsid w:val="72BC6BDA"/>
    <w:rsid w:val="737B1412"/>
    <w:rsid w:val="7B8E7BC4"/>
    <w:rsid w:val="7CD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722</Words>
  <Characters>766</Characters>
  <Lines>0</Lines>
  <Paragraphs>0</Paragraphs>
  <TotalTime>26</TotalTime>
  <ScaleCrop>false</ScaleCrop>
  <LinksUpToDate>false</LinksUpToDate>
  <CharactersWithSpaces>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西西</cp:lastModifiedBy>
  <cp:lastPrinted>2026-01-26T07:43:47Z</cp:lastPrinted>
  <dcterms:modified xsi:type="dcterms:W3CDTF">2026-01-26T07:48:32Z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BC34DAFA7BB142A7BE144B8F63FB37EC_13</vt:lpwstr>
  </property>
  <property fmtid="{D5CDD505-2E9C-101B-9397-08002B2CF9AE}" pid="4" name="KSOTemplateDocerSaveRecord">
    <vt:lpwstr>eyJoZGlkIjoiZGI4NTU5NGIxYmRmNzQzNzY3Y2M5N2Q2YWM0YjBjMWIiLCJ1c2VySWQiOiI0OTAxNjcwOTYifQ==</vt:lpwstr>
  </property>
</Properties>
</file>