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8587F">
      <w:pPr>
        <w:spacing w:line="600" w:lineRule="exact"/>
        <w:rPr>
          <w:rFonts w:ascii="黑体" w:hAnsi="黑体" w:eastAsia="黑体" w:cs="Times New Roman"/>
        </w:rPr>
      </w:pPr>
      <w:r>
        <w:rPr>
          <w:rFonts w:ascii="黑体" w:hAnsi="黑体" w:eastAsia="黑体" w:cs="Times New Roman"/>
        </w:rPr>
        <w:t>附件</w:t>
      </w:r>
      <w:r>
        <w:rPr>
          <w:rFonts w:hint="eastAsia" w:ascii="黑体" w:hAnsi="黑体" w:eastAsia="黑体" w:cs="Times New Roman"/>
        </w:rPr>
        <w:t>2</w:t>
      </w:r>
    </w:p>
    <w:p w14:paraId="1F31CD61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eastAsia" w:ascii="方正小标宋简体" w:hAnsi="Times New Roman" w:eastAsia="方正小标宋简体" w:cs="Times New Roman"/>
          <w:sz w:val="40"/>
          <w:szCs w:val="44"/>
        </w:rPr>
        <w:t>高标准农田建设突出问题专项整治自查自纠问题台账</w:t>
      </w:r>
    </w:p>
    <w:p w14:paraId="37CA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0"/>
          <w:szCs w:val="44"/>
        </w:rPr>
      </w:pPr>
    </w:p>
    <w:p w14:paraId="4F5DC15B">
      <w:pPr>
        <w:widowControl/>
        <w:jc w:val="left"/>
        <w:textAlignment w:val="center"/>
        <w:rPr>
          <w:rFonts w:hint="eastAsia" w:ascii="仿宋_GB2312" w:hAnsi="Times New Roman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cs="Times New Roman"/>
          <w:color w:val="000000"/>
          <w:kern w:val="0"/>
          <w:sz w:val="28"/>
          <w:szCs w:val="28"/>
        </w:rPr>
        <w:t>填报单位（盖章）：</w:t>
      </w:r>
      <w:r>
        <w:rPr>
          <w:rStyle w:val="4"/>
          <w:rFonts w:hint="default" w:ascii="仿宋_GB2312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kern w:val="0"/>
          <w:u w:val="single"/>
        </w:rPr>
        <w:t xml:space="preserve">   </w:t>
      </w:r>
      <w:r>
        <w:rPr>
          <w:rFonts w:hint="eastAsia" w:ascii="仿宋_GB2312" w:hAnsi="Times New Roman" w:cs="Times New Roman"/>
          <w:color w:val="000000"/>
          <w:kern w:val="0"/>
          <w:sz w:val="28"/>
          <w:szCs w:val="28"/>
        </w:rPr>
        <w:t>乡镇</w:t>
      </w:r>
      <w:r>
        <w:rPr>
          <w:rFonts w:hint="eastAsia" w:ascii="仿宋_GB2312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Times New Roman" w:cs="Times New Roman"/>
          <w:color w:val="000000"/>
          <w:kern w:val="0"/>
          <w:sz w:val="28"/>
          <w:szCs w:val="28"/>
          <w:lang w:eastAsia="zh-CN"/>
        </w:rPr>
        <w:t>乡镇主要负责人</w:t>
      </w:r>
      <w:r>
        <w:rPr>
          <w:rFonts w:hint="eastAsia" w:ascii="仿宋_GB2312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签字：              报送时间：   年   月  </w:t>
      </w:r>
      <w:bookmarkStart w:id="0" w:name="_GoBack"/>
      <w:bookmarkEnd w:id="0"/>
      <w:r>
        <w:rPr>
          <w:rFonts w:hint="eastAsia" w:ascii="仿宋_GB2312" w:hAnsi="Times New Roman" w:cs="Times New Roman"/>
          <w:color w:val="000000"/>
          <w:kern w:val="0"/>
          <w:sz w:val="28"/>
          <w:szCs w:val="28"/>
          <w:lang w:val="en-US" w:eastAsia="zh-CN"/>
        </w:rPr>
        <w:t>日</w:t>
      </w:r>
    </w:p>
    <w:p w14:paraId="2A0A0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仿宋_GB2312" w:hAnsi="Times New Roman" w:cs="Times New Roman"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2"/>
        <w:tblW w:w="14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146"/>
        <w:gridCol w:w="1489"/>
        <w:gridCol w:w="2220"/>
        <w:gridCol w:w="1695"/>
        <w:gridCol w:w="1770"/>
        <w:gridCol w:w="2153"/>
        <w:gridCol w:w="884"/>
      </w:tblGrid>
      <w:tr w14:paraId="38693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027B">
            <w:pPr>
              <w:widowControl/>
              <w:jc w:val="center"/>
              <w:textAlignment w:val="center"/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4923">
            <w:pPr>
              <w:widowControl/>
              <w:jc w:val="center"/>
              <w:textAlignment w:val="center"/>
              <w:rPr>
                <w:rFonts w:hint="eastAsia" w:ascii="黑体" w:hAnsi="黑体" w:eastAsia="黑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自查自纠发现问题具体内容</w:t>
            </w: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2A2D">
            <w:pPr>
              <w:widowControl/>
              <w:jc w:val="center"/>
              <w:textAlignment w:val="center"/>
              <w:rPr>
                <w:rFonts w:hint="eastAsia" w:ascii="黑体" w:hAnsi="黑体" w:eastAsia="黑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问题类别</w:t>
            </w: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F0F5">
            <w:pPr>
              <w:widowControl/>
              <w:jc w:val="center"/>
              <w:textAlignment w:val="center"/>
              <w:rPr>
                <w:rFonts w:hint="eastAsia" w:ascii="黑体" w:hAnsi="黑体" w:eastAsia="黑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整改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056D">
            <w:pPr>
              <w:widowControl/>
              <w:jc w:val="center"/>
              <w:textAlignment w:val="center"/>
              <w:rPr>
                <w:rFonts w:hint="eastAsia" w:ascii="黑体" w:hAnsi="黑体" w:eastAsia="黑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追责问题情况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CFD1">
            <w:pPr>
              <w:widowControl/>
              <w:jc w:val="center"/>
              <w:textAlignment w:val="center"/>
              <w:rPr>
                <w:rFonts w:hint="eastAsia" w:ascii="黑体" w:hAnsi="黑体" w:eastAsia="黑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是否可作为线索向纪检监察机关移送</w:t>
            </w:r>
          </w:p>
        </w:tc>
        <w:tc>
          <w:tcPr>
            <w:tcW w:w="2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7CF13">
            <w:pPr>
              <w:widowControl/>
              <w:jc w:val="center"/>
              <w:textAlignment w:val="center"/>
              <w:rPr>
                <w:rFonts w:hint="eastAsia" w:ascii="黑体" w:hAnsi="黑体" w:eastAsia="黑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清缴追回资金金额（万元）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02E7">
            <w:pPr>
              <w:widowControl/>
              <w:jc w:val="center"/>
              <w:textAlignment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01389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1A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9A543">
            <w:pPr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0372">
            <w:pPr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E48B">
            <w:pPr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76AC">
            <w:pPr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8AE56">
            <w:pPr>
              <w:jc w:val="center"/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A312">
            <w:pPr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B88B">
            <w:pPr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</w:tr>
      <w:tr w14:paraId="0925B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39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523E">
            <w:pPr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EE31">
            <w:pPr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CF71">
            <w:pPr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05BF">
            <w:pPr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EC7A">
            <w:pPr>
              <w:jc w:val="center"/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5FD5D">
            <w:pPr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42282">
            <w:pPr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</w:tr>
      <w:tr w14:paraId="1C28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EE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ED39">
            <w:pPr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9A7F">
            <w:pPr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71CE2">
            <w:pPr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37B5">
            <w:pPr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8CE4">
            <w:pPr>
              <w:jc w:val="center"/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C5D8">
            <w:pPr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EB10">
            <w:pPr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</w:p>
        </w:tc>
      </w:tr>
      <w:tr w14:paraId="4F48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30B90">
            <w:pPr>
              <w:rPr>
                <w:rFonts w:ascii="宋体" w:hAnsi="宋体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77EC">
            <w:pPr>
              <w:jc w:val="center"/>
              <w:rPr>
                <w:rFonts w:hint="eastAsia" w:ascii="宋体" w:hAnsi="宋体" w:eastAsia="宋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C43F">
            <w:pPr>
              <w:jc w:val="center"/>
              <w:rPr>
                <w:rFonts w:hint="eastAsia" w:ascii="宋体" w:hAnsi="宋体" w:eastAsia="宋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50BF">
            <w:pPr>
              <w:jc w:val="center"/>
              <w:rPr>
                <w:rFonts w:hint="eastAsia" w:ascii="宋体" w:hAnsi="宋体" w:eastAsia="宋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5627">
            <w:pPr>
              <w:jc w:val="center"/>
              <w:rPr>
                <w:rFonts w:hint="eastAsia" w:ascii="宋体" w:hAnsi="宋体" w:eastAsia="宋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28CB">
            <w:pPr>
              <w:jc w:val="center"/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C26C">
            <w:pPr>
              <w:jc w:val="center"/>
              <w:rPr>
                <w:rFonts w:hint="eastAsia" w:ascii="宋体" w:hAnsi="宋体" w:eastAsia="宋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D197">
            <w:pPr>
              <w:ind w:right="8662" w:rightChars="2707"/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09B04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Times New Roman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cs="Times New Roman"/>
          <w:color w:val="000000"/>
          <w:kern w:val="0"/>
          <w:sz w:val="28"/>
          <w:szCs w:val="28"/>
          <w:lang w:eastAsia="zh-CN"/>
        </w:rPr>
        <w:t>说明：问题类别根据《方案》重点整治内容填写。</w:t>
      </w:r>
    </w:p>
    <w:p w14:paraId="2D4383B7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3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uiPriority w:val="0"/>
    <w:rPr>
      <w:rFonts w:hint="eastAsia"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2026-04-30T01:39:46Z</dcterms:created>
  <dc:creator>Lenovo</dc:creator>
  <cp:lastModifiedBy>川玖</cp:lastModifiedBy>
  <dcterms:modified xsi:type="dcterms:W3CDTF">2026-04-30T01:40:04Z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eyJoZGlkIjoiZmI5MGI5MDk4ZDMzNTI1ZmRiYmEzNTQ4MGY0MWUyZDYiLCJ1c2VySWQiOiI0MTI0MDA2NTcifQ==</vt:lpwstr>
  </property>
  <property fmtid="{D5CDD505-2E9C-101B-9397-08002B2CF9AE}" pid="4" name="ICV">
    <vt:lpwstr>712261C46A4243238787DEDE63AA6ED0_12</vt:lpwstr>
  </property>
</Properties>
</file>